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83440">
      <w:pPr>
        <w:autoSpaceDE w:val="0"/>
        <w:autoSpaceDN w:val="0"/>
        <w:adjustRightInd w:val="0"/>
        <w:jc w:val="center"/>
        <w:rPr>
          <w:rFonts w:ascii="宋体" w:cs="宋体"/>
          <w:b/>
          <w:bCs/>
          <w:sz w:val="84"/>
          <w:szCs w:val="84"/>
          <w:lang w:val="zh-CN"/>
        </w:rPr>
      </w:pPr>
    </w:p>
    <w:p w14:paraId="2AB2B9EF">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14:paraId="27800776">
      <w:pPr>
        <w:autoSpaceDE w:val="0"/>
        <w:autoSpaceDN w:val="0"/>
        <w:adjustRightInd w:val="0"/>
        <w:rPr>
          <w:b/>
          <w:bCs/>
          <w:sz w:val="32"/>
          <w:szCs w:val="32"/>
        </w:rPr>
      </w:pPr>
    </w:p>
    <w:p w14:paraId="3B8B5522">
      <w:pPr>
        <w:autoSpaceDE w:val="0"/>
        <w:autoSpaceDN w:val="0"/>
        <w:adjustRightInd w:val="0"/>
        <w:jc w:val="center"/>
        <w:rPr>
          <w:b/>
          <w:bCs/>
          <w:sz w:val="32"/>
          <w:szCs w:val="32"/>
        </w:rPr>
      </w:pPr>
    </w:p>
    <w:p w14:paraId="24555110">
      <w:pPr>
        <w:autoSpaceDE w:val="0"/>
        <w:autoSpaceDN w:val="0"/>
        <w:adjustRightInd w:val="0"/>
        <w:jc w:val="center"/>
        <w:rPr>
          <w:b/>
          <w:bCs/>
          <w:sz w:val="32"/>
          <w:szCs w:val="32"/>
        </w:rPr>
      </w:pPr>
    </w:p>
    <w:p w14:paraId="756E1A50">
      <w:pPr>
        <w:autoSpaceDE w:val="0"/>
        <w:autoSpaceDN w:val="0"/>
        <w:adjustRightInd w:val="0"/>
        <w:jc w:val="center"/>
        <w:rPr>
          <w:b/>
          <w:bCs/>
          <w:sz w:val="32"/>
          <w:szCs w:val="32"/>
        </w:rPr>
      </w:pPr>
    </w:p>
    <w:p w14:paraId="66368190">
      <w:pPr>
        <w:autoSpaceDE w:val="0"/>
        <w:autoSpaceDN w:val="0"/>
        <w:adjustRightInd w:val="0"/>
        <w:jc w:val="center"/>
        <w:rPr>
          <w:b/>
          <w:bCs/>
          <w:sz w:val="32"/>
          <w:szCs w:val="32"/>
        </w:rPr>
      </w:pPr>
    </w:p>
    <w:p w14:paraId="4A38071A">
      <w:pPr>
        <w:autoSpaceDE w:val="0"/>
        <w:autoSpaceDN w:val="0"/>
        <w:adjustRightInd w:val="0"/>
        <w:jc w:val="center"/>
        <w:rPr>
          <w:b/>
          <w:bCs/>
          <w:sz w:val="32"/>
          <w:szCs w:val="32"/>
        </w:rPr>
      </w:pPr>
    </w:p>
    <w:p w14:paraId="27F1A8C6">
      <w:pPr>
        <w:autoSpaceDE w:val="0"/>
        <w:autoSpaceDN w:val="0"/>
        <w:adjustRightInd w:val="0"/>
        <w:rPr>
          <w:rFonts w:ascii="宋体" w:cs="宋体"/>
          <w:b/>
          <w:bCs/>
          <w:sz w:val="32"/>
          <w:szCs w:val="32"/>
          <w:lang w:val="zh-CN"/>
        </w:rPr>
      </w:pPr>
    </w:p>
    <w:p w14:paraId="4F8932C5">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YSHQ2025-ZB-0709</w:t>
      </w:r>
    </w:p>
    <w:p w14:paraId="026F2910">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盐城师范学院2025年秋学期食堂大宗食材（杂粮）采购</w:t>
      </w:r>
    </w:p>
    <w:p w14:paraId="673FB399">
      <w:pPr>
        <w:autoSpaceDE w:val="0"/>
        <w:autoSpaceDN w:val="0"/>
        <w:adjustRightInd w:val="0"/>
        <w:rPr>
          <w:rFonts w:ascii="宋体" w:cs="宋体"/>
          <w:b/>
          <w:bCs/>
          <w:sz w:val="32"/>
          <w:szCs w:val="32"/>
          <w:lang w:val="zh-CN"/>
        </w:rPr>
      </w:pPr>
    </w:p>
    <w:p w14:paraId="12FCD927">
      <w:pPr>
        <w:autoSpaceDE w:val="0"/>
        <w:autoSpaceDN w:val="0"/>
        <w:adjustRightInd w:val="0"/>
        <w:rPr>
          <w:rFonts w:ascii="宋体" w:cs="宋体"/>
          <w:b/>
          <w:bCs/>
          <w:sz w:val="32"/>
          <w:szCs w:val="32"/>
          <w:lang w:val="zh-CN"/>
        </w:rPr>
      </w:pPr>
    </w:p>
    <w:p w14:paraId="28E0E4AC">
      <w:pPr>
        <w:autoSpaceDE w:val="0"/>
        <w:autoSpaceDN w:val="0"/>
        <w:adjustRightInd w:val="0"/>
        <w:rPr>
          <w:rFonts w:ascii="宋体" w:cs="宋体"/>
          <w:b/>
          <w:bCs/>
          <w:sz w:val="32"/>
          <w:szCs w:val="32"/>
          <w:lang w:val="zh-CN"/>
        </w:rPr>
      </w:pPr>
    </w:p>
    <w:p w14:paraId="1B927D2E">
      <w:pPr>
        <w:autoSpaceDE w:val="0"/>
        <w:autoSpaceDN w:val="0"/>
        <w:adjustRightInd w:val="0"/>
        <w:rPr>
          <w:rFonts w:ascii="宋体" w:cs="宋体"/>
          <w:b/>
          <w:bCs/>
          <w:sz w:val="32"/>
          <w:szCs w:val="32"/>
          <w:lang w:val="zh-CN"/>
        </w:rPr>
      </w:pPr>
    </w:p>
    <w:p w14:paraId="045A05B5">
      <w:pPr>
        <w:autoSpaceDE w:val="0"/>
        <w:autoSpaceDN w:val="0"/>
        <w:adjustRightInd w:val="0"/>
        <w:rPr>
          <w:rFonts w:ascii="宋体" w:cs="宋体"/>
          <w:b/>
          <w:bCs/>
          <w:sz w:val="32"/>
          <w:szCs w:val="32"/>
          <w:lang w:val="zh-CN"/>
        </w:rPr>
      </w:pPr>
    </w:p>
    <w:p w14:paraId="23C60FD2">
      <w:pPr>
        <w:autoSpaceDE w:val="0"/>
        <w:autoSpaceDN w:val="0"/>
        <w:adjustRightInd w:val="0"/>
        <w:rPr>
          <w:rFonts w:ascii="宋体" w:cs="宋体"/>
          <w:b/>
          <w:bCs/>
          <w:sz w:val="32"/>
          <w:szCs w:val="32"/>
          <w:lang w:val="zh-CN"/>
        </w:rPr>
      </w:pPr>
    </w:p>
    <w:p w14:paraId="1389C3A2">
      <w:pPr>
        <w:autoSpaceDE w:val="0"/>
        <w:autoSpaceDN w:val="0"/>
        <w:adjustRightInd w:val="0"/>
        <w:rPr>
          <w:rFonts w:ascii="宋体" w:cs="宋体"/>
          <w:b/>
          <w:bCs/>
          <w:sz w:val="32"/>
          <w:szCs w:val="32"/>
          <w:lang w:val="zh-CN"/>
        </w:rPr>
      </w:pPr>
    </w:p>
    <w:p w14:paraId="74D07CAC">
      <w:pPr>
        <w:autoSpaceDE w:val="0"/>
        <w:autoSpaceDN w:val="0"/>
        <w:adjustRightInd w:val="0"/>
        <w:rPr>
          <w:rFonts w:ascii="宋体" w:cs="宋体"/>
          <w:b/>
          <w:bCs/>
          <w:sz w:val="32"/>
          <w:szCs w:val="32"/>
          <w:lang w:val="zh-CN"/>
        </w:rPr>
      </w:pPr>
    </w:p>
    <w:p w14:paraId="5221407E">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5B8E8CD2">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2025年7月</w:t>
      </w:r>
    </w:p>
    <w:p w14:paraId="264BA9CE">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14:paraId="2F550C79">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00FC311E">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1ABC6A8C">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538B816E">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lang w:val="en-US" w:eastAsia="zh-CN"/>
        </w:rPr>
        <w:t>7</w:t>
      </w:r>
      <w:r>
        <w:rPr>
          <w:rFonts w:ascii="宋体" w:hAnsi="宋体"/>
          <w:b/>
          <w:sz w:val="30"/>
          <w:szCs w:val="30"/>
        </w:rPr>
        <w:fldChar w:fldCharType="end"/>
      </w:r>
      <w:r>
        <w:rPr>
          <w:rFonts w:ascii="宋体" w:hAnsi="宋体"/>
          <w:b/>
          <w:sz w:val="30"/>
          <w:szCs w:val="30"/>
        </w:rPr>
        <w:fldChar w:fldCharType="end"/>
      </w:r>
    </w:p>
    <w:p w14:paraId="4674D58C">
      <w:pPr>
        <w:pStyle w:val="12"/>
        <w:tabs>
          <w:tab w:val="right" w:leader="dot" w:pos="9678"/>
        </w:tabs>
        <w:spacing w:line="800" w:lineRule="exact"/>
        <w:rPr>
          <w:rFonts w:hint="eastAsia" w:ascii="宋体" w:hAnsi="宋体" w:eastAsia="宋体"/>
          <w:b/>
          <w:sz w:val="30"/>
          <w:szCs w:val="30"/>
          <w:lang w:val="en-US" w:eastAsia="zh-CN"/>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hint="eastAsia" w:ascii="宋体" w:hAnsi="宋体"/>
          <w:b/>
          <w:sz w:val="30"/>
          <w:szCs w:val="30"/>
          <w:lang w:val="en-US" w:eastAsia="zh-CN"/>
        </w:rPr>
        <w:t>2</w:t>
      </w:r>
      <w:r>
        <w:rPr>
          <w:rFonts w:ascii="宋体" w:hAnsi="宋体"/>
          <w:b/>
          <w:sz w:val="30"/>
          <w:szCs w:val="30"/>
        </w:rPr>
        <w:fldChar w:fldCharType="end"/>
      </w:r>
      <w:r>
        <w:rPr>
          <w:rFonts w:hint="eastAsia" w:ascii="宋体" w:hAnsi="宋体"/>
          <w:b/>
          <w:sz w:val="30"/>
          <w:szCs w:val="30"/>
          <w:lang w:val="en-US" w:eastAsia="zh-CN"/>
        </w:rPr>
        <w:t>9</w:t>
      </w:r>
    </w:p>
    <w:p w14:paraId="2F6A74B9">
      <w:pPr>
        <w:pStyle w:val="12"/>
        <w:tabs>
          <w:tab w:val="right" w:leader="dot" w:pos="9678"/>
        </w:tabs>
        <w:spacing w:line="800" w:lineRule="exact"/>
        <w:rPr>
          <w:rFonts w:hint="eastAsia" w:ascii="宋体" w:hAnsi="宋体" w:eastAsia="宋体"/>
          <w:sz w:val="30"/>
          <w:szCs w:val="30"/>
          <w:lang w:val="en-US" w:eastAsia="zh-CN"/>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hint="eastAsia" w:ascii="宋体" w:hAnsi="宋体"/>
          <w:b/>
          <w:sz w:val="30"/>
          <w:szCs w:val="30"/>
          <w:lang w:val="en-US" w:eastAsia="zh-CN"/>
        </w:rPr>
        <w:t>3</w:t>
      </w:r>
      <w:r>
        <w:rPr>
          <w:rFonts w:ascii="宋体" w:hAnsi="宋体"/>
          <w:b/>
          <w:sz w:val="30"/>
          <w:szCs w:val="30"/>
        </w:rPr>
        <w:fldChar w:fldCharType="end"/>
      </w:r>
      <w:r>
        <w:rPr>
          <w:rFonts w:hint="eastAsia" w:ascii="宋体" w:hAnsi="宋体"/>
          <w:b/>
          <w:sz w:val="30"/>
          <w:szCs w:val="30"/>
          <w:lang w:val="en-US" w:eastAsia="zh-CN"/>
        </w:rPr>
        <w:t>1</w:t>
      </w:r>
    </w:p>
    <w:p w14:paraId="2D4BD74B">
      <w:pPr>
        <w:spacing w:line="800" w:lineRule="exact"/>
        <w:rPr>
          <w:rFonts w:ascii="宋体" w:hAnsi="宋体"/>
          <w:sz w:val="44"/>
          <w:szCs w:val="44"/>
        </w:rPr>
      </w:pPr>
      <w:r>
        <w:rPr>
          <w:rFonts w:ascii="宋体" w:hAnsi="宋体"/>
          <w:sz w:val="30"/>
          <w:szCs w:val="30"/>
        </w:rPr>
        <w:fldChar w:fldCharType="end"/>
      </w:r>
      <w:bookmarkStart w:id="57" w:name="_GoBack"/>
      <w:bookmarkEnd w:id="57"/>
    </w:p>
    <w:p w14:paraId="0D6B945C">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14:paraId="2D7037B0">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51D1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573DCE41">
            <w:pPr>
              <w:spacing w:line="480" w:lineRule="exact"/>
              <w:jc w:val="left"/>
              <w:rPr>
                <w:rFonts w:ascii="宋体" w:hAnsi="宋体" w:cs="宋体"/>
                <w:kern w:val="0"/>
                <w:sz w:val="24"/>
              </w:rPr>
            </w:pPr>
            <w:r>
              <w:rPr>
                <w:rFonts w:hint="eastAsia" w:ascii="宋体" w:hAnsi="宋体" w:cs="宋体"/>
                <w:kern w:val="0"/>
                <w:sz w:val="24"/>
              </w:rPr>
              <w:t>项目概况</w:t>
            </w:r>
          </w:p>
          <w:p w14:paraId="5661D1E9">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盐城师范学院2025年秋学期食堂大宗食材（杂粮）采购项目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2025年</w:t>
            </w:r>
            <w:r>
              <w:rPr>
                <w:rFonts w:hint="eastAsia" w:ascii="宋体" w:hAnsi="宋体" w:cs="Dotum"/>
                <w:kern w:val="0"/>
                <w:sz w:val="24"/>
                <w:szCs w:val="24"/>
                <w:u w:val="single"/>
              </w:rPr>
              <w:t>7月24</w:t>
            </w:r>
            <w:r>
              <w:rPr>
                <w:rFonts w:hint="eastAsia" w:ascii="宋体" w:hAnsi="宋体" w:cs="宋体"/>
                <w:kern w:val="0"/>
                <w:sz w:val="24"/>
                <w:u w:val="single"/>
              </w:rPr>
              <w:t>日上午9点00分（北京时间）</w:t>
            </w:r>
            <w:r>
              <w:rPr>
                <w:rFonts w:hint="eastAsia" w:ascii="宋体" w:hAnsi="宋体" w:cs="宋体"/>
                <w:kern w:val="0"/>
                <w:sz w:val="24"/>
              </w:rPr>
              <w:t>前递交投标文件。</w:t>
            </w:r>
          </w:p>
        </w:tc>
      </w:tr>
    </w:tbl>
    <w:p w14:paraId="51154544">
      <w:pPr>
        <w:spacing w:line="480" w:lineRule="exact"/>
        <w:ind w:firstLine="482" w:firstLineChars="200"/>
        <w:rPr>
          <w:rFonts w:ascii="宋体" w:hAnsi="宋体" w:cs="宋体"/>
          <w:b/>
          <w:kern w:val="0"/>
          <w:sz w:val="24"/>
          <w:szCs w:val="24"/>
        </w:rPr>
      </w:pPr>
    </w:p>
    <w:p w14:paraId="735B1980">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71B9479F">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YSHQ2025-ZB-0709</w:t>
      </w:r>
    </w:p>
    <w:p w14:paraId="7A914651">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盐城师范学院2025年秋学期食堂大宗食材（杂粮）采购 </w:t>
      </w:r>
      <w:r>
        <w:rPr>
          <w:rFonts w:hint="eastAsia" w:ascii="宋体" w:hAnsi="宋体" w:cs="Dotum"/>
          <w:kern w:val="0"/>
          <w:sz w:val="24"/>
          <w:szCs w:val="24"/>
        </w:rPr>
        <w:t>；</w:t>
      </w:r>
    </w:p>
    <w:p w14:paraId="4A41462B">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2025年8月20日至2026年2月10日；</w:t>
      </w:r>
    </w:p>
    <w:p w14:paraId="5CB1FFB7">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3AC49D43">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742BD262">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66655ABD">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356EAFDD">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3FD48CBD">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6C689C4D">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50E9F59E">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14:paraId="7134D796">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14:paraId="1B2B1555">
      <w:pPr>
        <w:spacing w:line="480" w:lineRule="exact"/>
        <w:ind w:firstLine="480" w:firstLineChars="200"/>
        <w:rPr>
          <w:rFonts w:ascii="宋体" w:hAnsi="宋体"/>
          <w:bCs/>
          <w:sz w:val="24"/>
          <w:szCs w:val="24"/>
        </w:rPr>
      </w:pPr>
      <w:bookmarkStart w:id="1" w:name="OLE_LINK12"/>
      <w:r>
        <w:rPr>
          <w:rFonts w:hint="eastAsia" w:ascii="宋体" w:hAnsi="宋体"/>
          <w:bCs/>
          <w:sz w:val="24"/>
          <w:szCs w:val="24"/>
        </w:rPr>
        <w:t>（2）</w:t>
      </w:r>
      <w:bookmarkEnd w:id="1"/>
      <w:r>
        <w:rPr>
          <w:rFonts w:hint="eastAsia" w:ascii="宋体" w:hAnsi="宋体"/>
          <w:bCs/>
          <w:sz w:val="24"/>
          <w:szCs w:val="24"/>
        </w:rPr>
        <w:t>未被“信用中国”网站（www.creditchina.gov.cn）列入失信被执行人、重大税收违法案件当事人名单、政府采购严重失信行为记录名单。</w:t>
      </w:r>
    </w:p>
    <w:p w14:paraId="4BCCBB12">
      <w:pPr>
        <w:spacing w:line="480" w:lineRule="exact"/>
        <w:ind w:firstLine="480" w:firstLineChars="200"/>
        <w:rPr>
          <w:rFonts w:hint="eastAsia" w:ascii="宋体" w:hAnsi="宋体"/>
          <w:bCs/>
          <w:sz w:val="24"/>
          <w:szCs w:val="24"/>
        </w:rPr>
      </w:pPr>
      <w:r>
        <w:rPr>
          <w:rFonts w:hint="eastAsia" w:ascii="宋体" w:hAnsi="宋体"/>
          <w:bCs/>
          <w:sz w:val="24"/>
          <w:szCs w:val="24"/>
        </w:rPr>
        <w:t>（3）投标单位具有合格的食品经营许可证或仅销售预包装食品经营备案信息采集表。</w:t>
      </w:r>
    </w:p>
    <w:p w14:paraId="66838D95">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59AB44A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6C7DDA8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7B2F0DF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7D5E0F6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4795B6C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和样品的</w:t>
      </w:r>
      <w:r>
        <w:rPr>
          <w:rFonts w:hint="eastAsia" w:ascii="宋体" w:cs="宋体"/>
          <w:b/>
          <w:bCs/>
          <w:sz w:val="24"/>
          <w:szCs w:val="24"/>
          <w:lang w:val="zh-CN"/>
        </w:rPr>
        <w:t>时间和地点、开标时间和地点</w:t>
      </w:r>
    </w:p>
    <w:p w14:paraId="6F74B1A7">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2025年7月24日上午8：30-9：00；盐城师范学院新长校区后勤综合楼二楼会议室。</w:t>
      </w:r>
    </w:p>
    <w:p w14:paraId="2F15D477">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2025年7月24日上午9：00；盐城师范学院新长校区后勤综合楼</w:t>
      </w:r>
      <w:r>
        <w:rPr>
          <w:rFonts w:hint="eastAsia" w:ascii="宋体" w:hAnsi="宋体" w:cs="宋体"/>
          <w:kern w:val="0"/>
          <w:sz w:val="24"/>
          <w:szCs w:val="24"/>
          <w:u w:val="single"/>
          <w:lang w:val="en-US" w:eastAsia="zh-CN"/>
        </w:rPr>
        <w:t>二</w:t>
      </w:r>
      <w:r>
        <w:rPr>
          <w:rFonts w:hint="eastAsia" w:ascii="宋体" w:hAnsi="宋体" w:cs="宋体"/>
          <w:kern w:val="0"/>
          <w:sz w:val="24"/>
          <w:szCs w:val="24"/>
          <w:u w:val="single"/>
        </w:rPr>
        <w:t>楼会议室。</w:t>
      </w:r>
    </w:p>
    <w:p w14:paraId="6D10CC98">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79F7C78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60C66EB0">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7553A53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37051D1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188A52FE">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000C247F">
      <w:pPr>
        <w:spacing w:line="480" w:lineRule="exact"/>
        <w:ind w:firstLine="480" w:firstLineChars="200"/>
        <w:rPr>
          <w:rFonts w:ascii="宋体" w:hAnsi="宋体" w:cs="宋体"/>
          <w:kern w:val="0"/>
          <w:sz w:val="24"/>
          <w:szCs w:val="24"/>
        </w:rPr>
      </w:pPr>
      <w:bookmarkStart w:id="2" w:name="_Toc28359008"/>
      <w:bookmarkStart w:id="3" w:name="_Toc28359085"/>
      <w:bookmarkStart w:id="4" w:name="_Toc35393627"/>
      <w:bookmarkStart w:id="5" w:name="_Toc35393796"/>
      <w:r>
        <w:rPr>
          <w:rFonts w:hint="eastAsia" w:ascii="宋体" w:hAnsi="宋体" w:cs="宋体"/>
          <w:kern w:val="0"/>
          <w:sz w:val="24"/>
          <w:szCs w:val="24"/>
        </w:rPr>
        <w:t>本项目不收取投标保证金。</w:t>
      </w:r>
    </w:p>
    <w:p w14:paraId="60567205">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2"/>
      <w:bookmarkEnd w:id="3"/>
      <w:bookmarkEnd w:id="4"/>
      <w:bookmarkEnd w:id="5"/>
    </w:p>
    <w:p w14:paraId="754CB1CE">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745068A9">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69E68146">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3182520F">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42251A6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746A3A5C">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1A2B2ADC">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3B5E5062">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6C812CDC">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618F8500">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6" w:name="_Hlk79073961"/>
      <w:r>
        <w:rPr>
          <w:rFonts w:hint="eastAsia" w:ascii="宋体" w:hAnsi="宋体" w:cs="宋体"/>
          <w:kern w:val="0"/>
          <w:sz w:val="24"/>
          <w:szCs w:val="24"/>
          <w:u w:val="single"/>
        </w:rPr>
        <w:t xml:space="preserve">  潘老师   </w:t>
      </w:r>
      <w:bookmarkEnd w:id="6"/>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14:paraId="3341E830">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48D044DC">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6DD5A9A7">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571FDA5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14:paraId="42B7115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56D42C26">
      <w:pPr>
        <w:spacing w:line="480" w:lineRule="exact"/>
        <w:ind w:firstLine="480" w:firstLineChars="200"/>
        <w:rPr>
          <w:rFonts w:ascii="宋体" w:hAnsi="宋体" w:cs="宋体"/>
          <w:kern w:val="0"/>
          <w:sz w:val="24"/>
          <w:szCs w:val="24"/>
        </w:rPr>
      </w:pPr>
    </w:p>
    <w:p w14:paraId="78448901">
      <w:pPr>
        <w:spacing w:line="480" w:lineRule="exact"/>
        <w:ind w:firstLine="480" w:firstLineChars="200"/>
        <w:rPr>
          <w:rFonts w:ascii="宋体" w:hAnsi="宋体" w:cs="宋体"/>
          <w:kern w:val="0"/>
          <w:sz w:val="24"/>
          <w:szCs w:val="24"/>
        </w:rPr>
      </w:pPr>
    </w:p>
    <w:p w14:paraId="310A4284">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14:paraId="742E4512">
      <w:pPr>
        <w:spacing w:line="480" w:lineRule="exact"/>
        <w:ind w:firstLine="6480" w:firstLineChars="2700"/>
        <w:rPr>
          <w:rStyle w:val="37"/>
          <w:rFonts w:ascii="宋体" w:hAnsi="宋体"/>
          <w:sz w:val="24"/>
        </w:rPr>
      </w:pPr>
      <w:r>
        <w:rPr>
          <w:rStyle w:val="37"/>
          <w:rFonts w:hint="eastAsia" w:ascii="宋体" w:hAnsi="宋体"/>
          <w:sz w:val="24"/>
        </w:rPr>
        <w:t>2025年7月</w:t>
      </w:r>
    </w:p>
    <w:p w14:paraId="582EB3A3">
      <w:pPr>
        <w:spacing w:line="460" w:lineRule="exact"/>
        <w:ind w:firstLine="480" w:firstLineChars="200"/>
        <w:rPr>
          <w:rFonts w:ascii="宋体" w:hAnsi="宋体"/>
          <w:sz w:val="24"/>
          <w:szCs w:val="24"/>
        </w:rPr>
      </w:pPr>
    </w:p>
    <w:p w14:paraId="229BC25D">
      <w:pPr>
        <w:pageBreakBefore/>
        <w:autoSpaceDE w:val="0"/>
        <w:autoSpaceDN w:val="0"/>
        <w:adjustRightInd w:val="0"/>
        <w:spacing w:line="700" w:lineRule="exact"/>
        <w:jc w:val="center"/>
        <w:outlineLvl w:val="0"/>
        <w:rPr>
          <w:rFonts w:ascii="宋体" w:hAnsi="宋体" w:cs="黑体"/>
          <w:b/>
          <w:sz w:val="44"/>
          <w:szCs w:val="44"/>
          <w:lang w:val="zh-CN"/>
        </w:rPr>
      </w:pPr>
      <w:bookmarkStart w:id="7"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7"/>
    </w:p>
    <w:p w14:paraId="2AB6F35A">
      <w:pPr>
        <w:autoSpaceDE w:val="0"/>
        <w:autoSpaceDN w:val="0"/>
        <w:adjustRightInd w:val="0"/>
        <w:spacing w:line="440" w:lineRule="exact"/>
        <w:rPr>
          <w:rFonts w:ascii="宋体" w:cs="宋体"/>
          <w:b/>
          <w:bCs/>
          <w:color w:val="FF0000"/>
          <w:sz w:val="32"/>
          <w:szCs w:val="32"/>
          <w:lang w:val="zh-CN"/>
        </w:rPr>
      </w:pPr>
    </w:p>
    <w:p w14:paraId="4CEEDB04">
      <w:pPr>
        <w:autoSpaceDE w:val="0"/>
        <w:autoSpaceDN w:val="0"/>
        <w:adjustRightInd w:val="0"/>
        <w:spacing w:line="480" w:lineRule="exact"/>
        <w:ind w:firstLine="482" w:firstLineChars="200"/>
        <w:outlineLvl w:val="2"/>
        <w:rPr>
          <w:b/>
          <w:bCs/>
          <w:sz w:val="24"/>
          <w:szCs w:val="24"/>
        </w:rPr>
      </w:pPr>
      <w:bookmarkStart w:id="8" w:name="_Toc47630292"/>
      <w:r>
        <w:rPr>
          <w:rFonts w:hint="eastAsia" w:ascii="宋体" w:cs="宋体"/>
          <w:b/>
          <w:bCs/>
          <w:sz w:val="24"/>
          <w:szCs w:val="24"/>
          <w:lang w:val="zh-CN"/>
        </w:rPr>
        <w:t>一、总则</w:t>
      </w:r>
      <w:bookmarkEnd w:id="8"/>
    </w:p>
    <w:p w14:paraId="5D1A7CA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5A2778A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23D512E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3B5D4EA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45FFB2B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4AC8441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1A2089A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1209BEA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3193B1F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6DEB977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3C350B5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1AEB30A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2B2B810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7E08CD3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0B9F30F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4243F11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0E5CA05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784E38F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697A4AD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11A8D72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3C53B48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128DBF0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4A8342A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1D300BD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15B0F81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6098D1A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77964BE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2861DF0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13643B1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22533D6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40B5F2B1">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126A0EB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6402F7A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77DD024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1BA8D90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332202F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210C46E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5CB13F4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5626539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34A0101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20A69B6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1DEB935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23CFEC3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1024C241">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276B9FB4">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6C0086D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7B15206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171C991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5561D86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1D43EEC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545209E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0E2F1F0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187EE55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4D45290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756C27E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443A5E6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5681BB4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572AD3E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5448ED0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3BC04EC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3846C0B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4A6FD93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257194C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5797DB0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4DFB957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49C5E0F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3EBFB81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691EE51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642CBFF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673699D3">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3FAB66A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01B98E5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48DFBA4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298E1C8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10E3A8F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3BA2F94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59DD422C">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669FB1A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5F31715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407024A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4BAFC7D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46868B1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18F6486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5687F63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4A3D8CF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081BA48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14:paraId="002BE27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2C1F2BC4">
      <w:pPr>
        <w:autoSpaceDE w:val="0"/>
        <w:autoSpaceDN w:val="0"/>
        <w:adjustRightInd w:val="0"/>
        <w:spacing w:line="480" w:lineRule="exact"/>
        <w:ind w:firstLine="482" w:firstLineChars="200"/>
        <w:outlineLvl w:val="2"/>
        <w:rPr>
          <w:rFonts w:ascii="宋体" w:cs="宋体"/>
          <w:b/>
          <w:bCs/>
          <w:sz w:val="24"/>
          <w:szCs w:val="24"/>
          <w:lang w:val="zh-CN"/>
        </w:rPr>
      </w:pPr>
      <w:bookmarkStart w:id="9" w:name="_Toc47630293"/>
      <w:r>
        <w:rPr>
          <w:rFonts w:hint="eastAsia" w:ascii="宋体" w:cs="宋体"/>
          <w:b/>
          <w:bCs/>
          <w:sz w:val="24"/>
          <w:szCs w:val="24"/>
          <w:lang w:val="zh-CN"/>
        </w:rPr>
        <w:t>四、投标文件的递交</w:t>
      </w:r>
      <w:bookmarkEnd w:id="9"/>
    </w:p>
    <w:p w14:paraId="53FC53DE">
      <w:pPr>
        <w:autoSpaceDE w:val="0"/>
        <w:autoSpaceDN w:val="0"/>
        <w:adjustRightInd w:val="0"/>
        <w:spacing w:line="480" w:lineRule="exact"/>
        <w:ind w:firstLine="482" w:firstLineChars="200"/>
        <w:outlineLvl w:val="2"/>
        <w:rPr>
          <w:b/>
          <w:bCs/>
          <w:sz w:val="24"/>
          <w:szCs w:val="24"/>
        </w:rPr>
      </w:pPr>
      <w:bookmarkStart w:id="10"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10"/>
    </w:p>
    <w:p w14:paraId="44B864E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6151E60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477C447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19C9893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53447C8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432EB672">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1"/>
    </w:p>
    <w:p w14:paraId="39ECA07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266CB70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61A6544D">
      <w:pPr>
        <w:autoSpaceDE w:val="0"/>
        <w:autoSpaceDN w:val="0"/>
        <w:adjustRightInd w:val="0"/>
        <w:spacing w:line="480" w:lineRule="exact"/>
        <w:ind w:firstLine="482" w:firstLineChars="200"/>
        <w:outlineLvl w:val="2"/>
        <w:rPr>
          <w:rFonts w:ascii="Arial" w:hAnsi="Arial" w:eastAsia="黑体" w:cs="Arial"/>
          <w:sz w:val="24"/>
          <w:szCs w:val="24"/>
        </w:rPr>
      </w:pPr>
      <w:bookmarkStart w:id="12"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2"/>
    </w:p>
    <w:p w14:paraId="0634262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5A5C24ED">
      <w:pPr>
        <w:autoSpaceDE w:val="0"/>
        <w:autoSpaceDN w:val="0"/>
        <w:adjustRightInd w:val="0"/>
        <w:spacing w:line="480" w:lineRule="exact"/>
        <w:ind w:firstLine="482" w:firstLineChars="200"/>
        <w:outlineLvl w:val="2"/>
        <w:rPr>
          <w:rFonts w:ascii="宋体" w:hAnsi="Arial" w:cs="宋体"/>
          <w:b/>
          <w:bCs/>
          <w:sz w:val="24"/>
          <w:szCs w:val="24"/>
          <w:lang w:val="zh-CN"/>
        </w:rPr>
      </w:pPr>
      <w:bookmarkStart w:id="13"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3"/>
    </w:p>
    <w:p w14:paraId="6441D7C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4C9485A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14F5F3E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223F5B4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6711C6EF">
      <w:pPr>
        <w:autoSpaceDE w:val="0"/>
        <w:autoSpaceDN w:val="0"/>
        <w:adjustRightInd w:val="0"/>
        <w:spacing w:line="480" w:lineRule="exact"/>
        <w:ind w:firstLine="482" w:firstLineChars="200"/>
        <w:outlineLvl w:val="2"/>
        <w:rPr>
          <w:rFonts w:ascii="宋体" w:cs="宋体"/>
          <w:b/>
          <w:bCs/>
          <w:sz w:val="24"/>
          <w:szCs w:val="24"/>
          <w:lang w:val="zh-CN"/>
        </w:rPr>
      </w:pPr>
      <w:bookmarkStart w:id="14" w:name="_Toc47630298"/>
      <w:r>
        <w:rPr>
          <w:rFonts w:hint="eastAsia" w:ascii="宋体" w:cs="宋体"/>
          <w:b/>
          <w:bCs/>
          <w:sz w:val="24"/>
          <w:szCs w:val="24"/>
          <w:lang w:val="zh-CN"/>
        </w:rPr>
        <w:t>五、开标与评标</w:t>
      </w:r>
      <w:bookmarkEnd w:id="14"/>
    </w:p>
    <w:p w14:paraId="6AEDB8B5">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5"/>
    </w:p>
    <w:p w14:paraId="134AD1B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30EB998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6CF51EE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6E755B7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5F5E76F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7386E27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146902A6">
      <w:pPr>
        <w:autoSpaceDE w:val="0"/>
        <w:autoSpaceDN w:val="0"/>
        <w:adjustRightInd w:val="0"/>
        <w:spacing w:line="480" w:lineRule="exact"/>
        <w:ind w:firstLine="482" w:firstLineChars="200"/>
        <w:outlineLvl w:val="2"/>
        <w:rPr>
          <w:rFonts w:ascii="Arial" w:hAnsi="Arial" w:eastAsia="黑体" w:cs="Arial"/>
          <w:sz w:val="24"/>
          <w:szCs w:val="24"/>
        </w:rPr>
      </w:pPr>
      <w:bookmarkStart w:id="16"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6"/>
    </w:p>
    <w:p w14:paraId="6CFBE31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46E9CF21">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7"/>
    </w:p>
    <w:p w14:paraId="44DD3DF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185F10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7553116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326688FB">
      <w:pPr>
        <w:autoSpaceDE w:val="0"/>
        <w:autoSpaceDN w:val="0"/>
        <w:adjustRightInd w:val="0"/>
        <w:spacing w:line="480" w:lineRule="exact"/>
        <w:ind w:firstLine="482" w:firstLineChars="200"/>
        <w:outlineLvl w:val="2"/>
        <w:rPr>
          <w:rFonts w:ascii="宋体" w:hAnsi="Arial" w:cs="宋体"/>
          <w:b/>
          <w:bCs/>
          <w:sz w:val="24"/>
          <w:szCs w:val="24"/>
          <w:lang w:val="zh-CN"/>
        </w:rPr>
      </w:pPr>
      <w:bookmarkStart w:id="18"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8"/>
    </w:p>
    <w:p w14:paraId="198A316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40EE44C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7A22F822">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9"/>
    </w:p>
    <w:p w14:paraId="1FFC961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5B5CFBC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7A083DD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14:paraId="5A812757">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20"/>
    </w:p>
    <w:p w14:paraId="692D0B5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54E94BB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392345E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7F0EB3F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26380AB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3E0DD05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31E32D0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131A235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2DB90E7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5029C6C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53FE0E9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702AB9B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18AA954">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B27BA5E">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5134D98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EE8CAFE">
      <w:pPr>
        <w:autoSpaceDE w:val="0"/>
        <w:autoSpaceDN w:val="0"/>
        <w:adjustRightInd w:val="0"/>
        <w:spacing w:line="480" w:lineRule="exact"/>
        <w:ind w:firstLine="482" w:firstLineChars="200"/>
        <w:outlineLvl w:val="2"/>
        <w:rPr>
          <w:rFonts w:ascii="Arial" w:hAnsi="Arial" w:eastAsia="黑体" w:cs="Arial"/>
          <w:sz w:val="24"/>
          <w:szCs w:val="24"/>
        </w:rPr>
      </w:pPr>
      <w:bookmarkStart w:id="21"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1"/>
    </w:p>
    <w:p w14:paraId="35B65A9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6FCCC06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055CABA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4760087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16F0E2E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14EF385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6A76B28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7579FB6F">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3EDBF3A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59B8F03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5EA36B8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14:paraId="6840971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5EF1A11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6F0C7D3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192B541B">
      <w:pPr>
        <w:autoSpaceDE w:val="0"/>
        <w:autoSpaceDN w:val="0"/>
        <w:adjustRightInd w:val="0"/>
        <w:spacing w:line="480" w:lineRule="exact"/>
        <w:ind w:firstLine="482" w:firstLineChars="200"/>
        <w:outlineLvl w:val="2"/>
        <w:rPr>
          <w:b/>
          <w:bCs/>
          <w:sz w:val="24"/>
          <w:szCs w:val="24"/>
        </w:rPr>
      </w:pPr>
      <w:bookmarkStart w:id="22" w:name="_Toc47630306"/>
      <w:r>
        <w:rPr>
          <w:rFonts w:hint="eastAsia" w:ascii="宋体" w:hAnsi="Arial" w:cs="宋体"/>
          <w:b/>
          <w:bCs/>
          <w:sz w:val="24"/>
          <w:szCs w:val="24"/>
          <w:lang w:val="zh-CN"/>
        </w:rPr>
        <w:t>六、定标</w:t>
      </w:r>
      <w:bookmarkEnd w:id="22"/>
    </w:p>
    <w:p w14:paraId="25919950">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3"/>
    </w:p>
    <w:p w14:paraId="529D2F6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253E41D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1409106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5A69512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3CC8BE9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6E447D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43C3199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6844E7D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77108F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07D375B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045F2F3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6817AA9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3BBCD44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78A1B17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387BB07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0A33576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0D03B9A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0DB2C51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510A60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5344CF5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310F89E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3DC96DD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1BC6F95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205C71B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75B42B9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2B4B618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2D0C0629">
      <w:pPr>
        <w:autoSpaceDE w:val="0"/>
        <w:autoSpaceDN w:val="0"/>
        <w:adjustRightInd w:val="0"/>
        <w:spacing w:line="480" w:lineRule="exact"/>
        <w:ind w:firstLine="482" w:firstLineChars="200"/>
        <w:outlineLvl w:val="2"/>
        <w:rPr>
          <w:rFonts w:ascii="黑体" w:eastAsia="黑体" w:cs="黑体"/>
          <w:sz w:val="24"/>
          <w:szCs w:val="24"/>
          <w:lang w:val="zh-CN"/>
        </w:rPr>
      </w:pPr>
      <w:bookmarkStart w:id="24"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4"/>
    </w:p>
    <w:p w14:paraId="1C897B8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17A8494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324F3C0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632C01D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43BE074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2E7DB39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52695FF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4D3E0B3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4E5FAAB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7524494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1253806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5C2DE88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5587F6E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76A4B98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6A8362A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753E7A2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72406F5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4E2C284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26D91AA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017B196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5C97A39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2BC5D58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223281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249525B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7DA9A74E">
      <w:pPr>
        <w:autoSpaceDE w:val="0"/>
        <w:autoSpaceDN w:val="0"/>
        <w:adjustRightInd w:val="0"/>
        <w:spacing w:line="480" w:lineRule="exact"/>
        <w:ind w:firstLine="482" w:firstLineChars="200"/>
        <w:outlineLvl w:val="2"/>
        <w:rPr>
          <w:rFonts w:ascii="宋体" w:hAnsi="Arial" w:cs="宋体"/>
          <w:b/>
          <w:bCs/>
          <w:sz w:val="24"/>
          <w:szCs w:val="24"/>
          <w:lang w:val="zh-CN"/>
        </w:rPr>
      </w:pPr>
      <w:bookmarkStart w:id="25"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5"/>
    </w:p>
    <w:p w14:paraId="6149D68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62AD409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05D202E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7ADE9E54">
      <w:pPr>
        <w:autoSpaceDE w:val="0"/>
        <w:autoSpaceDN w:val="0"/>
        <w:adjustRightInd w:val="0"/>
        <w:spacing w:line="480" w:lineRule="exact"/>
        <w:ind w:firstLine="482" w:firstLineChars="200"/>
        <w:outlineLvl w:val="2"/>
        <w:rPr>
          <w:b/>
          <w:bCs/>
          <w:sz w:val="24"/>
          <w:szCs w:val="24"/>
        </w:rPr>
      </w:pPr>
      <w:bookmarkStart w:id="26" w:name="_Toc47630310"/>
      <w:r>
        <w:rPr>
          <w:rFonts w:hint="eastAsia" w:ascii="宋体" w:cs="宋体"/>
          <w:b/>
          <w:bCs/>
          <w:sz w:val="24"/>
          <w:szCs w:val="24"/>
          <w:lang w:val="zh-CN"/>
        </w:rPr>
        <w:t>七、合同签订相关事项</w:t>
      </w:r>
      <w:bookmarkEnd w:id="26"/>
    </w:p>
    <w:p w14:paraId="45641665">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7"/>
    </w:p>
    <w:p w14:paraId="2195D13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3AA6E65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1AFDE8C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58F0FCB0">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8"/>
    </w:p>
    <w:p w14:paraId="318FF0D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47CEB08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70398CB2">
      <w:pPr>
        <w:autoSpaceDE w:val="0"/>
        <w:autoSpaceDN w:val="0"/>
        <w:adjustRightInd w:val="0"/>
        <w:spacing w:line="480" w:lineRule="exact"/>
        <w:ind w:firstLine="482" w:firstLineChars="200"/>
        <w:outlineLvl w:val="2"/>
        <w:rPr>
          <w:rFonts w:ascii="黑体" w:eastAsia="黑体" w:cs="黑体"/>
          <w:sz w:val="24"/>
          <w:szCs w:val="24"/>
          <w:lang w:val="zh-CN"/>
        </w:rPr>
      </w:pPr>
      <w:bookmarkStart w:id="29"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9"/>
    </w:p>
    <w:p w14:paraId="212C804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51F40EE7">
      <w:pPr>
        <w:pageBreakBefore/>
        <w:spacing w:line="700" w:lineRule="exact"/>
        <w:jc w:val="center"/>
        <w:outlineLvl w:val="0"/>
        <w:rPr>
          <w:rFonts w:ascii="宋体" w:hAnsi="宋体"/>
          <w:b/>
          <w:color w:val="000000"/>
          <w:sz w:val="44"/>
          <w:szCs w:val="44"/>
        </w:rPr>
      </w:pPr>
      <w:bookmarkStart w:id="30" w:name="_Toc47629327"/>
      <w:bookmarkStart w:id="31" w:name="_Toc47629959"/>
      <w:bookmarkStart w:id="32" w:name="_Toc155527169"/>
      <w:r>
        <w:rPr>
          <w:rFonts w:hint="eastAsia" w:ascii="宋体" w:hAnsi="宋体"/>
          <w:b/>
          <w:color w:val="000000"/>
          <w:sz w:val="44"/>
          <w:szCs w:val="44"/>
        </w:rPr>
        <w:t>第三章  合同条款及格式</w:t>
      </w:r>
      <w:bookmarkEnd w:id="30"/>
      <w:bookmarkEnd w:id="31"/>
      <w:bookmarkEnd w:id="32"/>
    </w:p>
    <w:p w14:paraId="3D654496">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6883533D">
      <w:pPr>
        <w:spacing w:line="480" w:lineRule="exact"/>
        <w:rPr>
          <w:rFonts w:ascii="宋体" w:hAnsi="宋体" w:cs="宋体"/>
          <w:sz w:val="24"/>
          <w:szCs w:val="24"/>
        </w:rPr>
      </w:pPr>
      <w:r>
        <w:rPr>
          <w:rFonts w:hint="eastAsia" w:ascii="宋体" w:hAnsi="宋体" w:cs="宋体"/>
          <w:sz w:val="24"/>
          <w:szCs w:val="24"/>
        </w:rPr>
        <w:t>甲方：盐城师范学院</w:t>
      </w:r>
    </w:p>
    <w:p w14:paraId="0A3E000F">
      <w:pPr>
        <w:spacing w:line="480" w:lineRule="exact"/>
        <w:rPr>
          <w:rFonts w:ascii="宋体" w:hAnsi="宋体" w:cs="宋体"/>
          <w:sz w:val="24"/>
          <w:szCs w:val="24"/>
        </w:rPr>
      </w:pPr>
      <w:r>
        <w:rPr>
          <w:rFonts w:hint="eastAsia" w:ascii="宋体" w:hAnsi="宋体" w:cs="宋体"/>
          <w:sz w:val="24"/>
          <w:szCs w:val="24"/>
        </w:rPr>
        <w:t xml:space="preserve">乙方： </w:t>
      </w:r>
    </w:p>
    <w:p w14:paraId="2DDD0340">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甲乙双方根据盐城师范学院2025年秋学期食堂大宗食材（杂粮）采购项目公开招标的结果，签署本合同。</w:t>
      </w:r>
    </w:p>
    <w:p w14:paraId="1371366A">
      <w:pPr>
        <w:spacing w:line="480" w:lineRule="exact"/>
        <w:ind w:firstLine="480" w:firstLineChars="200"/>
        <w:rPr>
          <w:rFonts w:ascii="宋体" w:hAnsi="宋体" w:cs="宋体"/>
          <w:sz w:val="24"/>
          <w:szCs w:val="24"/>
        </w:rPr>
      </w:pPr>
      <w:r>
        <w:rPr>
          <w:rFonts w:hint="eastAsia" w:ascii="宋体" w:hAnsi="宋体" w:cs="宋体"/>
          <w:sz w:val="24"/>
          <w:szCs w:val="24"/>
        </w:rPr>
        <w:t>一、货物名称：杂粮</w:t>
      </w:r>
    </w:p>
    <w:p w14:paraId="59426071">
      <w:pPr>
        <w:spacing w:line="480" w:lineRule="exact"/>
        <w:ind w:firstLine="480" w:firstLineChars="200"/>
        <w:rPr>
          <w:rFonts w:ascii="宋体" w:hAnsi="宋体" w:cs="宋体"/>
          <w:sz w:val="24"/>
          <w:szCs w:val="24"/>
        </w:rPr>
      </w:pPr>
      <w:r>
        <w:rPr>
          <w:rFonts w:hint="eastAsia" w:ascii="宋体" w:hAnsi="宋体" w:cs="宋体"/>
          <w:sz w:val="24"/>
          <w:szCs w:val="24"/>
        </w:rPr>
        <w:t>二、合同期限：</w:t>
      </w:r>
      <w:r>
        <w:rPr>
          <w:rFonts w:ascii="宋体" w:hAnsi="宋体" w:cs="宋体"/>
          <w:kern w:val="0"/>
          <w:sz w:val="24"/>
          <w:szCs w:val="24"/>
        </w:rPr>
        <w:t>202</w:t>
      </w:r>
      <w:r>
        <w:rPr>
          <w:rFonts w:hint="eastAsia" w:ascii="宋体" w:hAnsi="宋体" w:cs="宋体"/>
          <w:kern w:val="0"/>
          <w:sz w:val="24"/>
          <w:szCs w:val="24"/>
        </w:rPr>
        <w:t>5</w:t>
      </w:r>
      <w:r>
        <w:rPr>
          <w:rFonts w:ascii="宋体" w:hAnsi="宋体" w:cs="宋体"/>
          <w:kern w:val="0"/>
          <w:sz w:val="24"/>
          <w:szCs w:val="24"/>
        </w:rPr>
        <w:t>年</w:t>
      </w:r>
      <w:r>
        <w:rPr>
          <w:rFonts w:hint="eastAsia" w:ascii="宋体" w:hAnsi="宋体" w:cs="宋体"/>
          <w:kern w:val="0"/>
          <w:sz w:val="24"/>
          <w:szCs w:val="24"/>
        </w:rPr>
        <w:t>8</w:t>
      </w:r>
      <w:r>
        <w:rPr>
          <w:rFonts w:ascii="宋体" w:hAnsi="宋体" w:cs="宋体"/>
          <w:kern w:val="0"/>
          <w:sz w:val="24"/>
          <w:szCs w:val="24"/>
        </w:rPr>
        <w:t>月</w:t>
      </w:r>
      <w:r>
        <w:rPr>
          <w:rFonts w:hint="eastAsia" w:ascii="宋体" w:hAnsi="宋体" w:cs="宋体"/>
          <w:kern w:val="0"/>
          <w:sz w:val="24"/>
          <w:szCs w:val="24"/>
        </w:rPr>
        <w:t>20</w:t>
      </w:r>
      <w:r>
        <w:rPr>
          <w:rFonts w:ascii="宋体" w:hAnsi="宋体" w:cs="宋体"/>
          <w:kern w:val="0"/>
          <w:sz w:val="24"/>
          <w:szCs w:val="24"/>
        </w:rPr>
        <w:t>日</w:t>
      </w:r>
      <w:r>
        <w:rPr>
          <w:rFonts w:hint="eastAsia" w:ascii="宋体" w:hAnsi="宋体" w:cs="宋体"/>
          <w:kern w:val="0"/>
          <w:sz w:val="24"/>
          <w:szCs w:val="24"/>
        </w:rPr>
        <w:t>至</w:t>
      </w:r>
      <w:r>
        <w:rPr>
          <w:rFonts w:ascii="宋体" w:hAnsi="宋体" w:cs="宋体"/>
          <w:kern w:val="0"/>
          <w:sz w:val="24"/>
          <w:szCs w:val="24"/>
        </w:rPr>
        <w:t>202</w:t>
      </w:r>
      <w:r>
        <w:rPr>
          <w:rFonts w:hint="eastAsia" w:ascii="宋体" w:hAnsi="宋体" w:cs="宋体"/>
          <w:kern w:val="0"/>
          <w:sz w:val="24"/>
          <w:szCs w:val="24"/>
        </w:rPr>
        <w:t>6</w:t>
      </w:r>
      <w:r>
        <w:rPr>
          <w:rFonts w:ascii="宋体" w:hAnsi="宋体" w:cs="宋体"/>
          <w:kern w:val="0"/>
          <w:sz w:val="24"/>
          <w:szCs w:val="24"/>
        </w:rPr>
        <w:t>年</w:t>
      </w:r>
      <w:r>
        <w:rPr>
          <w:rFonts w:hint="eastAsia" w:ascii="宋体" w:hAnsi="宋体" w:cs="宋体"/>
          <w:kern w:val="0"/>
          <w:sz w:val="24"/>
          <w:szCs w:val="24"/>
        </w:rPr>
        <w:t>2</w:t>
      </w:r>
      <w:r>
        <w:rPr>
          <w:rFonts w:ascii="宋体" w:hAnsi="宋体" w:cs="宋体"/>
          <w:kern w:val="0"/>
          <w:sz w:val="24"/>
          <w:szCs w:val="24"/>
        </w:rPr>
        <w:t>月1</w:t>
      </w:r>
      <w:r>
        <w:rPr>
          <w:rFonts w:hint="eastAsia" w:ascii="宋体" w:hAnsi="宋体" w:cs="宋体"/>
          <w:kern w:val="0"/>
          <w:sz w:val="24"/>
          <w:szCs w:val="24"/>
        </w:rPr>
        <w:t>0</w:t>
      </w:r>
      <w:r>
        <w:rPr>
          <w:rFonts w:ascii="宋体" w:hAnsi="宋体" w:cs="宋体"/>
          <w:kern w:val="0"/>
          <w:sz w:val="24"/>
          <w:szCs w:val="24"/>
        </w:rPr>
        <w:t>日</w:t>
      </w:r>
      <w:r>
        <w:rPr>
          <w:rFonts w:hint="eastAsia" w:ascii="宋体" w:hAnsi="宋体" w:cs="宋体"/>
          <w:sz w:val="24"/>
          <w:szCs w:val="24"/>
        </w:rPr>
        <w:t>。</w:t>
      </w:r>
    </w:p>
    <w:p w14:paraId="051D4E68">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6FB0EF38">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1.乙方应严格遵守《中华人民共和国食品安全法》及其他法律法规的有关规定，确保所供杂粮质量符合国家相关产品质量标准Q/FJMK 0004 S-2019，符合国家各级强制性规范的要求，且配送的货物质量不得低于投标时提供的样品质量标准。</w:t>
      </w:r>
    </w:p>
    <w:p w14:paraId="2685F0F3">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14:paraId="5D9AC6C7">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3D57257C">
      <w:pPr>
        <w:spacing w:line="480" w:lineRule="exact"/>
        <w:ind w:firstLine="480" w:firstLineChars="200"/>
        <w:rPr>
          <w:rFonts w:ascii="宋体" w:hAnsi="宋体" w:cs="宋体" w:eastAsiaTheme="minorEastAsia"/>
          <w:b/>
          <w:color w:val="000000"/>
          <w:kern w:val="0"/>
          <w:sz w:val="24"/>
          <w:szCs w:val="24"/>
        </w:rPr>
      </w:pPr>
      <w:r>
        <w:rPr>
          <w:rFonts w:hint="eastAsia" w:ascii="宋体" w:hAnsi="宋体" w:cs="宋体" w:eastAsiaTheme="minorEastAsia"/>
          <w:kern w:val="0"/>
          <w:sz w:val="24"/>
          <w:szCs w:val="24"/>
        </w:rPr>
        <w:t>履约保证金共计</w:t>
      </w:r>
      <w:r>
        <w:rPr>
          <w:rFonts w:hint="eastAsia" w:ascii="宋体" w:hAnsi="宋体" w:cs="宋体" w:eastAsiaTheme="minorEastAsia"/>
          <w:b/>
          <w:color w:val="000000"/>
          <w:kern w:val="0"/>
          <w:sz w:val="24"/>
          <w:szCs w:val="24"/>
          <w:u w:val="single"/>
        </w:rPr>
        <w:t>1万元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02A65CF7">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0DE261AF">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14:paraId="459BC1F5">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早上7点之前。</w:t>
      </w:r>
    </w:p>
    <w:p w14:paraId="79EA9F62">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14:paraId="3C6721D1">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14:paraId="7602EE2F">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14:paraId="040F1A51">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2BCAA87F">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餐饮服务中心验收人员验收合格并签单后才能视为有效，否则均视为无效供货。乙方必须对每批次提供其相关单位的检验证明，否则甲方有权拒绝签收。</w:t>
      </w:r>
    </w:p>
    <w:p w14:paraId="72327093">
      <w:pPr>
        <w:spacing w:line="480" w:lineRule="exact"/>
        <w:ind w:firstLine="480" w:firstLineChars="200"/>
        <w:rPr>
          <w:rFonts w:cs="宋体"/>
          <w:color w:val="000000"/>
          <w:kern w:val="0"/>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924" w:type="dxa"/>
        <w:tblInd w:w="-318" w:type="dxa"/>
        <w:tblLayout w:type="fixed"/>
        <w:tblCellMar>
          <w:top w:w="0" w:type="dxa"/>
          <w:left w:w="108" w:type="dxa"/>
          <w:bottom w:w="0" w:type="dxa"/>
          <w:right w:w="108" w:type="dxa"/>
        </w:tblCellMar>
      </w:tblPr>
      <w:tblGrid>
        <w:gridCol w:w="1277"/>
        <w:gridCol w:w="1984"/>
        <w:gridCol w:w="1276"/>
        <w:gridCol w:w="1843"/>
        <w:gridCol w:w="2126"/>
        <w:gridCol w:w="1418"/>
      </w:tblGrid>
      <w:tr w14:paraId="7E596197">
        <w:tblPrEx>
          <w:tblCellMar>
            <w:top w:w="0" w:type="dxa"/>
            <w:left w:w="108" w:type="dxa"/>
            <w:bottom w:w="0" w:type="dxa"/>
            <w:right w:w="108" w:type="dxa"/>
          </w:tblCellMar>
        </w:tblPrEx>
        <w:trPr>
          <w:trHeight w:val="540"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17A3A568">
            <w:pPr>
              <w:widowControl/>
              <w:jc w:val="center"/>
              <w:rPr>
                <w:rFonts w:ascii="宋体" w:hAnsi="宋体" w:cs="宋体"/>
                <w:color w:val="000000"/>
                <w:kern w:val="0"/>
                <w:sz w:val="24"/>
                <w:szCs w:val="24"/>
              </w:rPr>
            </w:pPr>
            <w:bookmarkStart w:id="33" w:name="OLE_LINK1"/>
            <w:r>
              <w:rPr>
                <w:rFonts w:hint="eastAsia" w:ascii="宋体" w:hAnsi="宋体" w:cs="宋体"/>
                <w:color w:val="000000"/>
                <w:kern w:val="0"/>
                <w:sz w:val="24"/>
                <w:szCs w:val="24"/>
              </w:rPr>
              <w:t>序号</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7C0D433F">
            <w:pPr>
              <w:widowControl/>
              <w:jc w:val="center"/>
              <w:rPr>
                <w:rFonts w:ascii="宋体" w:hAnsi="宋体" w:cs="宋体"/>
                <w:color w:val="000000"/>
                <w:kern w:val="0"/>
                <w:sz w:val="24"/>
                <w:szCs w:val="24"/>
              </w:rPr>
            </w:pPr>
            <w:r>
              <w:rPr>
                <w:rFonts w:hint="eastAsia" w:ascii="宋体" w:hAnsi="宋体" w:cs="宋体"/>
                <w:color w:val="000000"/>
                <w:kern w:val="0"/>
                <w:sz w:val="24"/>
                <w:szCs w:val="24"/>
              </w:rPr>
              <w:t>名称</w:t>
            </w:r>
          </w:p>
        </w:tc>
        <w:tc>
          <w:tcPr>
            <w:tcW w:w="1276" w:type="dxa"/>
            <w:tcBorders>
              <w:top w:val="single" w:color="auto" w:sz="4" w:space="0"/>
              <w:left w:val="nil"/>
              <w:bottom w:val="single" w:color="auto" w:sz="4" w:space="0"/>
              <w:right w:val="single" w:color="auto" w:sz="4" w:space="0"/>
            </w:tcBorders>
            <w:shd w:val="clear" w:color="auto" w:fill="auto"/>
            <w:vAlign w:val="center"/>
          </w:tcPr>
          <w:p w14:paraId="23D9B822">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w:t>
            </w:r>
          </w:p>
        </w:tc>
        <w:tc>
          <w:tcPr>
            <w:tcW w:w="1843" w:type="dxa"/>
            <w:tcBorders>
              <w:top w:val="single" w:color="auto" w:sz="4" w:space="0"/>
              <w:left w:val="nil"/>
              <w:bottom w:val="single" w:color="auto" w:sz="4" w:space="0"/>
              <w:right w:val="single" w:color="auto" w:sz="4" w:space="0"/>
            </w:tcBorders>
            <w:shd w:val="clear" w:color="auto" w:fill="auto"/>
            <w:vAlign w:val="center"/>
          </w:tcPr>
          <w:p w14:paraId="6E3660DC">
            <w:pPr>
              <w:widowControl/>
              <w:jc w:val="center"/>
              <w:rPr>
                <w:rFonts w:ascii="宋体" w:hAnsi="宋体" w:cs="宋体"/>
                <w:color w:val="000000"/>
                <w:kern w:val="0"/>
                <w:sz w:val="24"/>
                <w:szCs w:val="24"/>
              </w:rPr>
            </w:pPr>
            <w:r>
              <w:rPr>
                <w:rFonts w:hint="eastAsia" w:ascii="宋体" w:hAnsi="宋体" w:cs="宋体"/>
                <w:color w:val="000000"/>
                <w:kern w:val="0"/>
                <w:sz w:val="24"/>
                <w:szCs w:val="24"/>
              </w:rPr>
              <w:t>整件重量（斤）</w:t>
            </w:r>
          </w:p>
        </w:tc>
        <w:tc>
          <w:tcPr>
            <w:tcW w:w="2126" w:type="dxa"/>
            <w:tcBorders>
              <w:top w:val="single" w:color="auto" w:sz="4" w:space="0"/>
              <w:left w:val="nil"/>
              <w:bottom w:val="single" w:color="auto" w:sz="4" w:space="0"/>
              <w:right w:val="single" w:color="auto" w:sz="4" w:space="0"/>
            </w:tcBorders>
            <w:shd w:val="clear" w:color="auto" w:fill="auto"/>
            <w:vAlign w:val="center"/>
          </w:tcPr>
          <w:p w14:paraId="372EB8E1">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投标单价（元/斤）</w:t>
            </w:r>
          </w:p>
        </w:tc>
        <w:tc>
          <w:tcPr>
            <w:tcW w:w="1418" w:type="dxa"/>
            <w:tcBorders>
              <w:top w:val="single" w:color="auto" w:sz="4" w:space="0"/>
              <w:left w:val="nil"/>
              <w:bottom w:val="single" w:color="auto" w:sz="4" w:space="0"/>
              <w:right w:val="single" w:color="auto" w:sz="4" w:space="0"/>
            </w:tcBorders>
            <w:shd w:val="clear" w:color="auto" w:fill="auto"/>
            <w:vAlign w:val="center"/>
          </w:tcPr>
          <w:p w14:paraId="16776B3B">
            <w:pPr>
              <w:widowControl/>
              <w:jc w:val="center"/>
              <w:rPr>
                <w:rFonts w:ascii="宋体" w:hAnsi="宋体" w:cs="宋体"/>
                <w:color w:val="000000"/>
                <w:kern w:val="0"/>
                <w:sz w:val="24"/>
                <w:szCs w:val="24"/>
              </w:rPr>
            </w:pPr>
            <w:r>
              <w:rPr>
                <w:rFonts w:hint="eastAsia" w:ascii="宋体" w:hAnsi="宋体" w:cs="宋体"/>
                <w:color w:val="000000"/>
                <w:kern w:val="0"/>
                <w:sz w:val="24"/>
                <w:szCs w:val="24"/>
              </w:rPr>
              <w:t>整件合计（元）</w:t>
            </w:r>
          </w:p>
        </w:tc>
      </w:tr>
      <w:tr w14:paraId="18CF55F9">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4601CFAC">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984" w:type="dxa"/>
            <w:tcBorders>
              <w:top w:val="nil"/>
              <w:left w:val="nil"/>
              <w:bottom w:val="single" w:color="auto" w:sz="4" w:space="0"/>
              <w:right w:val="single" w:color="auto" w:sz="4" w:space="0"/>
            </w:tcBorders>
            <w:shd w:val="clear" w:color="auto" w:fill="auto"/>
            <w:noWrap/>
            <w:vAlign w:val="center"/>
          </w:tcPr>
          <w:p w14:paraId="4E88D007">
            <w:pPr>
              <w:widowControl/>
              <w:jc w:val="center"/>
              <w:rPr>
                <w:rFonts w:ascii="宋体" w:hAnsi="宋体" w:cs="宋体"/>
                <w:color w:val="000000"/>
                <w:kern w:val="0"/>
                <w:sz w:val="24"/>
                <w:szCs w:val="24"/>
              </w:rPr>
            </w:pPr>
            <w:r>
              <w:rPr>
                <w:rFonts w:hint="eastAsia" w:ascii="宋体" w:hAnsi="宋体" w:cs="宋体"/>
                <w:color w:val="000000"/>
                <w:kern w:val="0"/>
                <w:sz w:val="24"/>
                <w:szCs w:val="24"/>
              </w:rPr>
              <w:t>籼米</w:t>
            </w:r>
          </w:p>
        </w:tc>
        <w:tc>
          <w:tcPr>
            <w:tcW w:w="1276" w:type="dxa"/>
            <w:tcBorders>
              <w:top w:val="nil"/>
              <w:left w:val="nil"/>
              <w:bottom w:val="single" w:color="auto" w:sz="4" w:space="0"/>
              <w:right w:val="single" w:color="auto" w:sz="4" w:space="0"/>
            </w:tcBorders>
            <w:shd w:val="clear" w:color="auto" w:fill="auto"/>
            <w:vAlign w:val="center"/>
          </w:tcPr>
          <w:p w14:paraId="71A16E83">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034D161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3F5576D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4CBD64C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DDDA99E">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6521EFB8">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984" w:type="dxa"/>
            <w:tcBorders>
              <w:top w:val="nil"/>
              <w:left w:val="nil"/>
              <w:bottom w:val="single" w:color="auto" w:sz="4" w:space="0"/>
              <w:right w:val="single" w:color="auto" w:sz="4" w:space="0"/>
            </w:tcBorders>
            <w:shd w:val="clear" w:color="auto" w:fill="auto"/>
            <w:noWrap/>
            <w:vAlign w:val="center"/>
          </w:tcPr>
          <w:p w14:paraId="61F663DF">
            <w:pPr>
              <w:widowControl/>
              <w:jc w:val="center"/>
              <w:rPr>
                <w:rFonts w:ascii="宋体" w:hAnsi="宋体" w:cs="宋体"/>
                <w:color w:val="000000"/>
                <w:kern w:val="0"/>
                <w:sz w:val="24"/>
                <w:szCs w:val="24"/>
              </w:rPr>
            </w:pPr>
            <w:r>
              <w:rPr>
                <w:rFonts w:hint="eastAsia" w:ascii="宋体" w:hAnsi="宋体" w:cs="宋体"/>
                <w:color w:val="000000"/>
                <w:kern w:val="0"/>
                <w:sz w:val="24"/>
                <w:szCs w:val="24"/>
              </w:rPr>
              <w:t>糯米（圆）</w:t>
            </w:r>
          </w:p>
        </w:tc>
        <w:tc>
          <w:tcPr>
            <w:tcW w:w="1276" w:type="dxa"/>
            <w:tcBorders>
              <w:top w:val="nil"/>
              <w:left w:val="nil"/>
              <w:bottom w:val="single" w:color="auto" w:sz="4" w:space="0"/>
              <w:right w:val="single" w:color="auto" w:sz="4" w:space="0"/>
            </w:tcBorders>
            <w:shd w:val="clear" w:color="auto" w:fill="auto"/>
            <w:vAlign w:val="center"/>
          </w:tcPr>
          <w:p w14:paraId="44624FC8">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64D40CC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35FBA9D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12AEFAF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765CF64">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1BC109D6">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984" w:type="dxa"/>
            <w:tcBorders>
              <w:top w:val="nil"/>
              <w:left w:val="nil"/>
              <w:bottom w:val="single" w:color="auto" w:sz="4" w:space="0"/>
              <w:right w:val="single" w:color="auto" w:sz="4" w:space="0"/>
            </w:tcBorders>
            <w:shd w:val="clear" w:color="auto" w:fill="auto"/>
            <w:noWrap/>
            <w:vAlign w:val="center"/>
          </w:tcPr>
          <w:p w14:paraId="57A31EBF">
            <w:pPr>
              <w:widowControl/>
              <w:jc w:val="center"/>
              <w:rPr>
                <w:rFonts w:ascii="宋体" w:hAnsi="宋体" w:cs="宋体"/>
                <w:color w:val="000000"/>
                <w:kern w:val="0"/>
                <w:sz w:val="24"/>
                <w:szCs w:val="24"/>
              </w:rPr>
            </w:pPr>
            <w:r>
              <w:rPr>
                <w:rFonts w:hint="eastAsia" w:ascii="宋体" w:hAnsi="宋体" w:cs="宋体"/>
                <w:color w:val="000000"/>
                <w:kern w:val="0"/>
                <w:sz w:val="24"/>
                <w:szCs w:val="24"/>
              </w:rPr>
              <w:t>糯米（长）</w:t>
            </w:r>
          </w:p>
        </w:tc>
        <w:tc>
          <w:tcPr>
            <w:tcW w:w="1276" w:type="dxa"/>
            <w:tcBorders>
              <w:top w:val="nil"/>
              <w:left w:val="nil"/>
              <w:bottom w:val="single" w:color="auto" w:sz="4" w:space="0"/>
              <w:right w:val="single" w:color="auto" w:sz="4" w:space="0"/>
            </w:tcBorders>
            <w:shd w:val="clear" w:color="auto" w:fill="auto"/>
            <w:vAlign w:val="center"/>
          </w:tcPr>
          <w:p w14:paraId="27DF7495">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00B2B18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6251273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5E5A406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792B26E2">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27D2019A">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984" w:type="dxa"/>
            <w:tcBorders>
              <w:top w:val="nil"/>
              <w:left w:val="nil"/>
              <w:bottom w:val="single" w:color="auto" w:sz="4" w:space="0"/>
              <w:right w:val="single" w:color="auto" w:sz="4" w:space="0"/>
            </w:tcBorders>
            <w:shd w:val="clear" w:color="auto" w:fill="auto"/>
            <w:noWrap/>
            <w:vAlign w:val="center"/>
          </w:tcPr>
          <w:p w14:paraId="3E94355B">
            <w:pPr>
              <w:widowControl/>
              <w:jc w:val="center"/>
              <w:rPr>
                <w:rFonts w:ascii="宋体" w:hAnsi="宋体" w:cs="宋体"/>
                <w:color w:val="000000"/>
                <w:kern w:val="0"/>
                <w:sz w:val="24"/>
                <w:szCs w:val="24"/>
              </w:rPr>
            </w:pPr>
            <w:r>
              <w:rPr>
                <w:rFonts w:hint="eastAsia" w:ascii="宋体" w:hAnsi="宋体" w:cs="宋体"/>
                <w:color w:val="000000"/>
                <w:kern w:val="0"/>
                <w:sz w:val="24"/>
                <w:szCs w:val="24"/>
              </w:rPr>
              <w:t>小黄米</w:t>
            </w:r>
          </w:p>
        </w:tc>
        <w:tc>
          <w:tcPr>
            <w:tcW w:w="1276" w:type="dxa"/>
            <w:tcBorders>
              <w:top w:val="nil"/>
              <w:left w:val="nil"/>
              <w:bottom w:val="single" w:color="auto" w:sz="4" w:space="0"/>
              <w:right w:val="single" w:color="auto" w:sz="4" w:space="0"/>
            </w:tcBorders>
            <w:shd w:val="clear" w:color="auto" w:fill="auto"/>
            <w:vAlign w:val="center"/>
          </w:tcPr>
          <w:p w14:paraId="56CFB7AD">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0F6BA04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2EF00DD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4A4FF9B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AE9DED9">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077FAAA9">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984" w:type="dxa"/>
            <w:tcBorders>
              <w:top w:val="nil"/>
              <w:left w:val="nil"/>
              <w:bottom w:val="single" w:color="auto" w:sz="4" w:space="0"/>
              <w:right w:val="single" w:color="auto" w:sz="4" w:space="0"/>
            </w:tcBorders>
            <w:shd w:val="clear" w:color="auto" w:fill="auto"/>
            <w:noWrap/>
            <w:vAlign w:val="center"/>
          </w:tcPr>
          <w:p w14:paraId="47C2C0ED">
            <w:pPr>
              <w:widowControl/>
              <w:jc w:val="center"/>
              <w:rPr>
                <w:rFonts w:ascii="宋体" w:hAnsi="宋体" w:cs="宋体"/>
                <w:color w:val="000000"/>
                <w:kern w:val="0"/>
                <w:sz w:val="24"/>
                <w:szCs w:val="24"/>
              </w:rPr>
            </w:pPr>
            <w:r>
              <w:rPr>
                <w:rFonts w:hint="eastAsia" w:ascii="宋体" w:hAnsi="宋体" w:cs="宋体"/>
                <w:color w:val="000000"/>
                <w:kern w:val="0"/>
                <w:sz w:val="24"/>
                <w:szCs w:val="24"/>
              </w:rPr>
              <w:t>黑米</w:t>
            </w:r>
          </w:p>
        </w:tc>
        <w:tc>
          <w:tcPr>
            <w:tcW w:w="1276" w:type="dxa"/>
            <w:tcBorders>
              <w:top w:val="nil"/>
              <w:left w:val="nil"/>
              <w:bottom w:val="single" w:color="auto" w:sz="4" w:space="0"/>
              <w:right w:val="single" w:color="auto" w:sz="4" w:space="0"/>
            </w:tcBorders>
            <w:shd w:val="clear" w:color="auto" w:fill="auto"/>
            <w:vAlign w:val="center"/>
          </w:tcPr>
          <w:p w14:paraId="15703265">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49F2D8A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046DFB6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0A5145A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81A3BB3">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29171A1A">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984" w:type="dxa"/>
            <w:tcBorders>
              <w:top w:val="nil"/>
              <w:left w:val="nil"/>
              <w:bottom w:val="single" w:color="auto" w:sz="4" w:space="0"/>
              <w:right w:val="single" w:color="auto" w:sz="4" w:space="0"/>
            </w:tcBorders>
            <w:shd w:val="clear" w:color="000000" w:fill="FFFFFF"/>
            <w:vAlign w:val="center"/>
          </w:tcPr>
          <w:p w14:paraId="7651273E">
            <w:pPr>
              <w:widowControl/>
              <w:jc w:val="center"/>
              <w:rPr>
                <w:rFonts w:ascii="宋体" w:hAnsi="宋体" w:cs="宋体"/>
                <w:kern w:val="0"/>
                <w:sz w:val="24"/>
                <w:szCs w:val="24"/>
              </w:rPr>
            </w:pPr>
            <w:r>
              <w:rPr>
                <w:rFonts w:hint="eastAsia" w:ascii="宋体" w:hAnsi="宋体" w:cs="宋体"/>
                <w:kern w:val="0"/>
                <w:sz w:val="24"/>
                <w:szCs w:val="24"/>
              </w:rPr>
              <w:t>血糯米</w:t>
            </w:r>
          </w:p>
        </w:tc>
        <w:tc>
          <w:tcPr>
            <w:tcW w:w="1276" w:type="dxa"/>
            <w:tcBorders>
              <w:top w:val="nil"/>
              <w:left w:val="nil"/>
              <w:bottom w:val="single" w:color="auto" w:sz="4" w:space="0"/>
              <w:right w:val="single" w:color="auto" w:sz="4" w:space="0"/>
            </w:tcBorders>
            <w:shd w:val="clear" w:color="auto" w:fill="auto"/>
            <w:vAlign w:val="center"/>
          </w:tcPr>
          <w:p w14:paraId="225B6086">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10E12ED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29CF2C2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0BDC93A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A258083">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1171126E">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984" w:type="dxa"/>
            <w:tcBorders>
              <w:top w:val="nil"/>
              <w:left w:val="nil"/>
              <w:bottom w:val="single" w:color="auto" w:sz="4" w:space="0"/>
              <w:right w:val="single" w:color="auto" w:sz="4" w:space="0"/>
            </w:tcBorders>
            <w:shd w:val="clear" w:color="auto" w:fill="auto"/>
            <w:noWrap/>
            <w:vAlign w:val="center"/>
          </w:tcPr>
          <w:p w14:paraId="39DCB59E">
            <w:pPr>
              <w:widowControl/>
              <w:jc w:val="center"/>
              <w:rPr>
                <w:rFonts w:ascii="宋体" w:hAnsi="宋体" w:cs="宋体"/>
                <w:kern w:val="0"/>
                <w:sz w:val="24"/>
                <w:szCs w:val="24"/>
              </w:rPr>
            </w:pPr>
            <w:r>
              <w:rPr>
                <w:rFonts w:hint="eastAsia" w:ascii="宋体" w:hAnsi="宋体" w:cs="宋体"/>
                <w:kern w:val="0"/>
                <w:sz w:val="24"/>
                <w:szCs w:val="24"/>
              </w:rPr>
              <w:t>小麦仁</w:t>
            </w:r>
          </w:p>
        </w:tc>
        <w:tc>
          <w:tcPr>
            <w:tcW w:w="1276" w:type="dxa"/>
            <w:tcBorders>
              <w:top w:val="nil"/>
              <w:left w:val="nil"/>
              <w:bottom w:val="single" w:color="auto" w:sz="4" w:space="0"/>
              <w:right w:val="single" w:color="auto" w:sz="4" w:space="0"/>
            </w:tcBorders>
            <w:shd w:val="clear" w:color="auto" w:fill="auto"/>
            <w:vAlign w:val="center"/>
          </w:tcPr>
          <w:p w14:paraId="633035F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4018DB5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14A28D7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3B19DC4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68A642B">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3BC01C2C">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984" w:type="dxa"/>
            <w:tcBorders>
              <w:top w:val="nil"/>
              <w:left w:val="nil"/>
              <w:bottom w:val="single" w:color="auto" w:sz="4" w:space="0"/>
              <w:right w:val="single" w:color="auto" w:sz="4" w:space="0"/>
            </w:tcBorders>
            <w:shd w:val="clear" w:color="auto" w:fill="auto"/>
            <w:noWrap/>
            <w:vAlign w:val="center"/>
          </w:tcPr>
          <w:p w14:paraId="5405A41E">
            <w:pPr>
              <w:widowControl/>
              <w:jc w:val="center"/>
              <w:rPr>
                <w:rFonts w:ascii="宋体" w:hAnsi="宋体" w:cs="宋体"/>
                <w:color w:val="000000"/>
                <w:kern w:val="0"/>
                <w:sz w:val="24"/>
                <w:szCs w:val="24"/>
              </w:rPr>
            </w:pPr>
            <w:r>
              <w:rPr>
                <w:rFonts w:hint="eastAsia" w:ascii="宋体" w:hAnsi="宋体" w:cs="宋体"/>
                <w:color w:val="000000"/>
                <w:kern w:val="0"/>
                <w:sz w:val="24"/>
                <w:szCs w:val="24"/>
              </w:rPr>
              <w:t>燕麦仁</w:t>
            </w:r>
          </w:p>
        </w:tc>
        <w:tc>
          <w:tcPr>
            <w:tcW w:w="1276" w:type="dxa"/>
            <w:tcBorders>
              <w:top w:val="nil"/>
              <w:left w:val="nil"/>
              <w:bottom w:val="single" w:color="auto" w:sz="4" w:space="0"/>
              <w:right w:val="single" w:color="auto" w:sz="4" w:space="0"/>
            </w:tcBorders>
            <w:shd w:val="clear" w:color="auto" w:fill="auto"/>
            <w:vAlign w:val="center"/>
          </w:tcPr>
          <w:p w14:paraId="7775EE75">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141397D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4EB47A4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7CC4D77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3ED52EA7">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2631962C">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1984" w:type="dxa"/>
            <w:tcBorders>
              <w:top w:val="nil"/>
              <w:left w:val="nil"/>
              <w:bottom w:val="single" w:color="auto" w:sz="4" w:space="0"/>
              <w:right w:val="single" w:color="auto" w:sz="4" w:space="0"/>
            </w:tcBorders>
            <w:shd w:val="clear" w:color="auto" w:fill="auto"/>
            <w:noWrap/>
            <w:vAlign w:val="center"/>
          </w:tcPr>
          <w:p w14:paraId="575AD393">
            <w:pPr>
              <w:widowControl/>
              <w:jc w:val="center"/>
              <w:rPr>
                <w:rFonts w:ascii="宋体" w:hAnsi="宋体" w:cs="宋体"/>
                <w:color w:val="000000"/>
                <w:kern w:val="0"/>
                <w:sz w:val="24"/>
                <w:szCs w:val="24"/>
              </w:rPr>
            </w:pPr>
            <w:r>
              <w:rPr>
                <w:rFonts w:hint="eastAsia" w:ascii="宋体" w:hAnsi="宋体" w:cs="宋体"/>
                <w:color w:val="000000"/>
                <w:kern w:val="0"/>
                <w:sz w:val="24"/>
                <w:szCs w:val="24"/>
              </w:rPr>
              <w:t>荞麦仁</w:t>
            </w:r>
          </w:p>
        </w:tc>
        <w:tc>
          <w:tcPr>
            <w:tcW w:w="1276" w:type="dxa"/>
            <w:tcBorders>
              <w:top w:val="nil"/>
              <w:left w:val="nil"/>
              <w:bottom w:val="single" w:color="auto" w:sz="4" w:space="0"/>
              <w:right w:val="single" w:color="auto" w:sz="4" w:space="0"/>
            </w:tcBorders>
            <w:shd w:val="clear" w:color="auto" w:fill="auto"/>
            <w:vAlign w:val="center"/>
          </w:tcPr>
          <w:p w14:paraId="5273941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7112D4D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7A7C679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119FE9B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0863B6A3">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136B801B">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1984" w:type="dxa"/>
            <w:tcBorders>
              <w:top w:val="nil"/>
              <w:left w:val="nil"/>
              <w:bottom w:val="single" w:color="auto" w:sz="4" w:space="0"/>
              <w:right w:val="single" w:color="auto" w:sz="4" w:space="0"/>
            </w:tcBorders>
            <w:shd w:val="clear" w:color="auto" w:fill="auto"/>
            <w:noWrap/>
            <w:vAlign w:val="center"/>
          </w:tcPr>
          <w:p w14:paraId="1E1E5192">
            <w:pPr>
              <w:widowControl/>
              <w:jc w:val="center"/>
              <w:rPr>
                <w:rFonts w:ascii="宋体" w:hAnsi="宋体" w:cs="宋体"/>
                <w:kern w:val="0"/>
                <w:sz w:val="24"/>
                <w:szCs w:val="24"/>
              </w:rPr>
            </w:pPr>
            <w:r>
              <w:rPr>
                <w:rFonts w:hint="eastAsia" w:ascii="宋体" w:hAnsi="宋体" w:cs="宋体"/>
                <w:kern w:val="0"/>
                <w:sz w:val="24"/>
                <w:szCs w:val="24"/>
              </w:rPr>
              <w:t>玉米片</w:t>
            </w:r>
          </w:p>
        </w:tc>
        <w:tc>
          <w:tcPr>
            <w:tcW w:w="1276" w:type="dxa"/>
            <w:tcBorders>
              <w:top w:val="nil"/>
              <w:left w:val="nil"/>
              <w:bottom w:val="single" w:color="auto" w:sz="4" w:space="0"/>
              <w:right w:val="single" w:color="auto" w:sz="4" w:space="0"/>
            </w:tcBorders>
            <w:shd w:val="clear" w:color="auto" w:fill="auto"/>
            <w:vAlign w:val="center"/>
          </w:tcPr>
          <w:p w14:paraId="0C2C05A4">
            <w:pPr>
              <w:widowControl/>
              <w:jc w:val="center"/>
              <w:rPr>
                <w:rFonts w:ascii="宋体" w:hAnsi="宋体" w:cs="宋体"/>
                <w:kern w:val="0"/>
                <w:szCs w:val="21"/>
              </w:rPr>
            </w:pPr>
            <w:r>
              <w:rPr>
                <w:rFonts w:hint="eastAsia" w:ascii="宋体" w:hAnsi="宋体" w:cs="宋体"/>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19699E5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03EBECC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0CE6AC1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088DC45">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74623000">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1984" w:type="dxa"/>
            <w:tcBorders>
              <w:top w:val="nil"/>
              <w:left w:val="nil"/>
              <w:bottom w:val="single" w:color="auto" w:sz="4" w:space="0"/>
              <w:right w:val="single" w:color="auto" w:sz="4" w:space="0"/>
            </w:tcBorders>
            <w:shd w:val="clear" w:color="auto" w:fill="auto"/>
            <w:noWrap/>
            <w:vAlign w:val="center"/>
          </w:tcPr>
          <w:p w14:paraId="75D87751">
            <w:pPr>
              <w:widowControl/>
              <w:jc w:val="center"/>
              <w:rPr>
                <w:rFonts w:ascii="宋体" w:hAnsi="宋体" w:cs="宋体"/>
                <w:color w:val="000000"/>
                <w:kern w:val="0"/>
                <w:sz w:val="24"/>
                <w:szCs w:val="24"/>
              </w:rPr>
            </w:pPr>
            <w:r>
              <w:rPr>
                <w:rFonts w:hint="eastAsia" w:ascii="宋体" w:hAnsi="宋体" w:cs="宋体"/>
                <w:color w:val="000000"/>
                <w:kern w:val="0"/>
                <w:sz w:val="24"/>
                <w:szCs w:val="24"/>
              </w:rPr>
              <w:t>米粉</w:t>
            </w:r>
          </w:p>
        </w:tc>
        <w:tc>
          <w:tcPr>
            <w:tcW w:w="1276" w:type="dxa"/>
            <w:tcBorders>
              <w:top w:val="nil"/>
              <w:left w:val="nil"/>
              <w:bottom w:val="single" w:color="auto" w:sz="4" w:space="0"/>
              <w:right w:val="single" w:color="auto" w:sz="4" w:space="0"/>
            </w:tcBorders>
            <w:shd w:val="clear" w:color="auto" w:fill="auto"/>
            <w:vAlign w:val="center"/>
          </w:tcPr>
          <w:p w14:paraId="0C666048">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4FA32B1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41B9297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7778635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11F51E3B">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7D773C12">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1984" w:type="dxa"/>
            <w:tcBorders>
              <w:top w:val="nil"/>
              <w:left w:val="nil"/>
              <w:bottom w:val="single" w:color="auto" w:sz="4" w:space="0"/>
              <w:right w:val="single" w:color="auto" w:sz="4" w:space="0"/>
            </w:tcBorders>
            <w:shd w:val="clear" w:color="auto" w:fill="auto"/>
            <w:noWrap/>
            <w:vAlign w:val="center"/>
          </w:tcPr>
          <w:p w14:paraId="62488C27">
            <w:pPr>
              <w:widowControl/>
              <w:jc w:val="center"/>
              <w:rPr>
                <w:rFonts w:ascii="宋体" w:hAnsi="宋体" w:cs="宋体"/>
                <w:color w:val="000000"/>
                <w:kern w:val="0"/>
                <w:sz w:val="24"/>
                <w:szCs w:val="24"/>
              </w:rPr>
            </w:pPr>
            <w:r>
              <w:rPr>
                <w:rFonts w:hint="eastAsia" w:ascii="宋体" w:hAnsi="宋体" w:cs="宋体"/>
                <w:color w:val="000000"/>
                <w:kern w:val="0"/>
                <w:sz w:val="24"/>
                <w:szCs w:val="24"/>
              </w:rPr>
              <w:t>油条粉</w:t>
            </w:r>
          </w:p>
        </w:tc>
        <w:tc>
          <w:tcPr>
            <w:tcW w:w="1276" w:type="dxa"/>
            <w:tcBorders>
              <w:top w:val="nil"/>
              <w:left w:val="nil"/>
              <w:bottom w:val="single" w:color="auto" w:sz="4" w:space="0"/>
              <w:right w:val="single" w:color="auto" w:sz="4" w:space="0"/>
            </w:tcBorders>
            <w:shd w:val="clear" w:color="auto" w:fill="auto"/>
            <w:vAlign w:val="center"/>
          </w:tcPr>
          <w:p w14:paraId="1435998D">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31B8D0D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1A319B2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7C1A247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7FAEF45C">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039577CF">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1984" w:type="dxa"/>
            <w:tcBorders>
              <w:top w:val="nil"/>
              <w:left w:val="nil"/>
              <w:bottom w:val="single" w:color="auto" w:sz="4" w:space="0"/>
              <w:right w:val="single" w:color="auto" w:sz="4" w:space="0"/>
            </w:tcBorders>
            <w:shd w:val="clear" w:color="auto" w:fill="auto"/>
            <w:noWrap/>
            <w:vAlign w:val="center"/>
          </w:tcPr>
          <w:p w14:paraId="1821E06C">
            <w:pPr>
              <w:widowControl/>
              <w:jc w:val="center"/>
              <w:rPr>
                <w:rFonts w:ascii="宋体" w:hAnsi="宋体" w:cs="宋体"/>
                <w:color w:val="000000"/>
                <w:kern w:val="0"/>
                <w:sz w:val="24"/>
                <w:szCs w:val="24"/>
              </w:rPr>
            </w:pPr>
            <w:r>
              <w:rPr>
                <w:rFonts w:hint="eastAsia" w:ascii="宋体" w:hAnsi="宋体" w:cs="宋体"/>
                <w:color w:val="000000"/>
                <w:kern w:val="0"/>
                <w:sz w:val="24"/>
                <w:szCs w:val="24"/>
              </w:rPr>
              <w:t>黑米粉</w:t>
            </w:r>
          </w:p>
        </w:tc>
        <w:tc>
          <w:tcPr>
            <w:tcW w:w="1276" w:type="dxa"/>
            <w:tcBorders>
              <w:top w:val="nil"/>
              <w:left w:val="nil"/>
              <w:bottom w:val="single" w:color="auto" w:sz="4" w:space="0"/>
              <w:right w:val="single" w:color="auto" w:sz="4" w:space="0"/>
            </w:tcBorders>
            <w:shd w:val="clear" w:color="auto" w:fill="auto"/>
            <w:vAlign w:val="center"/>
          </w:tcPr>
          <w:p w14:paraId="66AB46C1">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59BEA41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01AA6D3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022C7C7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343E61E7">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75E1612E">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1984" w:type="dxa"/>
            <w:tcBorders>
              <w:top w:val="nil"/>
              <w:left w:val="nil"/>
              <w:bottom w:val="single" w:color="auto" w:sz="4" w:space="0"/>
              <w:right w:val="single" w:color="auto" w:sz="4" w:space="0"/>
            </w:tcBorders>
            <w:shd w:val="clear" w:color="auto" w:fill="auto"/>
            <w:noWrap/>
            <w:vAlign w:val="center"/>
          </w:tcPr>
          <w:p w14:paraId="625A0C55">
            <w:pPr>
              <w:widowControl/>
              <w:jc w:val="center"/>
              <w:rPr>
                <w:rFonts w:ascii="宋体" w:hAnsi="宋体" w:cs="宋体"/>
                <w:color w:val="000000"/>
                <w:kern w:val="0"/>
                <w:sz w:val="24"/>
                <w:szCs w:val="24"/>
              </w:rPr>
            </w:pPr>
            <w:r>
              <w:rPr>
                <w:rFonts w:hint="eastAsia" w:ascii="宋体" w:hAnsi="宋体" w:cs="宋体"/>
                <w:color w:val="000000"/>
                <w:kern w:val="0"/>
                <w:sz w:val="24"/>
                <w:szCs w:val="24"/>
              </w:rPr>
              <w:t>糯米粉</w:t>
            </w:r>
          </w:p>
        </w:tc>
        <w:tc>
          <w:tcPr>
            <w:tcW w:w="1276" w:type="dxa"/>
            <w:tcBorders>
              <w:top w:val="nil"/>
              <w:left w:val="nil"/>
              <w:bottom w:val="single" w:color="auto" w:sz="4" w:space="0"/>
              <w:right w:val="single" w:color="auto" w:sz="4" w:space="0"/>
            </w:tcBorders>
            <w:shd w:val="clear" w:color="auto" w:fill="auto"/>
            <w:vAlign w:val="center"/>
          </w:tcPr>
          <w:p w14:paraId="33980500">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60292AA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2656C4F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69CE8E8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B1FFDFA">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583EAFBC">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1984" w:type="dxa"/>
            <w:tcBorders>
              <w:top w:val="nil"/>
              <w:left w:val="nil"/>
              <w:bottom w:val="single" w:color="auto" w:sz="4" w:space="0"/>
              <w:right w:val="single" w:color="auto" w:sz="4" w:space="0"/>
            </w:tcBorders>
            <w:shd w:val="clear" w:color="auto" w:fill="auto"/>
            <w:noWrap/>
            <w:vAlign w:val="center"/>
          </w:tcPr>
          <w:p w14:paraId="77E8B0CF">
            <w:pPr>
              <w:widowControl/>
              <w:jc w:val="center"/>
              <w:rPr>
                <w:rFonts w:ascii="宋体" w:hAnsi="宋体" w:cs="宋体"/>
                <w:kern w:val="0"/>
                <w:sz w:val="24"/>
                <w:szCs w:val="24"/>
              </w:rPr>
            </w:pPr>
            <w:r>
              <w:rPr>
                <w:rFonts w:hint="eastAsia" w:ascii="宋体" w:hAnsi="宋体" w:cs="宋体"/>
                <w:kern w:val="0"/>
                <w:sz w:val="24"/>
                <w:szCs w:val="24"/>
              </w:rPr>
              <w:t>玉米粉</w:t>
            </w:r>
          </w:p>
        </w:tc>
        <w:tc>
          <w:tcPr>
            <w:tcW w:w="1276" w:type="dxa"/>
            <w:tcBorders>
              <w:top w:val="nil"/>
              <w:left w:val="nil"/>
              <w:bottom w:val="single" w:color="auto" w:sz="4" w:space="0"/>
              <w:right w:val="single" w:color="auto" w:sz="4" w:space="0"/>
            </w:tcBorders>
            <w:shd w:val="clear" w:color="auto" w:fill="auto"/>
            <w:vAlign w:val="center"/>
          </w:tcPr>
          <w:p w14:paraId="34D3FC85">
            <w:pPr>
              <w:widowControl/>
              <w:jc w:val="center"/>
              <w:rPr>
                <w:rFonts w:ascii="宋体" w:hAnsi="宋体" w:cs="宋体"/>
                <w:kern w:val="0"/>
                <w:szCs w:val="21"/>
              </w:rPr>
            </w:pPr>
            <w:r>
              <w:rPr>
                <w:rFonts w:hint="eastAsia" w:ascii="宋体" w:hAnsi="宋体" w:cs="宋体"/>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474041E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072C04D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3EC29D7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A3C1D06">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255F438D">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1984" w:type="dxa"/>
            <w:tcBorders>
              <w:top w:val="nil"/>
              <w:left w:val="nil"/>
              <w:bottom w:val="single" w:color="auto" w:sz="4" w:space="0"/>
              <w:right w:val="single" w:color="auto" w:sz="4" w:space="0"/>
            </w:tcBorders>
            <w:shd w:val="clear" w:color="auto" w:fill="auto"/>
            <w:noWrap/>
            <w:vAlign w:val="center"/>
          </w:tcPr>
          <w:p w14:paraId="52AF48FF">
            <w:pPr>
              <w:widowControl/>
              <w:jc w:val="center"/>
              <w:rPr>
                <w:rFonts w:ascii="宋体" w:hAnsi="宋体" w:cs="宋体"/>
                <w:color w:val="000000"/>
                <w:kern w:val="0"/>
                <w:sz w:val="24"/>
                <w:szCs w:val="24"/>
              </w:rPr>
            </w:pPr>
            <w:r>
              <w:rPr>
                <w:rFonts w:hint="eastAsia" w:ascii="宋体" w:hAnsi="宋体" w:cs="宋体"/>
                <w:color w:val="000000"/>
                <w:kern w:val="0"/>
                <w:sz w:val="24"/>
                <w:szCs w:val="24"/>
              </w:rPr>
              <w:t>蛋糕粉</w:t>
            </w:r>
          </w:p>
        </w:tc>
        <w:tc>
          <w:tcPr>
            <w:tcW w:w="1276" w:type="dxa"/>
            <w:tcBorders>
              <w:top w:val="nil"/>
              <w:left w:val="nil"/>
              <w:bottom w:val="single" w:color="auto" w:sz="4" w:space="0"/>
              <w:right w:val="single" w:color="auto" w:sz="4" w:space="0"/>
            </w:tcBorders>
            <w:shd w:val="clear" w:color="auto" w:fill="auto"/>
            <w:vAlign w:val="center"/>
          </w:tcPr>
          <w:p w14:paraId="29903122">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5374F21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48790E2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6720391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729F32F1">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4F3242F3">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1984" w:type="dxa"/>
            <w:tcBorders>
              <w:top w:val="nil"/>
              <w:left w:val="nil"/>
              <w:bottom w:val="single" w:color="auto" w:sz="4" w:space="0"/>
              <w:right w:val="single" w:color="auto" w:sz="4" w:space="0"/>
            </w:tcBorders>
            <w:shd w:val="clear" w:color="auto" w:fill="auto"/>
            <w:noWrap/>
            <w:vAlign w:val="center"/>
          </w:tcPr>
          <w:p w14:paraId="563F40F6">
            <w:pPr>
              <w:widowControl/>
              <w:jc w:val="center"/>
              <w:rPr>
                <w:rFonts w:ascii="宋体" w:hAnsi="宋体" w:cs="宋体"/>
                <w:color w:val="000000"/>
                <w:kern w:val="0"/>
                <w:sz w:val="24"/>
                <w:szCs w:val="24"/>
              </w:rPr>
            </w:pPr>
            <w:r>
              <w:rPr>
                <w:rFonts w:hint="eastAsia" w:ascii="宋体" w:hAnsi="宋体" w:cs="宋体"/>
                <w:color w:val="000000"/>
                <w:kern w:val="0"/>
                <w:sz w:val="24"/>
                <w:szCs w:val="24"/>
              </w:rPr>
              <w:t>黄豆(东北)</w:t>
            </w:r>
          </w:p>
        </w:tc>
        <w:tc>
          <w:tcPr>
            <w:tcW w:w="1276" w:type="dxa"/>
            <w:tcBorders>
              <w:top w:val="nil"/>
              <w:left w:val="nil"/>
              <w:bottom w:val="single" w:color="auto" w:sz="4" w:space="0"/>
              <w:right w:val="single" w:color="auto" w:sz="4" w:space="0"/>
            </w:tcBorders>
            <w:shd w:val="clear" w:color="auto" w:fill="auto"/>
            <w:vAlign w:val="center"/>
          </w:tcPr>
          <w:p w14:paraId="53AC11A8">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1A940F3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3D186D3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6D22FF0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0DBCE4E">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6072419B">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1984" w:type="dxa"/>
            <w:tcBorders>
              <w:top w:val="nil"/>
              <w:left w:val="nil"/>
              <w:bottom w:val="single" w:color="auto" w:sz="4" w:space="0"/>
              <w:right w:val="single" w:color="auto" w:sz="4" w:space="0"/>
            </w:tcBorders>
            <w:shd w:val="clear" w:color="auto" w:fill="auto"/>
            <w:noWrap/>
            <w:vAlign w:val="center"/>
          </w:tcPr>
          <w:p w14:paraId="1A4BD378">
            <w:pPr>
              <w:widowControl/>
              <w:jc w:val="center"/>
              <w:rPr>
                <w:rFonts w:ascii="宋体" w:hAnsi="宋体" w:cs="宋体"/>
                <w:color w:val="000000"/>
                <w:kern w:val="0"/>
                <w:sz w:val="24"/>
                <w:szCs w:val="24"/>
              </w:rPr>
            </w:pPr>
            <w:r>
              <w:rPr>
                <w:rFonts w:hint="eastAsia" w:ascii="宋体" w:hAnsi="宋体" w:cs="宋体"/>
                <w:color w:val="000000"/>
                <w:kern w:val="0"/>
                <w:sz w:val="24"/>
                <w:szCs w:val="24"/>
              </w:rPr>
              <w:t>黄豆(苏北)</w:t>
            </w:r>
          </w:p>
        </w:tc>
        <w:tc>
          <w:tcPr>
            <w:tcW w:w="1276" w:type="dxa"/>
            <w:tcBorders>
              <w:top w:val="nil"/>
              <w:left w:val="nil"/>
              <w:bottom w:val="single" w:color="auto" w:sz="4" w:space="0"/>
              <w:right w:val="single" w:color="auto" w:sz="4" w:space="0"/>
            </w:tcBorders>
            <w:shd w:val="clear" w:color="auto" w:fill="auto"/>
            <w:vAlign w:val="center"/>
          </w:tcPr>
          <w:p w14:paraId="69FC553E">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2FE787B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604E905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4103FBB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0A6EE07">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1B865CBB">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1984" w:type="dxa"/>
            <w:tcBorders>
              <w:top w:val="nil"/>
              <w:left w:val="nil"/>
              <w:bottom w:val="single" w:color="auto" w:sz="4" w:space="0"/>
              <w:right w:val="single" w:color="auto" w:sz="4" w:space="0"/>
            </w:tcBorders>
            <w:shd w:val="clear" w:color="auto" w:fill="auto"/>
            <w:noWrap/>
            <w:vAlign w:val="center"/>
          </w:tcPr>
          <w:p w14:paraId="0CA035F9">
            <w:pPr>
              <w:widowControl/>
              <w:jc w:val="center"/>
              <w:rPr>
                <w:rFonts w:ascii="宋体" w:hAnsi="宋体" w:cs="宋体"/>
                <w:color w:val="000000"/>
                <w:kern w:val="0"/>
                <w:sz w:val="24"/>
                <w:szCs w:val="24"/>
              </w:rPr>
            </w:pPr>
            <w:r>
              <w:rPr>
                <w:rFonts w:hint="eastAsia" w:ascii="宋体" w:hAnsi="宋体" w:cs="宋体"/>
                <w:color w:val="000000"/>
                <w:kern w:val="0"/>
                <w:sz w:val="24"/>
                <w:szCs w:val="24"/>
              </w:rPr>
              <w:t>黑豆</w:t>
            </w:r>
          </w:p>
        </w:tc>
        <w:tc>
          <w:tcPr>
            <w:tcW w:w="1276" w:type="dxa"/>
            <w:tcBorders>
              <w:top w:val="nil"/>
              <w:left w:val="nil"/>
              <w:bottom w:val="single" w:color="auto" w:sz="4" w:space="0"/>
              <w:right w:val="single" w:color="auto" w:sz="4" w:space="0"/>
            </w:tcBorders>
            <w:shd w:val="clear" w:color="auto" w:fill="auto"/>
            <w:vAlign w:val="center"/>
          </w:tcPr>
          <w:p w14:paraId="7943423B">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509A04F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3FBD758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6252E1A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70C0CBBD">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3F0644C8">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1984" w:type="dxa"/>
            <w:tcBorders>
              <w:top w:val="nil"/>
              <w:left w:val="nil"/>
              <w:bottom w:val="single" w:color="auto" w:sz="4" w:space="0"/>
              <w:right w:val="single" w:color="auto" w:sz="4" w:space="0"/>
            </w:tcBorders>
            <w:shd w:val="clear" w:color="auto" w:fill="auto"/>
            <w:noWrap/>
            <w:vAlign w:val="center"/>
          </w:tcPr>
          <w:p w14:paraId="6E897602">
            <w:pPr>
              <w:widowControl/>
              <w:jc w:val="center"/>
              <w:rPr>
                <w:rFonts w:ascii="宋体" w:hAnsi="宋体" w:cs="宋体"/>
                <w:color w:val="000000"/>
                <w:kern w:val="0"/>
                <w:sz w:val="24"/>
                <w:szCs w:val="24"/>
              </w:rPr>
            </w:pPr>
            <w:r>
              <w:rPr>
                <w:rFonts w:hint="eastAsia" w:ascii="宋体" w:hAnsi="宋体" w:cs="宋体"/>
                <w:color w:val="000000"/>
                <w:kern w:val="0"/>
                <w:sz w:val="24"/>
                <w:szCs w:val="24"/>
              </w:rPr>
              <w:t>绿豆</w:t>
            </w:r>
          </w:p>
        </w:tc>
        <w:tc>
          <w:tcPr>
            <w:tcW w:w="1276" w:type="dxa"/>
            <w:tcBorders>
              <w:top w:val="nil"/>
              <w:left w:val="nil"/>
              <w:bottom w:val="single" w:color="auto" w:sz="4" w:space="0"/>
              <w:right w:val="single" w:color="auto" w:sz="4" w:space="0"/>
            </w:tcBorders>
            <w:shd w:val="clear" w:color="auto" w:fill="auto"/>
            <w:vAlign w:val="center"/>
          </w:tcPr>
          <w:p w14:paraId="2A812443">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78DF203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22E33D2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02AE38A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24322E8">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2F5506C7">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1984" w:type="dxa"/>
            <w:tcBorders>
              <w:top w:val="nil"/>
              <w:left w:val="nil"/>
              <w:bottom w:val="single" w:color="auto" w:sz="4" w:space="0"/>
              <w:right w:val="single" w:color="auto" w:sz="4" w:space="0"/>
            </w:tcBorders>
            <w:shd w:val="clear" w:color="auto" w:fill="auto"/>
            <w:noWrap/>
            <w:vAlign w:val="center"/>
          </w:tcPr>
          <w:p w14:paraId="6BF1C719">
            <w:pPr>
              <w:widowControl/>
              <w:jc w:val="center"/>
              <w:rPr>
                <w:rFonts w:ascii="宋体" w:hAnsi="宋体" w:cs="宋体"/>
                <w:color w:val="000000"/>
                <w:kern w:val="0"/>
                <w:sz w:val="24"/>
                <w:szCs w:val="24"/>
              </w:rPr>
            </w:pPr>
            <w:r>
              <w:rPr>
                <w:rFonts w:hint="eastAsia" w:ascii="宋体" w:hAnsi="宋体" w:cs="宋体"/>
                <w:color w:val="000000"/>
                <w:kern w:val="0"/>
                <w:sz w:val="24"/>
                <w:szCs w:val="24"/>
              </w:rPr>
              <w:t>红豆</w:t>
            </w:r>
          </w:p>
        </w:tc>
        <w:tc>
          <w:tcPr>
            <w:tcW w:w="1276" w:type="dxa"/>
            <w:tcBorders>
              <w:top w:val="nil"/>
              <w:left w:val="nil"/>
              <w:bottom w:val="single" w:color="auto" w:sz="4" w:space="0"/>
              <w:right w:val="single" w:color="auto" w:sz="4" w:space="0"/>
            </w:tcBorders>
            <w:shd w:val="clear" w:color="auto" w:fill="auto"/>
            <w:vAlign w:val="center"/>
          </w:tcPr>
          <w:p w14:paraId="356FFCE0">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013562B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78197C3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04C059D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70BA730E">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449F1904">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1984" w:type="dxa"/>
            <w:tcBorders>
              <w:top w:val="nil"/>
              <w:left w:val="nil"/>
              <w:bottom w:val="single" w:color="auto" w:sz="4" w:space="0"/>
              <w:right w:val="single" w:color="auto" w:sz="4" w:space="0"/>
            </w:tcBorders>
            <w:shd w:val="clear" w:color="auto" w:fill="auto"/>
            <w:noWrap/>
            <w:vAlign w:val="center"/>
          </w:tcPr>
          <w:p w14:paraId="268F7629">
            <w:pPr>
              <w:widowControl/>
              <w:jc w:val="center"/>
              <w:rPr>
                <w:rFonts w:ascii="宋体" w:hAnsi="宋体" w:cs="宋体"/>
                <w:color w:val="000000"/>
                <w:kern w:val="0"/>
                <w:sz w:val="24"/>
                <w:szCs w:val="24"/>
              </w:rPr>
            </w:pPr>
            <w:r>
              <w:rPr>
                <w:rFonts w:hint="eastAsia" w:ascii="宋体" w:hAnsi="宋体" w:cs="宋体"/>
                <w:color w:val="000000"/>
                <w:kern w:val="0"/>
                <w:sz w:val="24"/>
                <w:szCs w:val="24"/>
              </w:rPr>
              <w:t>花生米</w:t>
            </w:r>
          </w:p>
        </w:tc>
        <w:tc>
          <w:tcPr>
            <w:tcW w:w="1276" w:type="dxa"/>
            <w:tcBorders>
              <w:top w:val="nil"/>
              <w:left w:val="nil"/>
              <w:bottom w:val="single" w:color="auto" w:sz="4" w:space="0"/>
              <w:right w:val="single" w:color="auto" w:sz="4" w:space="0"/>
            </w:tcBorders>
            <w:shd w:val="clear" w:color="auto" w:fill="auto"/>
            <w:vAlign w:val="center"/>
          </w:tcPr>
          <w:p w14:paraId="68B4D636">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4E2D29A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35A2F72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47F0821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4459962">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3BDCD8B9">
            <w:pPr>
              <w:widowControl/>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1984" w:type="dxa"/>
            <w:tcBorders>
              <w:top w:val="nil"/>
              <w:left w:val="nil"/>
              <w:bottom w:val="single" w:color="auto" w:sz="4" w:space="0"/>
              <w:right w:val="single" w:color="auto" w:sz="4" w:space="0"/>
            </w:tcBorders>
            <w:shd w:val="clear" w:color="auto" w:fill="auto"/>
            <w:noWrap/>
            <w:vAlign w:val="center"/>
          </w:tcPr>
          <w:p w14:paraId="2272F59E">
            <w:pPr>
              <w:widowControl/>
              <w:jc w:val="center"/>
              <w:rPr>
                <w:rFonts w:ascii="宋体" w:hAnsi="宋体" w:cs="宋体"/>
                <w:color w:val="000000"/>
                <w:kern w:val="0"/>
                <w:sz w:val="24"/>
                <w:szCs w:val="24"/>
              </w:rPr>
            </w:pPr>
            <w:r>
              <w:rPr>
                <w:rFonts w:hint="eastAsia" w:ascii="宋体" w:hAnsi="宋体" w:cs="宋体"/>
                <w:color w:val="000000"/>
                <w:kern w:val="0"/>
                <w:sz w:val="24"/>
                <w:szCs w:val="24"/>
              </w:rPr>
              <w:t>红皮花生米</w:t>
            </w:r>
          </w:p>
        </w:tc>
        <w:tc>
          <w:tcPr>
            <w:tcW w:w="1276" w:type="dxa"/>
            <w:tcBorders>
              <w:top w:val="nil"/>
              <w:left w:val="nil"/>
              <w:bottom w:val="single" w:color="auto" w:sz="4" w:space="0"/>
              <w:right w:val="single" w:color="auto" w:sz="4" w:space="0"/>
            </w:tcBorders>
            <w:shd w:val="clear" w:color="auto" w:fill="auto"/>
            <w:vAlign w:val="center"/>
          </w:tcPr>
          <w:p w14:paraId="2F458205">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29818BF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69E33FD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4E16303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117481F1">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3D1A1CCB">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1984" w:type="dxa"/>
            <w:tcBorders>
              <w:top w:val="nil"/>
              <w:left w:val="nil"/>
              <w:bottom w:val="single" w:color="auto" w:sz="4" w:space="0"/>
              <w:right w:val="single" w:color="auto" w:sz="4" w:space="0"/>
            </w:tcBorders>
            <w:shd w:val="clear" w:color="auto" w:fill="auto"/>
            <w:noWrap/>
            <w:vAlign w:val="center"/>
          </w:tcPr>
          <w:p w14:paraId="2DCF6992">
            <w:pPr>
              <w:widowControl/>
              <w:jc w:val="center"/>
              <w:rPr>
                <w:rFonts w:ascii="宋体" w:hAnsi="宋体" w:cs="宋体"/>
                <w:color w:val="000000"/>
                <w:kern w:val="0"/>
                <w:sz w:val="24"/>
                <w:szCs w:val="24"/>
              </w:rPr>
            </w:pPr>
            <w:r>
              <w:rPr>
                <w:rFonts w:hint="eastAsia" w:ascii="宋体" w:hAnsi="宋体" w:cs="宋体"/>
                <w:color w:val="000000"/>
                <w:kern w:val="0"/>
                <w:sz w:val="24"/>
                <w:szCs w:val="24"/>
              </w:rPr>
              <w:t>黑芝麻</w:t>
            </w:r>
          </w:p>
        </w:tc>
        <w:tc>
          <w:tcPr>
            <w:tcW w:w="1276" w:type="dxa"/>
            <w:tcBorders>
              <w:top w:val="nil"/>
              <w:left w:val="nil"/>
              <w:bottom w:val="single" w:color="auto" w:sz="4" w:space="0"/>
              <w:right w:val="single" w:color="auto" w:sz="4" w:space="0"/>
            </w:tcBorders>
            <w:shd w:val="clear" w:color="auto" w:fill="auto"/>
            <w:vAlign w:val="center"/>
          </w:tcPr>
          <w:p w14:paraId="0911C701">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45E95FA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25084DE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4AA0AF5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1F62538F">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3DA9B765">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1984" w:type="dxa"/>
            <w:tcBorders>
              <w:top w:val="nil"/>
              <w:left w:val="nil"/>
              <w:bottom w:val="single" w:color="auto" w:sz="4" w:space="0"/>
              <w:right w:val="single" w:color="auto" w:sz="4" w:space="0"/>
            </w:tcBorders>
            <w:shd w:val="clear" w:color="auto" w:fill="auto"/>
            <w:vAlign w:val="center"/>
          </w:tcPr>
          <w:p w14:paraId="32ED640D">
            <w:pPr>
              <w:widowControl/>
              <w:jc w:val="center"/>
              <w:rPr>
                <w:rFonts w:ascii="宋体" w:hAnsi="宋体" w:cs="宋体"/>
                <w:color w:val="000000"/>
                <w:kern w:val="0"/>
                <w:sz w:val="24"/>
                <w:szCs w:val="24"/>
              </w:rPr>
            </w:pPr>
            <w:r>
              <w:rPr>
                <w:rFonts w:hint="eastAsia" w:ascii="宋体" w:hAnsi="宋体" w:cs="宋体"/>
                <w:color w:val="000000"/>
                <w:kern w:val="0"/>
                <w:sz w:val="24"/>
                <w:szCs w:val="24"/>
              </w:rPr>
              <w:t>脱皮芝麻</w:t>
            </w:r>
          </w:p>
        </w:tc>
        <w:tc>
          <w:tcPr>
            <w:tcW w:w="1276" w:type="dxa"/>
            <w:tcBorders>
              <w:top w:val="nil"/>
              <w:left w:val="nil"/>
              <w:bottom w:val="single" w:color="auto" w:sz="4" w:space="0"/>
              <w:right w:val="single" w:color="auto" w:sz="4" w:space="0"/>
            </w:tcBorders>
            <w:shd w:val="clear" w:color="auto" w:fill="auto"/>
            <w:vAlign w:val="center"/>
          </w:tcPr>
          <w:p w14:paraId="58240FB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78EFE0C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258F8A3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0EB70C5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1A92533B">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1A2C4D86">
            <w:pPr>
              <w:widowControl/>
              <w:jc w:val="center"/>
              <w:rPr>
                <w:rFonts w:ascii="宋体" w:hAnsi="宋体" w:cs="宋体"/>
                <w:color w:val="000000"/>
                <w:kern w:val="0"/>
                <w:sz w:val="24"/>
                <w:szCs w:val="24"/>
              </w:rPr>
            </w:pPr>
            <w:r>
              <w:rPr>
                <w:rFonts w:hint="eastAsia" w:ascii="宋体" w:hAnsi="宋体" w:cs="宋体"/>
                <w:color w:val="000000"/>
                <w:kern w:val="0"/>
                <w:sz w:val="24"/>
                <w:szCs w:val="24"/>
              </w:rPr>
              <w:t>26</w:t>
            </w:r>
          </w:p>
        </w:tc>
        <w:tc>
          <w:tcPr>
            <w:tcW w:w="1984" w:type="dxa"/>
            <w:tcBorders>
              <w:top w:val="nil"/>
              <w:left w:val="nil"/>
              <w:bottom w:val="single" w:color="auto" w:sz="4" w:space="0"/>
              <w:right w:val="single" w:color="auto" w:sz="4" w:space="0"/>
            </w:tcBorders>
            <w:shd w:val="clear" w:color="auto" w:fill="auto"/>
            <w:noWrap/>
            <w:vAlign w:val="center"/>
          </w:tcPr>
          <w:p w14:paraId="30A6C67A">
            <w:pPr>
              <w:widowControl/>
              <w:jc w:val="center"/>
              <w:rPr>
                <w:rFonts w:ascii="宋体" w:hAnsi="宋体" w:cs="宋体"/>
                <w:color w:val="000000"/>
                <w:kern w:val="0"/>
                <w:sz w:val="24"/>
                <w:szCs w:val="24"/>
              </w:rPr>
            </w:pPr>
            <w:r>
              <w:rPr>
                <w:rFonts w:hint="eastAsia" w:ascii="宋体" w:hAnsi="宋体" w:cs="宋体"/>
                <w:color w:val="000000"/>
                <w:kern w:val="0"/>
                <w:sz w:val="24"/>
                <w:szCs w:val="24"/>
              </w:rPr>
              <w:t>西米</w:t>
            </w:r>
          </w:p>
        </w:tc>
        <w:tc>
          <w:tcPr>
            <w:tcW w:w="1276" w:type="dxa"/>
            <w:tcBorders>
              <w:top w:val="nil"/>
              <w:left w:val="nil"/>
              <w:bottom w:val="single" w:color="auto" w:sz="4" w:space="0"/>
              <w:right w:val="single" w:color="auto" w:sz="4" w:space="0"/>
            </w:tcBorders>
            <w:shd w:val="clear" w:color="auto" w:fill="auto"/>
            <w:vAlign w:val="center"/>
          </w:tcPr>
          <w:p w14:paraId="09190406">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3FCAD38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6322B56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4595B01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549E695">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7A8FBA39">
            <w:pPr>
              <w:widowControl/>
              <w:jc w:val="center"/>
              <w:rPr>
                <w:rFonts w:ascii="宋体" w:hAnsi="宋体" w:cs="宋体"/>
                <w:color w:val="000000"/>
                <w:kern w:val="0"/>
                <w:sz w:val="24"/>
                <w:szCs w:val="24"/>
              </w:rPr>
            </w:pPr>
            <w:r>
              <w:rPr>
                <w:rFonts w:hint="eastAsia" w:ascii="宋体" w:hAnsi="宋体" w:cs="宋体"/>
                <w:color w:val="000000"/>
                <w:kern w:val="0"/>
                <w:sz w:val="24"/>
                <w:szCs w:val="24"/>
              </w:rPr>
              <w:t>27</w:t>
            </w:r>
          </w:p>
        </w:tc>
        <w:tc>
          <w:tcPr>
            <w:tcW w:w="1984" w:type="dxa"/>
            <w:tcBorders>
              <w:top w:val="nil"/>
              <w:left w:val="nil"/>
              <w:bottom w:val="single" w:color="auto" w:sz="4" w:space="0"/>
              <w:right w:val="single" w:color="auto" w:sz="4" w:space="0"/>
            </w:tcBorders>
            <w:shd w:val="clear" w:color="auto" w:fill="auto"/>
            <w:noWrap/>
            <w:vAlign w:val="center"/>
          </w:tcPr>
          <w:p w14:paraId="76E81AF5">
            <w:pPr>
              <w:widowControl/>
              <w:jc w:val="center"/>
              <w:rPr>
                <w:rFonts w:ascii="宋体" w:hAnsi="宋体" w:cs="宋体"/>
                <w:color w:val="000000"/>
                <w:kern w:val="0"/>
                <w:sz w:val="24"/>
                <w:szCs w:val="24"/>
              </w:rPr>
            </w:pPr>
            <w:r>
              <w:rPr>
                <w:rFonts w:hint="eastAsia" w:ascii="宋体" w:hAnsi="宋体" w:cs="宋体"/>
                <w:color w:val="000000"/>
                <w:kern w:val="0"/>
                <w:sz w:val="24"/>
                <w:szCs w:val="24"/>
              </w:rPr>
              <w:t>小榨菜籽油</w:t>
            </w:r>
          </w:p>
        </w:tc>
        <w:tc>
          <w:tcPr>
            <w:tcW w:w="1276" w:type="dxa"/>
            <w:tcBorders>
              <w:top w:val="nil"/>
              <w:left w:val="nil"/>
              <w:bottom w:val="single" w:color="auto" w:sz="4" w:space="0"/>
              <w:right w:val="single" w:color="auto" w:sz="4" w:space="0"/>
            </w:tcBorders>
            <w:shd w:val="clear" w:color="auto" w:fill="auto"/>
            <w:vAlign w:val="center"/>
          </w:tcPr>
          <w:p w14:paraId="415F2BC1">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4652826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666230B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5FF3C14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7A1AB5E">
        <w:tblPrEx>
          <w:tblCellMar>
            <w:top w:w="0" w:type="dxa"/>
            <w:left w:w="108" w:type="dxa"/>
            <w:bottom w:w="0" w:type="dxa"/>
            <w:right w:w="108" w:type="dxa"/>
          </w:tblCellMar>
        </w:tblPrEx>
        <w:trPr>
          <w:trHeight w:val="42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1F1FA14C">
            <w:pPr>
              <w:widowControl/>
              <w:jc w:val="center"/>
              <w:rPr>
                <w:rFonts w:ascii="宋体" w:hAnsi="宋体" w:cs="宋体"/>
                <w:color w:val="000000"/>
                <w:kern w:val="0"/>
                <w:sz w:val="24"/>
                <w:szCs w:val="24"/>
              </w:rPr>
            </w:pPr>
            <w:r>
              <w:rPr>
                <w:rFonts w:hint="eastAsia" w:ascii="宋体" w:hAnsi="宋体" w:cs="宋体"/>
                <w:color w:val="000000"/>
                <w:kern w:val="0"/>
                <w:sz w:val="24"/>
                <w:szCs w:val="24"/>
              </w:rPr>
              <w:t>28</w:t>
            </w:r>
          </w:p>
        </w:tc>
        <w:tc>
          <w:tcPr>
            <w:tcW w:w="1984" w:type="dxa"/>
            <w:tcBorders>
              <w:top w:val="nil"/>
              <w:left w:val="nil"/>
              <w:bottom w:val="single" w:color="auto" w:sz="4" w:space="0"/>
              <w:right w:val="single" w:color="auto" w:sz="4" w:space="0"/>
            </w:tcBorders>
            <w:shd w:val="clear" w:color="auto" w:fill="auto"/>
            <w:noWrap/>
            <w:vAlign w:val="center"/>
          </w:tcPr>
          <w:p w14:paraId="1B7B98CF">
            <w:pPr>
              <w:widowControl/>
              <w:jc w:val="center"/>
              <w:rPr>
                <w:rFonts w:ascii="宋体" w:hAnsi="宋体" w:cs="宋体"/>
                <w:color w:val="000000"/>
                <w:kern w:val="0"/>
                <w:sz w:val="24"/>
                <w:szCs w:val="24"/>
              </w:rPr>
            </w:pPr>
            <w:r>
              <w:rPr>
                <w:rFonts w:hint="eastAsia" w:ascii="宋体" w:hAnsi="宋体" w:cs="宋体"/>
                <w:color w:val="000000"/>
                <w:kern w:val="0"/>
                <w:sz w:val="24"/>
                <w:szCs w:val="24"/>
              </w:rPr>
              <w:t>菜籽油</w:t>
            </w:r>
          </w:p>
        </w:tc>
        <w:tc>
          <w:tcPr>
            <w:tcW w:w="1276" w:type="dxa"/>
            <w:tcBorders>
              <w:top w:val="nil"/>
              <w:left w:val="nil"/>
              <w:bottom w:val="single" w:color="auto" w:sz="4" w:space="0"/>
              <w:right w:val="single" w:color="auto" w:sz="4" w:space="0"/>
            </w:tcBorders>
            <w:shd w:val="clear" w:color="auto" w:fill="auto"/>
            <w:vAlign w:val="center"/>
          </w:tcPr>
          <w:p w14:paraId="6FA1F98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08220EE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1DA2AC7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04BFA82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699D0AF">
        <w:tblPrEx>
          <w:tblCellMar>
            <w:top w:w="0" w:type="dxa"/>
            <w:left w:w="108" w:type="dxa"/>
            <w:bottom w:w="0" w:type="dxa"/>
            <w:right w:w="108" w:type="dxa"/>
          </w:tblCellMar>
        </w:tblPrEx>
        <w:trPr>
          <w:trHeight w:val="660" w:hRule="atLeast"/>
        </w:trPr>
        <w:tc>
          <w:tcPr>
            <w:tcW w:w="1277" w:type="dxa"/>
            <w:tcBorders>
              <w:top w:val="nil"/>
              <w:left w:val="single" w:color="auto" w:sz="4" w:space="0"/>
              <w:bottom w:val="single" w:color="auto" w:sz="4" w:space="0"/>
              <w:right w:val="single" w:color="auto" w:sz="4" w:space="0"/>
            </w:tcBorders>
            <w:shd w:val="clear" w:color="auto" w:fill="auto"/>
            <w:vAlign w:val="center"/>
          </w:tcPr>
          <w:p w14:paraId="20380387">
            <w:pPr>
              <w:widowControl/>
              <w:jc w:val="center"/>
              <w:rPr>
                <w:rFonts w:ascii="宋体" w:hAnsi="宋体" w:cs="宋体"/>
                <w:color w:val="000000"/>
                <w:kern w:val="0"/>
                <w:sz w:val="24"/>
                <w:szCs w:val="24"/>
              </w:rPr>
            </w:pPr>
            <w:r>
              <w:rPr>
                <w:rFonts w:hint="eastAsia" w:ascii="宋体" w:hAnsi="宋体" w:cs="宋体"/>
                <w:color w:val="000000"/>
                <w:kern w:val="0"/>
                <w:sz w:val="24"/>
                <w:szCs w:val="24"/>
              </w:rPr>
              <w:t>29</w:t>
            </w:r>
          </w:p>
        </w:tc>
        <w:tc>
          <w:tcPr>
            <w:tcW w:w="1984" w:type="dxa"/>
            <w:tcBorders>
              <w:top w:val="nil"/>
              <w:left w:val="nil"/>
              <w:bottom w:val="single" w:color="auto" w:sz="4" w:space="0"/>
              <w:right w:val="single" w:color="auto" w:sz="4" w:space="0"/>
            </w:tcBorders>
            <w:shd w:val="clear" w:color="auto" w:fill="auto"/>
            <w:vAlign w:val="center"/>
          </w:tcPr>
          <w:p w14:paraId="1FEC055F">
            <w:pPr>
              <w:widowControl/>
              <w:jc w:val="center"/>
              <w:rPr>
                <w:rFonts w:ascii="宋体" w:hAnsi="宋体" w:cs="宋体"/>
                <w:kern w:val="0"/>
                <w:sz w:val="24"/>
                <w:szCs w:val="24"/>
              </w:rPr>
            </w:pPr>
            <w:r>
              <w:rPr>
                <w:rFonts w:hint="eastAsia" w:ascii="宋体" w:hAnsi="宋体" w:cs="宋体"/>
                <w:kern w:val="0"/>
                <w:sz w:val="24"/>
                <w:szCs w:val="24"/>
              </w:rPr>
              <w:t>小榨豆油（预包装）</w:t>
            </w:r>
          </w:p>
        </w:tc>
        <w:tc>
          <w:tcPr>
            <w:tcW w:w="1276" w:type="dxa"/>
            <w:tcBorders>
              <w:top w:val="nil"/>
              <w:left w:val="nil"/>
              <w:bottom w:val="single" w:color="auto" w:sz="4" w:space="0"/>
              <w:right w:val="single" w:color="auto" w:sz="4" w:space="0"/>
            </w:tcBorders>
            <w:shd w:val="clear" w:color="auto" w:fill="auto"/>
            <w:vAlign w:val="center"/>
          </w:tcPr>
          <w:p w14:paraId="3C96D13F">
            <w:pPr>
              <w:widowControl/>
              <w:jc w:val="center"/>
              <w:rPr>
                <w:rFonts w:ascii="宋体" w:hAnsi="宋体" w:cs="宋体"/>
                <w:kern w:val="0"/>
                <w:szCs w:val="21"/>
              </w:rPr>
            </w:pPr>
            <w:r>
              <w:rPr>
                <w:rFonts w:hint="eastAsia" w:ascii="宋体" w:hAnsi="宋体" w:cs="宋体"/>
                <w:kern w:val="0"/>
                <w:szCs w:val="21"/>
              </w:rPr>
              <w:t>斤</w:t>
            </w:r>
          </w:p>
        </w:tc>
        <w:tc>
          <w:tcPr>
            <w:tcW w:w="1843" w:type="dxa"/>
            <w:tcBorders>
              <w:top w:val="nil"/>
              <w:left w:val="nil"/>
              <w:bottom w:val="single" w:color="auto" w:sz="4" w:space="0"/>
              <w:right w:val="single" w:color="auto" w:sz="4" w:space="0"/>
            </w:tcBorders>
            <w:shd w:val="clear" w:color="auto" w:fill="auto"/>
            <w:noWrap/>
            <w:vAlign w:val="center"/>
          </w:tcPr>
          <w:p w14:paraId="041BA48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26" w:type="dxa"/>
            <w:tcBorders>
              <w:top w:val="nil"/>
              <w:left w:val="nil"/>
              <w:bottom w:val="single" w:color="auto" w:sz="4" w:space="0"/>
              <w:right w:val="single" w:color="auto" w:sz="4" w:space="0"/>
            </w:tcBorders>
            <w:shd w:val="clear" w:color="auto" w:fill="auto"/>
            <w:noWrap/>
            <w:vAlign w:val="center"/>
          </w:tcPr>
          <w:p w14:paraId="338442D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74045E1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bl>
    <w:p w14:paraId="2F5E6916">
      <w:pPr>
        <w:spacing w:line="480" w:lineRule="exact"/>
        <w:rPr>
          <w:rFonts w:ascii="宋体" w:hAnsi="宋体" w:cs="宋体"/>
          <w:sz w:val="24"/>
          <w:szCs w:val="24"/>
        </w:rPr>
      </w:pPr>
    </w:p>
    <w:bookmarkEnd w:id="33"/>
    <w:p w14:paraId="6ADE176E">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14:paraId="19A455E4">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天；次月月头前两个工作日，乙方须提供有效税务发票和甲方收货时出具的入库验收单；甲方审核相关票单无误后15个工作日内付款。</w:t>
      </w:r>
    </w:p>
    <w:p w14:paraId="4DA972FD">
      <w:pPr>
        <w:spacing w:line="460" w:lineRule="exact"/>
        <w:ind w:firstLine="482" w:firstLineChars="200"/>
        <w:rPr>
          <w:rFonts w:asciiTheme="minorEastAsia" w:hAnsiTheme="minorEastAsia" w:eastAsiaTheme="minorEastAsia"/>
          <w:b/>
          <w:sz w:val="24"/>
          <w:szCs w:val="24"/>
          <w:lang w:val="zh-CN"/>
        </w:rPr>
      </w:pP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rPr>
        <w:t>定</w:t>
      </w:r>
      <w:r>
        <w:rPr>
          <w:rFonts w:asciiTheme="minorEastAsia" w:hAnsiTheme="minorEastAsia" w:eastAsiaTheme="minorEastAsia"/>
          <w:b/>
          <w:sz w:val="24"/>
          <w:szCs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24334281">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0827F06">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4830BA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12E494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337A72F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10EB88E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szCs w:val="24"/>
        </w:rPr>
        <w:t>两倍罚款</w:t>
      </w:r>
      <w:r>
        <w:rPr>
          <w:rFonts w:hint="eastAsia" w:ascii="宋体" w:hAnsi="宋体" w:cs="宋体" w:eastAsiaTheme="minorEastAsia"/>
          <w:sz w:val="24"/>
          <w:szCs w:val="24"/>
        </w:rPr>
        <w:t>,。出现以上质量问题3次的，甲方有权单方面终止合同。</w:t>
      </w:r>
    </w:p>
    <w:p w14:paraId="457C34AD">
      <w:pPr>
        <w:spacing w:line="460" w:lineRule="exact"/>
        <w:ind w:firstLine="480" w:firstLineChars="200"/>
        <w:rPr>
          <w:rFonts w:ascii="宋体" w:hAnsi="宋体" w:cs="宋体"/>
          <w:sz w:val="24"/>
          <w:szCs w:val="24"/>
        </w:rPr>
      </w:pPr>
      <w:r>
        <w:rPr>
          <w:rFonts w:hint="eastAsia" w:ascii="宋体" w:hAnsi="宋体" w:cs="宋体" w:eastAsiaTheme="minorEastAsia"/>
          <w:sz w:val="24"/>
          <w:szCs w:val="24"/>
        </w:rPr>
        <w:t>3.乙方必须严格按甲方规定的时间、地点及数量等送货，否则视其违约。甲方将根据违约情况予以处理：（1）未按照规定的</w:t>
      </w:r>
      <w:r>
        <w:rPr>
          <w:rFonts w:hint="eastAsia" w:ascii="宋体" w:hAnsi="宋体" w:cs="宋体"/>
          <w:sz w:val="24"/>
          <w:szCs w:val="24"/>
        </w:rPr>
        <w:t>时间或地点送货的，处以履约保证金的1%的罚款；</w:t>
      </w:r>
      <w:r>
        <w:rPr>
          <w:rFonts w:hint="eastAsia" w:ascii="宋体" w:hAnsi="宋体" w:cs="宋体" w:eastAsiaTheme="minorEastAsia"/>
          <w:sz w:val="24"/>
          <w:szCs w:val="24"/>
        </w:rPr>
        <w:t>（2）</w:t>
      </w:r>
      <w:r>
        <w:rPr>
          <w:rFonts w:hint="eastAsia" w:ascii="宋体" w:hAnsi="宋体" w:cs="宋体"/>
          <w:sz w:val="24"/>
          <w:szCs w:val="24"/>
        </w:rPr>
        <w:t>所送货物品种缺失的，处以缺失品种的两倍罚款；</w:t>
      </w:r>
      <w:r>
        <w:rPr>
          <w:rFonts w:hint="eastAsia" w:ascii="宋体" w:hAnsi="宋体" w:cs="宋体" w:eastAsiaTheme="minorEastAsia"/>
          <w:sz w:val="24"/>
          <w:szCs w:val="24"/>
        </w:rPr>
        <w:t>（3）所送货物数量不足的</w:t>
      </w:r>
      <w:r>
        <w:rPr>
          <w:rFonts w:hint="eastAsia" w:ascii="宋体" w:hAnsi="宋体" w:cs="宋体"/>
          <w:sz w:val="24"/>
          <w:szCs w:val="24"/>
        </w:rPr>
        <w:t>，处以不足部分金额的两倍罚款。</w:t>
      </w:r>
    </w:p>
    <w:p w14:paraId="28A0194A">
      <w:pPr>
        <w:spacing w:line="480" w:lineRule="exact"/>
        <w:ind w:firstLine="480" w:firstLineChars="200"/>
        <w:rPr>
          <w:rFonts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278BB15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328BB9B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w:t>
      </w:r>
      <w:r>
        <w:rPr>
          <w:rFonts w:hint="eastAsia" w:ascii="宋体" w:hAnsi="宋体" w:cs="宋体" w:eastAsiaTheme="minorEastAsia"/>
          <w:color w:val="FF0000"/>
          <w:sz w:val="24"/>
          <w:szCs w:val="24"/>
        </w:rPr>
        <w:t xml:space="preserve"> </w:t>
      </w:r>
      <w:r>
        <w:rPr>
          <w:rFonts w:hint="eastAsia" w:ascii="宋体" w:hAnsi="宋体" w:cs="宋体" w:eastAsiaTheme="minorEastAsia"/>
          <w:sz w:val="24"/>
          <w:szCs w:val="24"/>
        </w:rPr>
        <w:t>乙方如有违约行为（如擅自更换食材品牌、规格或者擅自提价。</w:t>
      </w:r>
      <w:r>
        <w:rPr>
          <w:rFonts w:hint="eastAsia" w:ascii="宋体" w:hAnsi="宋体" w:cs="宋体" w:eastAsiaTheme="minorEastAsia"/>
          <w:sz w:val="24"/>
          <w:szCs w:val="24"/>
        </w:rPr>
        <w:t>），甲方将发出书面《供货商违约通知书》双方签字留档；同时在《供应商考核评分表》扣分（总分100分详见附件1），评分低于85分，甲方有权终止其供货资格，并将其列入不良行为名单。进入不良行为名单后，3年不得参加甲方招标活动。</w:t>
      </w:r>
    </w:p>
    <w:p w14:paraId="2571C3D0">
      <w:pPr>
        <w:spacing w:line="48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73376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4D74270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由于国家政策的规定以及发生不可抗力原因造成甲、乙双方不能履行合同，双方均不承担违约责任（不可抗力的范围按照《中华人民共和国民法典》的解释）。</w:t>
      </w:r>
    </w:p>
    <w:p w14:paraId="13A903A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755AC2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E8FE0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D14D0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446E988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5B866B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szCs w:val="24"/>
        </w:rPr>
      </w:pPr>
    </w:p>
    <w:p w14:paraId="1FE1760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27934C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159931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02F23EE4">
      <w:pPr>
        <w:spacing w:line="480" w:lineRule="exact"/>
        <w:ind w:firstLine="480" w:firstLineChars="200"/>
        <w:rPr>
          <w:rFonts w:ascii="宋体" w:hAnsi="宋体" w:cs="宋体" w:eastAsiaTheme="minorEastAsia"/>
          <w:sz w:val="24"/>
          <w:szCs w:val="24"/>
          <w:highlight w:val="yellow"/>
        </w:rPr>
      </w:pPr>
    </w:p>
    <w:p w14:paraId="22635EFC">
      <w:pPr>
        <w:spacing w:line="480" w:lineRule="exact"/>
        <w:ind w:firstLine="480" w:firstLineChars="200"/>
        <w:rPr>
          <w:rFonts w:ascii="宋体" w:hAnsi="宋体" w:cs="宋体" w:eastAsiaTheme="minorEastAsia"/>
          <w:sz w:val="24"/>
          <w:szCs w:val="24"/>
          <w:highlight w:val="yellow"/>
        </w:rPr>
      </w:pPr>
    </w:p>
    <w:p w14:paraId="593FBF31">
      <w:pPr>
        <w:spacing w:line="480" w:lineRule="exact"/>
        <w:ind w:firstLine="480" w:firstLineChars="200"/>
        <w:rPr>
          <w:rFonts w:ascii="宋体" w:hAnsi="宋体" w:cs="宋体" w:eastAsiaTheme="minorEastAsia"/>
          <w:sz w:val="24"/>
          <w:szCs w:val="24"/>
          <w:highlight w:val="yellow"/>
        </w:rPr>
      </w:pPr>
    </w:p>
    <w:p w14:paraId="5E2E145A">
      <w:pPr>
        <w:spacing w:line="480" w:lineRule="exact"/>
        <w:ind w:firstLine="480" w:firstLineChars="200"/>
        <w:rPr>
          <w:rFonts w:ascii="宋体" w:hAnsi="宋体" w:cs="宋体" w:eastAsiaTheme="minorEastAsia"/>
          <w:sz w:val="24"/>
          <w:szCs w:val="24"/>
          <w:highlight w:val="yellow"/>
        </w:rPr>
      </w:pPr>
    </w:p>
    <w:p w14:paraId="0B1912CF">
      <w:pPr>
        <w:spacing w:line="480" w:lineRule="exact"/>
        <w:ind w:firstLine="480" w:firstLineChars="200"/>
        <w:rPr>
          <w:rFonts w:ascii="宋体" w:hAnsi="宋体" w:cs="宋体" w:eastAsiaTheme="minorEastAsia"/>
          <w:sz w:val="24"/>
          <w:szCs w:val="24"/>
          <w:highlight w:val="yellow"/>
        </w:rPr>
      </w:pPr>
    </w:p>
    <w:p w14:paraId="0B2C92FC">
      <w:pPr>
        <w:spacing w:line="480" w:lineRule="exact"/>
        <w:ind w:firstLine="480" w:firstLineChars="200"/>
        <w:rPr>
          <w:rFonts w:ascii="宋体" w:hAnsi="宋体" w:cs="宋体" w:eastAsiaTheme="minorEastAsia"/>
          <w:sz w:val="24"/>
          <w:szCs w:val="24"/>
          <w:highlight w:val="yellow"/>
        </w:rPr>
      </w:pPr>
    </w:p>
    <w:p w14:paraId="3E9BB4B8">
      <w:pPr>
        <w:spacing w:line="480" w:lineRule="exact"/>
        <w:ind w:firstLine="480" w:firstLineChars="200"/>
        <w:rPr>
          <w:rFonts w:ascii="宋体" w:hAnsi="宋体" w:cs="宋体" w:eastAsiaTheme="minorEastAsia"/>
          <w:sz w:val="24"/>
          <w:szCs w:val="24"/>
          <w:highlight w:val="yellow"/>
        </w:rPr>
      </w:pPr>
    </w:p>
    <w:p w14:paraId="1507F196">
      <w:pPr>
        <w:spacing w:line="480" w:lineRule="exact"/>
        <w:ind w:firstLine="480" w:firstLineChars="200"/>
        <w:rPr>
          <w:rFonts w:ascii="宋体" w:hAnsi="宋体" w:cs="宋体" w:eastAsiaTheme="minorEastAsia"/>
          <w:sz w:val="24"/>
          <w:szCs w:val="24"/>
          <w:highlight w:val="yellow"/>
        </w:rPr>
      </w:pPr>
    </w:p>
    <w:p w14:paraId="5F104BF5">
      <w:pPr>
        <w:spacing w:line="480" w:lineRule="exact"/>
        <w:ind w:firstLine="480" w:firstLineChars="200"/>
        <w:rPr>
          <w:rFonts w:ascii="宋体" w:hAnsi="宋体" w:cs="宋体" w:eastAsiaTheme="minorEastAsia"/>
          <w:sz w:val="24"/>
          <w:szCs w:val="24"/>
          <w:highlight w:val="yellow"/>
        </w:rPr>
      </w:pPr>
    </w:p>
    <w:p w14:paraId="27A29263">
      <w:pPr>
        <w:spacing w:line="480" w:lineRule="exact"/>
        <w:ind w:firstLine="480" w:firstLineChars="200"/>
        <w:rPr>
          <w:rFonts w:ascii="宋体" w:hAnsi="宋体" w:cs="宋体" w:eastAsiaTheme="minorEastAsia"/>
          <w:sz w:val="24"/>
          <w:szCs w:val="24"/>
          <w:highlight w:val="yellow"/>
        </w:rPr>
      </w:pPr>
    </w:p>
    <w:p w14:paraId="17558FA6">
      <w:pPr>
        <w:spacing w:line="480" w:lineRule="exact"/>
        <w:ind w:firstLine="480" w:firstLineChars="200"/>
        <w:rPr>
          <w:rFonts w:ascii="宋体" w:hAnsi="宋体" w:cs="宋体" w:eastAsiaTheme="minorEastAsia"/>
          <w:sz w:val="24"/>
          <w:szCs w:val="24"/>
          <w:highlight w:val="yellow"/>
        </w:rPr>
      </w:pPr>
    </w:p>
    <w:p w14:paraId="5D75E94D">
      <w:pPr>
        <w:spacing w:line="480" w:lineRule="exact"/>
        <w:ind w:firstLine="480" w:firstLineChars="200"/>
        <w:rPr>
          <w:rFonts w:ascii="宋体" w:hAnsi="宋体" w:cs="宋体" w:eastAsiaTheme="minorEastAsia"/>
          <w:sz w:val="24"/>
          <w:szCs w:val="24"/>
          <w:highlight w:val="yellow"/>
        </w:rPr>
      </w:pPr>
    </w:p>
    <w:p w14:paraId="43FA17BC">
      <w:pPr>
        <w:spacing w:line="480" w:lineRule="exact"/>
        <w:ind w:firstLine="480" w:firstLineChars="200"/>
        <w:rPr>
          <w:rFonts w:ascii="宋体" w:hAnsi="宋体" w:cs="宋体" w:eastAsiaTheme="minorEastAsia"/>
          <w:sz w:val="24"/>
          <w:szCs w:val="24"/>
          <w:highlight w:val="yellow"/>
        </w:rPr>
      </w:pPr>
    </w:p>
    <w:p w14:paraId="1090A5EA">
      <w:pPr>
        <w:spacing w:line="480" w:lineRule="exact"/>
        <w:ind w:firstLine="480" w:firstLineChars="200"/>
        <w:rPr>
          <w:rFonts w:ascii="宋体" w:hAnsi="宋体" w:cs="宋体" w:eastAsiaTheme="minorEastAsia"/>
          <w:sz w:val="24"/>
          <w:szCs w:val="24"/>
          <w:highlight w:val="yellow"/>
        </w:rPr>
      </w:pPr>
    </w:p>
    <w:p w14:paraId="377867EA">
      <w:pPr>
        <w:spacing w:line="480" w:lineRule="exact"/>
        <w:ind w:firstLine="480" w:firstLineChars="200"/>
        <w:rPr>
          <w:rFonts w:ascii="宋体" w:hAnsi="宋体" w:cs="宋体" w:eastAsiaTheme="minorEastAsia"/>
          <w:sz w:val="24"/>
          <w:szCs w:val="24"/>
          <w:highlight w:val="yellow"/>
        </w:rPr>
      </w:pPr>
    </w:p>
    <w:p w14:paraId="28394AF6">
      <w:pPr>
        <w:spacing w:line="480" w:lineRule="exact"/>
        <w:ind w:firstLine="480" w:firstLineChars="200"/>
        <w:rPr>
          <w:rFonts w:ascii="宋体" w:hAnsi="宋体" w:cs="宋体" w:eastAsiaTheme="minorEastAsia"/>
          <w:sz w:val="24"/>
          <w:szCs w:val="24"/>
          <w:highlight w:val="yellow"/>
        </w:rPr>
      </w:pPr>
    </w:p>
    <w:p w14:paraId="1334002A">
      <w:pPr>
        <w:spacing w:line="480" w:lineRule="exact"/>
        <w:ind w:firstLine="480" w:firstLineChars="200"/>
        <w:rPr>
          <w:rFonts w:ascii="宋体" w:hAnsi="宋体" w:cs="宋体" w:eastAsiaTheme="minorEastAsia"/>
          <w:sz w:val="24"/>
          <w:szCs w:val="24"/>
          <w:highlight w:val="yellow"/>
        </w:rPr>
      </w:pPr>
    </w:p>
    <w:p w14:paraId="3B3E7275">
      <w:pPr>
        <w:spacing w:line="480" w:lineRule="exact"/>
        <w:ind w:firstLine="480" w:firstLineChars="200"/>
        <w:rPr>
          <w:rFonts w:ascii="宋体" w:hAnsi="宋体" w:cs="宋体" w:eastAsiaTheme="minorEastAsia"/>
          <w:sz w:val="24"/>
          <w:szCs w:val="24"/>
          <w:highlight w:val="yellow"/>
        </w:rPr>
      </w:pPr>
    </w:p>
    <w:p w14:paraId="6963B9A2">
      <w:pPr>
        <w:spacing w:line="480" w:lineRule="exact"/>
        <w:ind w:firstLine="480" w:firstLineChars="200"/>
        <w:rPr>
          <w:rFonts w:ascii="宋体" w:hAnsi="宋体" w:cs="宋体" w:eastAsiaTheme="minorEastAsia"/>
          <w:sz w:val="24"/>
          <w:szCs w:val="24"/>
          <w:highlight w:val="yellow"/>
        </w:rPr>
      </w:pPr>
    </w:p>
    <w:p w14:paraId="22CAE9DB">
      <w:pPr>
        <w:spacing w:line="480" w:lineRule="exact"/>
        <w:ind w:firstLine="480" w:firstLineChars="200"/>
        <w:rPr>
          <w:rFonts w:ascii="宋体" w:hAnsi="宋体" w:cs="宋体" w:eastAsiaTheme="minorEastAsia"/>
          <w:sz w:val="24"/>
          <w:szCs w:val="24"/>
          <w:highlight w:val="yellow"/>
        </w:rPr>
      </w:pPr>
    </w:p>
    <w:p w14:paraId="7D969CE1">
      <w:pPr>
        <w:spacing w:line="480" w:lineRule="exact"/>
        <w:ind w:firstLine="480" w:firstLineChars="200"/>
        <w:rPr>
          <w:rFonts w:ascii="宋体" w:hAnsi="宋体" w:cs="宋体" w:eastAsiaTheme="minorEastAsia"/>
          <w:sz w:val="24"/>
          <w:szCs w:val="24"/>
          <w:highlight w:val="yellow"/>
        </w:rPr>
      </w:pPr>
    </w:p>
    <w:p w14:paraId="165F3374">
      <w:pPr>
        <w:spacing w:line="480" w:lineRule="exact"/>
        <w:ind w:firstLine="480" w:firstLineChars="200"/>
        <w:rPr>
          <w:rFonts w:ascii="宋体" w:hAnsi="宋体" w:cs="宋体" w:eastAsiaTheme="minorEastAsia"/>
          <w:sz w:val="24"/>
          <w:szCs w:val="24"/>
        </w:rPr>
      </w:pPr>
      <w:bookmarkStart w:id="34" w:name="OLE_LINK2"/>
      <w:r>
        <w:rPr>
          <w:rFonts w:hint="eastAsia" w:ascii="宋体" w:hAnsi="宋体" w:cs="宋体" w:eastAsiaTheme="minorEastAsia"/>
          <w:sz w:val="24"/>
          <w:szCs w:val="24"/>
        </w:rPr>
        <w:t>附件1</w:t>
      </w:r>
      <w:r>
        <w:rPr>
          <w:rFonts w:hint="eastAsia" w:ascii="宋体" w:hAnsi="宋体" w:cs="宋体" w:eastAsiaTheme="minorEastAsia"/>
          <w:sz w:val="24"/>
          <w:szCs w:val="24"/>
        </w:rPr>
        <w:t>：</w:t>
      </w:r>
    </w:p>
    <w:p w14:paraId="5D45AE99">
      <w:pPr>
        <w:spacing w:line="480" w:lineRule="exact"/>
        <w:ind w:firstLine="480" w:firstLineChars="200"/>
        <w:jc w:val="center"/>
        <w:rPr>
          <w:rFonts w:ascii="宋体" w:hAnsi="宋体" w:cs="宋体" w:eastAsiaTheme="minorEastAsia"/>
          <w:sz w:val="24"/>
          <w:szCs w:val="24"/>
        </w:rPr>
      </w:pPr>
      <w:r>
        <w:rPr>
          <w:rFonts w:hint="eastAsia" w:ascii="宋体" w:hAnsi="宋体" w:cs="宋体" w:eastAsiaTheme="minorEastAsia"/>
          <w:sz w:val="24"/>
          <w:szCs w:val="24"/>
        </w:rPr>
        <w:t>盐城师范学院食堂食材供应商监督管理考核办法</w:t>
      </w:r>
    </w:p>
    <w:p w14:paraId="55480C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供应商监督管理考核办法是学校为确保供应商能够持续提供高质量、高效率的产品和服务而制定的规范和管理流程。</w:t>
      </w:r>
    </w:p>
    <w:p w14:paraId="480270B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一、考核原则、目的</w:t>
      </w:r>
    </w:p>
    <w:p w14:paraId="20A9EB5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考核坚持以合同管理为基础，通过量化考核指标，完善对供货商日常管理，规范服务行为，更好地服务学校。考核以日常监管和定期抽查相结合、量化指标考核和服务效果考核相结合、管理部门考核和服务对象意见相结合的原则。目的是规范供应商管理，提高供应商供货水平，确保供应链的稳定性和可靠性。</w:t>
      </w:r>
    </w:p>
    <w:p w14:paraId="31B6A64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二、适用范围</w:t>
      </w:r>
    </w:p>
    <w:p w14:paraId="4714B4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本办法适用于所有为学校食堂提供食品原料的供应商。</w:t>
      </w:r>
    </w:p>
    <w:p w14:paraId="0069D8C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三、职责分工</w:t>
      </w:r>
    </w:p>
    <w:p w14:paraId="77ACE5E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验收员：负责供应商食材的质量和数量验收、供货及时率、索证台账的收集及记录，并对考核项目评分。</w:t>
      </w:r>
    </w:p>
    <w:p w14:paraId="3EFD034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采购员：负责编制《中标供应商一览表》，收集与统计供应商信息材料，对供应商订货单审核，并参与考核项目的评分。</w:t>
      </w:r>
    </w:p>
    <w:p w14:paraId="0B735E3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采供平台管理员：负责平台供货数据的整理、统计，并对相应考核项目评分。</w:t>
      </w:r>
    </w:p>
    <w:p w14:paraId="63F2FA6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采供服务中心：根据餐饮服务中心反馈及采供中心各部门提供数据，进行评分并报集团审批。</w:t>
      </w:r>
    </w:p>
    <w:p w14:paraId="7B7D8D72">
      <w:pPr>
        <w:spacing w:line="480" w:lineRule="exact"/>
        <w:ind w:firstLine="560" w:firstLineChars="200"/>
        <w:rPr>
          <w:rFonts w:ascii="宋体" w:hAnsi="宋体" w:cs="宋体" w:eastAsiaTheme="minorEastAsia"/>
          <w:sz w:val="24"/>
          <w:szCs w:val="24"/>
        </w:rPr>
      </w:pPr>
      <w:r>
        <w:rPr>
          <w:rFonts w:hint="eastAsia" w:ascii="宋体" w:hAnsi="宋体"/>
          <w:sz w:val="28"/>
          <w:szCs w:val="28"/>
        </w:rPr>
        <w:t>二</w:t>
      </w:r>
      <w:r>
        <w:rPr>
          <w:rFonts w:hint="eastAsia" w:ascii="宋体" w:hAnsi="宋体" w:cs="宋体" w:eastAsiaTheme="minorEastAsia"/>
          <w:sz w:val="24"/>
          <w:szCs w:val="24"/>
        </w:rPr>
        <w:t>、考核周期及方式</w:t>
      </w:r>
    </w:p>
    <w:p w14:paraId="1AA83F8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1.日常考核周期：每月考核1次，由采供服务中心根据各块反馈意见进行测评，并反馈给供应商。</w:t>
      </w:r>
    </w:p>
    <w:p w14:paraId="439B0F1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2.学期总体考核：由后勤保障集团负责，综合日常月度考核予以总体打分。</w:t>
      </w:r>
    </w:p>
    <w:p w14:paraId="2E9DC8E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三、考核结果应用</w:t>
      </w:r>
    </w:p>
    <w:p w14:paraId="76313BE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w:t>
      </w:r>
    </w:p>
    <w:p w14:paraId="59D4F68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月度考核以100分计，月度考核低于90分采供服务中心约谈供应商负责人，月度考核低于85分采购方有权终止合同。采供服务中心根据月考核表“货物交付异常”分值，每扣1分予以50元处罚。</w:t>
      </w:r>
    </w:p>
    <w:p w14:paraId="5A023D1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2.学期考核</w:t>
      </w:r>
    </w:p>
    <w:p w14:paraId="22EE36A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学期考核得分为月度考核的平均数；学期考核结果计入供货商履约服务评价。根据考核总分，将供应商划分为A、B、C、D四个等级：95分以上-100分为A级、90分以上-95分为B级、85分及以上-90分为C级、85分以下为D级</w:t>
      </w:r>
    </w:p>
    <w:p w14:paraId="27B29C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四、考核内容与评分标准（见附件2）</w:t>
      </w:r>
    </w:p>
    <w:p w14:paraId="0A37186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五、考核结果的反馈与改进</w:t>
      </w:r>
    </w:p>
    <w:p w14:paraId="7EB0FC4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结果反馈：考核结束后，将考核结果及时反馈给供应商，并详细说明存在的问题和改进建议。学期考核为D级，学校有权终止合同，并将其列入黑名单，进入黑名单后，3年内不得参加学校招标活动。</w:t>
      </w:r>
    </w:p>
    <w:p w14:paraId="66CAA16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改进：供应商根据反馈结果制定改进措施，并在后续合作中整改到位，各部门持续关注其改进情况。</w:t>
      </w:r>
    </w:p>
    <w:p w14:paraId="24BCA8F8">
      <w:pPr>
        <w:spacing w:line="480" w:lineRule="exact"/>
        <w:ind w:firstLine="480" w:firstLineChars="200"/>
        <w:rPr>
          <w:rFonts w:hint="eastAsia" w:ascii="宋体" w:hAnsi="宋体" w:cs="宋体" w:eastAsiaTheme="minorEastAsia"/>
          <w:sz w:val="24"/>
          <w:szCs w:val="24"/>
        </w:rPr>
      </w:pPr>
    </w:p>
    <w:p w14:paraId="2662A0D8">
      <w:pPr>
        <w:spacing w:line="480" w:lineRule="exact"/>
        <w:ind w:firstLine="480" w:firstLineChars="200"/>
        <w:rPr>
          <w:rFonts w:hint="eastAsia" w:ascii="宋体" w:hAnsi="宋体" w:cs="宋体" w:eastAsiaTheme="minorEastAsia"/>
          <w:sz w:val="24"/>
          <w:szCs w:val="24"/>
        </w:rPr>
      </w:pPr>
    </w:p>
    <w:p w14:paraId="2B64D6F2">
      <w:pPr>
        <w:spacing w:line="480" w:lineRule="exact"/>
        <w:ind w:firstLine="480" w:firstLineChars="200"/>
        <w:rPr>
          <w:rFonts w:hint="eastAsia" w:ascii="宋体" w:hAnsi="宋体" w:cs="宋体" w:eastAsiaTheme="minorEastAsia"/>
          <w:sz w:val="24"/>
          <w:szCs w:val="24"/>
        </w:rPr>
      </w:pPr>
    </w:p>
    <w:p w14:paraId="40A09F3D">
      <w:pPr>
        <w:spacing w:line="480" w:lineRule="exact"/>
        <w:ind w:firstLine="480" w:firstLineChars="200"/>
        <w:rPr>
          <w:rFonts w:hint="eastAsia" w:ascii="宋体" w:hAnsi="宋体" w:cs="宋体" w:eastAsiaTheme="minorEastAsia"/>
          <w:sz w:val="24"/>
          <w:szCs w:val="24"/>
        </w:rPr>
      </w:pPr>
    </w:p>
    <w:p w14:paraId="6FAEB166">
      <w:pPr>
        <w:spacing w:line="480" w:lineRule="exact"/>
        <w:ind w:firstLine="480" w:firstLineChars="200"/>
        <w:rPr>
          <w:rFonts w:hint="eastAsia" w:ascii="宋体" w:hAnsi="宋体" w:cs="宋体" w:eastAsiaTheme="minorEastAsia"/>
          <w:sz w:val="24"/>
          <w:szCs w:val="24"/>
        </w:rPr>
      </w:pPr>
    </w:p>
    <w:p w14:paraId="43CF61D3">
      <w:pPr>
        <w:spacing w:line="480" w:lineRule="exact"/>
        <w:ind w:firstLine="480" w:firstLineChars="200"/>
        <w:rPr>
          <w:rFonts w:hint="eastAsia" w:ascii="宋体" w:hAnsi="宋体" w:cs="宋体" w:eastAsiaTheme="minorEastAsia"/>
          <w:sz w:val="24"/>
          <w:szCs w:val="24"/>
        </w:rPr>
      </w:pPr>
    </w:p>
    <w:p w14:paraId="3BDBDEEF">
      <w:pPr>
        <w:spacing w:line="480" w:lineRule="exact"/>
        <w:ind w:firstLine="480" w:firstLineChars="200"/>
        <w:rPr>
          <w:rFonts w:hint="eastAsia" w:ascii="宋体" w:hAnsi="宋体" w:cs="宋体" w:eastAsiaTheme="minorEastAsia"/>
          <w:sz w:val="24"/>
          <w:szCs w:val="24"/>
        </w:rPr>
      </w:pPr>
    </w:p>
    <w:p w14:paraId="1F9AD3C9">
      <w:pPr>
        <w:spacing w:line="480" w:lineRule="exact"/>
        <w:ind w:firstLine="480" w:firstLineChars="200"/>
        <w:rPr>
          <w:rFonts w:hint="eastAsia" w:ascii="宋体" w:hAnsi="宋体" w:cs="宋体" w:eastAsiaTheme="minorEastAsia"/>
          <w:sz w:val="24"/>
          <w:szCs w:val="24"/>
        </w:rPr>
      </w:pPr>
    </w:p>
    <w:p w14:paraId="42E9E198">
      <w:pPr>
        <w:spacing w:line="480" w:lineRule="exact"/>
        <w:ind w:firstLine="480" w:firstLineChars="200"/>
        <w:rPr>
          <w:rFonts w:hint="eastAsia" w:ascii="宋体" w:hAnsi="宋体" w:cs="宋体" w:eastAsiaTheme="minorEastAsia"/>
          <w:sz w:val="24"/>
          <w:szCs w:val="24"/>
        </w:rPr>
      </w:pPr>
    </w:p>
    <w:p w14:paraId="6CDDA131">
      <w:pPr>
        <w:spacing w:line="480" w:lineRule="exact"/>
        <w:ind w:firstLine="480" w:firstLineChars="200"/>
        <w:rPr>
          <w:rFonts w:hint="eastAsia" w:ascii="宋体" w:hAnsi="宋体" w:cs="宋体" w:eastAsiaTheme="minorEastAsia"/>
          <w:sz w:val="24"/>
          <w:szCs w:val="24"/>
        </w:rPr>
      </w:pPr>
    </w:p>
    <w:p w14:paraId="4AC2EC36">
      <w:pPr>
        <w:spacing w:line="480" w:lineRule="exact"/>
        <w:ind w:firstLine="480" w:firstLineChars="200"/>
        <w:rPr>
          <w:rFonts w:hint="eastAsia" w:ascii="宋体" w:hAnsi="宋体" w:cs="宋体" w:eastAsiaTheme="minorEastAsia"/>
          <w:sz w:val="24"/>
          <w:szCs w:val="24"/>
        </w:rPr>
      </w:pPr>
    </w:p>
    <w:p w14:paraId="0DECAF8E">
      <w:pPr>
        <w:spacing w:line="480" w:lineRule="exact"/>
        <w:ind w:firstLine="480" w:firstLineChars="200"/>
        <w:rPr>
          <w:rFonts w:hint="eastAsia" w:ascii="宋体" w:hAnsi="宋体" w:cs="宋体" w:eastAsiaTheme="minorEastAsia"/>
          <w:sz w:val="24"/>
          <w:szCs w:val="24"/>
        </w:rPr>
      </w:pPr>
    </w:p>
    <w:p w14:paraId="376349E7">
      <w:pPr>
        <w:spacing w:line="480" w:lineRule="exact"/>
        <w:ind w:firstLine="480" w:firstLineChars="200"/>
        <w:rPr>
          <w:rFonts w:hint="eastAsia" w:ascii="宋体" w:hAnsi="宋体" w:cs="宋体" w:eastAsiaTheme="minorEastAsia"/>
          <w:sz w:val="24"/>
          <w:szCs w:val="24"/>
        </w:rPr>
      </w:pPr>
    </w:p>
    <w:p w14:paraId="5EDCEC16">
      <w:pPr>
        <w:spacing w:line="480" w:lineRule="exact"/>
        <w:ind w:firstLine="480" w:firstLineChars="200"/>
        <w:rPr>
          <w:rFonts w:hint="eastAsia" w:ascii="宋体" w:hAnsi="宋体" w:cs="宋体" w:eastAsiaTheme="minorEastAsia"/>
          <w:sz w:val="24"/>
          <w:szCs w:val="24"/>
        </w:rPr>
      </w:pPr>
    </w:p>
    <w:p w14:paraId="396F77A6">
      <w:pPr>
        <w:spacing w:line="480" w:lineRule="exact"/>
        <w:ind w:firstLine="480" w:firstLineChars="200"/>
        <w:rPr>
          <w:rFonts w:hint="eastAsia" w:ascii="宋体" w:hAnsi="宋体" w:cs="宋体" w:eastAsiaTheme="minorEastAsia"/>
          <w:sz w:val="24"/>
          <w:szCs w:val="24"/>
        </w:rPr>
      </w:pPr>
    </w:p>
    <w:tbl>
      <w:tblPr>
        <w:tblStyle w:val="15"/>
        <w:tblpPr w:leftFromText="180" w:rightFromText="180" w:vertAnchor="text" w:horzAnchor="margin" w:tblpXSpec="center" w:tblpY="-1439"/>
        <w:tblW w:w="10394" w:type="dxa"/>
        <w:tblInd w:w="0" w:type="dxa"/>
        <w:tblLayout w:type="autofit"/>
        <w:tblCellMar>
          <w:top w:w="0" w:type="dxa"/>
          <w:left w:w="108" w:type="dxa"/>
          <w:bottom w:w="0" w:type="dxa"/>
          <w:right w:w="108" w:type="dxa"/>
        </w:tblCellMar>
      </w:tblPr>
      <w:tblGrid>
        <w:gridCol w:w="3006"/>
        <w:gridCol w:w="2137"/>
        <w:gridCol w:w="3173"/>
        <w:gridCol w:w="2078"/>
      </w:tblGrid>
      <w:tr w14:paraId="148931B8">
        <w:tblPrEx>
          <w:tblCellMar>
            <w:top w:w="0" w:type="dxa"/>
            <w:left w:w="108" w:type="dxa"/>
            <w:bottom w:w="0" w:type="dxa"/>
            <w:right w:w="108" w:type="dxa"/>
          </w:tblCellMar>
        </w:tblPrEx>
        <w:trPr>
          <w:trHeight w:val="690" w:hRule="atLeast"/>
        </w:trPr>
        <w:tc>
          <w:tcPr>
            <w:tcW w:w="10394" w:type="dxa"/>
            <w:gridSpan w:val="4"/>
            <w:noWrap/>
            <w:vAlign w:val="center"/>
          </w:tcPr>
          <w:p w14:paraId="1AA05929">
            <w:pPr>
              <w:spacing w:line="480" w:lineRule="exact"/>
              <w:ind w:firstLine="480" w:firstLineChars="200"/>
              <w:rPr>
                <w:rFonts w:ascii="宋体" w:hAnsi="宋体" w:cs="宋体"/>
                <w:b/>
                <w:bCs/>
                <w:color w:val="000000"/>
                <w:kern w:val="0"/>
                <w:sz w:val="32"/>
                <w:szCs w:val="32"/>
              </w:rPr>
            </w:pPr>
            <w:r>
              <w:rPr>
                <w:rFonts w:hint="eastAsia" w:ascii="宋体" w:hAnsi="宋体" w:cs="宋体" w:eastAsiaTheme="minorEastAsia"/>
                <w:sz w:val="24"/>
                <w:szCs w:val="24"/>
              </w:rPr>
              <w:t>附件2：</w:t>
            </w:r>
            <w:r>
              <w:rPr>
                <w:rFonts w:hint="eastAsia" w:ascii="宋体" w:hAnsi="宋体" w:cs="宋体" w:eastAsiaTheme="minorEastAsia"/>
                <w:sz w:val="24"/>
                <w:szCs w:val="24"/>
                <w:lang w:val="en-US" w:eastAsia="zh-CN"/>
              </w:rPr>
              <w:t xml:space="preserve">             </w:t>
            </w:r>
            <w:r>
              <w:rPr>
                <w:rFonts w:hint="eastAsia" w:ascii="宋体" w:hAnsi="宋体" w:cs="宋体"/>
                <w:b/>
                <w:bCs/>
                <w:color w:val="000000"/>
                <w:kern w:val="0"/>
                <w:sz w:val="32"/>
                <w:szCs w:val="32"/>
              </w:rPr>
              <w:t>供货商考核内容和评分标准</w:t>
            </w:r>
          </w:p>
        </w:tc>
      </w:tr>
      <w:tr w14:paraId="68B32C4A">
        <w:tblPrEx>
          <w:tblCellMar>
            <w:top w:w="0" w:type="dxa"/>
            <w:left w:w="108" w:type="dxa"/>
            <w:bottom w:w="0" w:type="dxa"/>
            <w:right w:w="108" w:type="dxa"/>
          </w:tblCellMar>
        </w:tblPrEx>
        <w:trPr>
          <w:trHeight w:val="642" w:hRule="atLeast"/>
        </w:trPr>
        <w:tc>
          <w:tcPr>
            <w:tcW w:w="3006" w:type="dxa"/>
            <w:tcBorders>
              <w:top w:val="single" w:color="auto" w:sz="4" w:space="0"/>
              <w:left w:val="single" w:color="auto" w:sz="4" w:space="0"/>
              <w:bottom w:val="single" w:color="auto" w:sz="4" w:space="0"/>
              <w:right w:val="single" w:color="auto" w:sz="4" w:space="0"/>
            </w:tcBorders>
            <w:noWrap/>
            <w:vAlign w:val="center"/>
          </w:tcPr>
          <w:p w14:paraId="6E451FAE">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供货商名称</w:t>
            </w:r>
          </w:p>
        </w:tc>
        <w:tc>
          <w:tcPr>
            <w:tcW w:w="2137" w:type="dxa"/>
            <w:tcBorders>
              <w:top w:val="single" w:color="auto" w:sz="4" w:space="0"/>
              <w:left w:val="nil"/>
              <w:bottom w:val="single" w:color="auto" w:sz="4" w:space="0"/>
              <w:right w:val="single" w:color="auto" w:sz="4" w:space="0"/>
            </w:tcBorders>
            <w:noWrap/>
            <w:vAlign w:val="center"/>
          </w:tcPr>
          <w:p w14:paraId="6CDD4D1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00E4824C">
            <w:pPr>
              <w:widowControl/>
              <w:jc w:val="center"/>
              <w:rPr>
                <w:rFonts w:ascii="宋体" w:hAnsi="宋体" w:cs="宋体"/>
                <w:color w:val="000000"/>
                <w:kern w:val="0"/>
                <w:sz w:val="24"/>
                <w:szCs w:val="24"/>
              </w:rPr>
            </w:pPr>
            <w:r>
              <w:rPr>
                <w:rFonts w:hint="eastAsia" w:ascii="宋体" w:hAnsi="宋体" w:cs="宋体"/>
                <w:color w:val="000000"/>
                <w:kern w:val="0"/>
                <w:sz w:val="24"/>
                <w:szCs w:val="24"/>
              </w:rPr>
              <w:t>评价时间</w:t>
            </w:r>
          </w:p>
        </w:tc>
        <w:tc>
          <w:tcPr>
            <w:tcW w:w="2078" w:type="dxa"/>
            <w:tcBorders>
              <w:top w:val="single" w:color="auto" w:sz="4" w:space="0"/>
              <w:left w:val="nil"/>
              <w:bottom w:val="single" w:color="auto" w:sz="4" w:space="0"/>
              <w:right w:val="single" w:color="auto" w:sz="4" w:space="0"/>
            </w:tcBorders>
            <w:noWrap/>
            <w:vAlign w:val="center"/>
          </w:tcPr>
          <w:p w14:paraId="59673D9A">
            <w:pPr>
              <w:widowControl/>
              <w:jc w:val="left"/>
              <w:rPr>
                <w:rFonts w:ascii="宋体" w:hAnsi="宋体" w:cs="宋体"/>
                <w:color w:val="000000"/>
                <w:kern w:val="0"/>
                <w:sz w:val="22"/>
              </w:rPr>
            </w:pPr>
            <w:r>
              <w:rPr>
                <w:rFonts w:hint="eastAsia" w:ascii="宋体" w:hAnsi="宋体" w:cs="宋体"/>
                <w:color w:val="000000"/>
                <w:kern w:val="0"/>
                <w:sz w:val="22"/>
              </w:rPr>
              <w:t>　</w:t>
            </w:r>
          </w:p>
        </w:tc>
      </w:tr>
      <w:tr w14:paraId="764762B0">
        <w:tblPrEx>
          <w:tblCellMar>
            <w:top w:w="0" w:type="dxa"/>
            <w:left w:w="108" w:type="dxa"/>
            <w:bottom w:w="0" w:type="dxa"/>
            <w:right w:w="108" w:type="dxa"/>
          </w:tblCellMar>
        </w:tblPrEx>
        <w:trPr>
          <w:trHeight w:val="642" w:hRule="atLeast"/>
        </w:trPr>
        <w:tc>
          <w:tcPr>
            <w:tcW w:w="3006" w:type="dxa"/>
            <w:tcBorders>
              <w:top w:val="nil"/>
              <w:left w:val="single" w:color="auto" w:sz="4" w:space="0"/>
              <w:bottom w:val="single" w:color="auto" w:sz="4" w:space="0"/>
              <w:right w:val="single" w:color="auto" w:sz="4" w:space="0"/>
            </w:tcBorders>
            <w:noWrap/>
            <w:vAlign w:val="center"/>
          </w:tcPr>
          <w:p w14:paraId="3CB6F50A">
            <w:pPr>
              <w:widowControl/>
              <w:jc w:val="center"/>
              <w:rPr>
                <w:rFonts w:ascii="宋体" w:hAnsi="宋体" w:cs="宋体"/>
                <w:color w:val="000000"/>
                <w:kern w:val="0"/>
                <w:sz w:val="24"/>
                <w:szCs w:val="24"/>
              </w:rPr>
            </w:pPr>
            <w:r>
              <w:rPr>
                <w:rFonts w:hint="eastAsia" w:ascii="宋体" w:hAnsi="宋体" w:cs="宋体"/>
                <w:color w:val="000000"/>
                <w:kern w:val="0"/>
                <w:sz w:val="24"/>
                <w:szCs w:val="24"/>
              </w:rPr>
              <w:t>提供产品</w:t>
            </w:r>
          </w:p>
        </w:tc>
        <w:tc>
          <w:tcPr>
            <w:tcW w:w="2137" w:type="dxa"/>
            <w:tcBorders>
              <w:top w:val="single" w:color="auto" w:sz="4" w:space="0"/>
              <w:left w:val="nil"/>
              <w:bottom w:val="single" w:color="auto" w:sz="4" w:space="0"/>
              <w:right w:val="single" w:color="auto" w:sz="4" w:space="0"/>
            </w:tcBorders>
            <w:noWrap/>
            <w:vAlign w:val="center"/>
          </w:tcPr>
          <w:p w14:paraId="51E3588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nil"/>
              <w:left w:val="nil"/>
              <w:bottom w:val="single" w:color="auto" w:sz="4" w:space="0"/>
              <w:right w:val="single" w:color="auto" w:sz="4" w:space="0"/>
            </w:tcBorders>
            <w:noWrap/>
            <w:vAlign w:val="center"/>
          </w:tcPr>
          <w:p w14:paraId="19C7E8FE">
            <w:pPr>
              <w:widowControl/>
              <w:jc w:val="center"/>
              <w:rPr>
                <w:rFonts w:ascii="宋体" w:hAnsi="宋体" w:cs="宋体"/>
                <w:color w:val="000000"/>
                <w:kern w:val="0"/>
                <w:sz w:val="24"/>
                <w:szCs w:val="24"/>
              </w:rPr>
            </w:pPr>
            <w:r>
              <w:rPr>
                <w:rFonts w:hint="eastAsia" w:ascii="宋体" w:hAnsi="宋体" w:cs="宋体"/>
                <w:color w:val="000000"/>
                <w:kern w:val="0"/>
                <w:sz w:val="24"/>
                <w:szCs w:val="24"/>
              </w:rPr>
              <w:t>供应商负责人</w:t>
            </w:r>
          </w:p>
        </w:tc>
        <w:tc>
          <w:tcPr>
            <w:tcW w:w="2078" w:type="dxa"/>
            <w:tcBorders>
              <w:top w:val="nil"/>
              <w:left w:val="nil"/>
              <w:bottom w:val="single" w:color="auto" w:sz="4" w:space="0"/>
              <w:right w:val="single" w:color="auto" w:sz="4" w:space="0"/>
            </w:tcBorders>
            <w:noWrap/>
            <w:vAlign w:val="center"/>
          </w:tcPr>
          <w:p w14:paraId="254229B9">
            <w:pPr>
              <w:widowControl/>
              <w:jc w:val="left"/>
              <w:rPr>
                <w:rFonts w:ascii="宋体" w:hAnsi="宋体" w:cs="宋体"/>
                <w:color w:val="000000"/>
                <w:kern w:val="0"/>
                <w:sz w:val="22"/>
              </w:rPr>
            </w:pPr>
            <w:r>
              <w:rPr>
                <w:rFonts w:hint="eastAsia" w:ascii="宋体" w:hAnsi="宋体" w:cs="宋体"/>
                <w:color w:val="000000"/>
                <w:kern w:val="0"/>
                <w:sz w:val="22"/>
              </w:rPr>
              <w:t>　</w:t>
            </w:r>
          </w:p>
        </w:tc>
      </w:tr>
      <w:tr w14:paraId="514D89EB">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2BA1FAE4">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供货质量（分值30分）</w:t>
            </w:r>
          </w:p>
        </w:tc>
        <w:tc>
          <w:tcPr>
            <w:tcW w:w="7388" w:type="dxa"/>
            <w:gridSpan w:val="3"/>
            <w:tcBorders>
              <w:top w:val="single" w:color="auto" w:sz="4" w:space="0"/>
              <w:left w:val="nil"/>
              <w:bottom w:val="single" w:color="auto" w:sz="4" w:space="0"/>
              <w:right w:val="single" w:color="auto" w:sz="4" w:space="0"/>
            </w:tcBorders>
            <w:noWrap/>
            <w:vAlign w:val="center"/>
          </w:tcPr>
          <w:p w14:paraId="0022C789">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得分=30*（1-不合格批数/送货总批数）</w:t>
            </w:r>
          </w:p>
        </w:tc>
      </w:tr>
      <w:tr w14:paraId="235876AD">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6B0CA3A">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674ACA5E">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到货批数</w:t>
            </w:r>
          </w:p>
        </w:tc>
        <w:tc>
          <w:tcPr>
            <w:tcW w:w="3173" w:type="dxa"/>
            <w:tcBorders>
              <w:top w:val="single" w:color="auto" w:sz="4" w:space="0"/>
              <w:left w:val="nil"/>
              <w:bottom w:val="single" w:color="auto" w:sz="4" w:space="0"/>
              <w:right w:val="single" w:color="auto" w:sz="4" w:space="0"/>
            </w:tcBorders>
            <w:noWrap/>
            <w:vAlign w:val="center"/>
          </w:tcPr>
          <w:p w14:paraId="3B4253F0">
            <w:pPr>
              <w:widowControl/>
              <w:jc w:val="center"/>
              <w:rPr>
                <w:rFonts w:ascii="宋体" w:hAnsi="宋体" w:cs="宋体"/>
                <w:color w:val="000000"/>
                <w:kern w:val="0"/>
                <w:sz w:val="24"/>
                <w:szCs w:val="24"/>
              </w:rPr>
            </w:pPr>
            <w:r>
              <w:rPr>
                <w:rFonts w:hint="eastAsia" w:ascii="宋体" w:hAnsi="宋体" w:cs="宋体"/>
                <w:color w:val="000000"/>
                <w:kern w:val="0"/>
                <w:sz w:val="24"/>
                <w:szCs w:val="24"/>
              </w:rPr>
              <w:t>不合格批数</w:t>
            </w:r>
          </w:p>
        </w:tc>
        <w:tc>
          <w:tcPr>
            <w:tcW w:w="2078" w:type="dxa"/>
            <w:tcBorders>
              <w:top w:val="nil"/>
              <w:left w:val="nil"/>
              <w:bottom w:val="single" w:color="auto" w:sz="4" w:space="0"/>
              <w:right w:val="single" w:color="auto" w:sz="4" w:space="0"/>
            </w:tcBorders>
            <w:noWrap/>
            <w:vAlign w:val="center"/>
          </w:tcPr>
          <w:p w14:paraId="7A9AE537">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57666187">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13CDA2E4">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52EEC8B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2D96DDB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0FC36E2D">
            <w:pPr>
              <w:widowControl/>
              <w:jc w:val="left"/>
              <w:rPr>
                <w:rFonts w:ascii="宋体" w:hAnsi="宋体" w:cs="宋体"/>
                <w:color w:val="000000"/>
                <w:kern w:val="0"/>
                <w:sz w:val="22"/>
              </w:rPr>
            </w:pPr>
            <w:r>
              <w:rPr>
                <w:rFonts w:hint="eastAsia" w:ascii="宋体" w:hAnsi="宋体" w:cs="宋体"/>
                <w:color w:val="000000"/>
                <w:kern w:val="0"/>
                <w:sz w:val="22"/>
              </w:rPr>
              <w:t>　</w:t>
            </w:r>
          </w:p>
        </w:tc>
      </w:tr>
      <w:tr w14:paraId="6E28C9B0">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0DB86631">
            <w:pPr>
              <w:widowControl/>
              <w:jc w:val="center"/>
              <w:rPr>
                <w:rFonts w:ascii="宋体" w:hAnsi="宋体" w:cs="宋体"/>
                <w:color w:val="000000"/>
                <w:kern w:val="0"/>
                <w:sz w:val="24"/>
                <w:szCs w:val="24"/>
              </w:rPr>
            </w:pPr>
            <w:r>
              <w:rPr>
                <w:rFonts w:hint="eastAsia" w:ascii="宋体" w:hAnsi="宋体" w:cs="宋体"/>
                <w:color w:val="000000"/>
                <w:kern w:val="0"/>
                <w:sz w:val="24"/>
                <w:szCs w:val="24"/>
              </w:rPr>
              <w:t>准时交付（分值20分）</w:t>
            </w:r>
          </w:p>
        </w:tc>
        <w:tc>
          <w:tcPr>
            <w:tcW w:w="7388" w:type="dxa"/>
            <w:gridSpan w:val="3"/>
            <w:tcBorders>
              <w:top w:val="single" w:color="auto" w:sz="4" w:space="0"/>
              <w:left w:val="nil"/>
              <w:bottom w:val="single" w:color="auto" w:sz="4" w:space="0"/>
              <w:right w:val="single" w:color="auto" w:sz="4" w:space="0"/>
            </w:tcBorders>
            <w:noWrap/>
            <w:vAlign w:val="center"/>
          </w:tcPr>
          <w:p w14:paraId="763519B9">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得分=20*（1-延迟送达次数/送货总次数）</w:t>
            </w:r>
          </w:p>
        </w:tc>
      </w:tr>
      <w:tr w14:paraId="7738014E">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DCE4BF7">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5E451347">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到货次数</w:t>
            </w:r>
          </w:p>
        </w:tc>
        <w:tc>
          <w:tcPr>
            <w:tcW w:w="3173" w:type="dxa"/>
            <w:tcBorders>
              <w:top w:val="single" w:color="auto" w:sz="4" w:space="0"/>
              <w:left w:val="nil"/>
              <w:bottom w:val="single" w:color="auto" w:sz="4" w:space="0"/>
              <w:right w:val="single" w:color="auto" w:sz="4" w:space="0"/>
            </w:tcBorders>
            <w:noWrap/>
            <w:vAlign w:val="center"/>
          </w:tcPr>
          <w:p w14:paraId="1B016EC0">
            <w:pPr>
              <w:widowControl/>
              <w:jc w:val="center"/>
              <w:rPr>
                <w:rFonts w:ascii="宋体" w:hAnsi="宋体" w:cs="宋体"/>
                <w:color w:val="000000"/>
                <w:kern w:val="0"/>
                <w:sz w:val="24"/>
                <w:szCs w:val="24"/>
              </w:rPr>
            </w:pPr>
            <w:r>
              <w:rPr>
                <w:rFonts w:hint="eastAsia" w:ascii="宋体" w:hAnsi="宋体" w:cs="宋体"/>
                <w:color w:val="000000"/>
                <w:kern w:val="0"/>
                <w:sz w:val="24"/>
                <w:szCs w:val="24"/>
              </w:rPr>
              <w:t>延迟送达次数</w:t>
            </w:r>
          </w:p>
        </w:tc>
        <w:tc>
          <w:tcPr>
            <w:tcW w:w="2078" w:type="dxa"/>
            <w:tcBorders>
              <w:top w:val="nil"/>
              <w:left w:val="nil"/>
              <w:bottom w:val="single" w:color="auto" w:sz="4" w:space="0"/>
              <w:right w:val="single" w:color="auto" w:sz="4" w:space="0"/>
            </w:tcBorders>
            <w:noWrap/>
            <w:vAlign w:val="center"/>
          </w:tcPr>
          <w:p w14:paraId="21027B11">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5AABED84">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3A970E23">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500637D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19993F3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271B3ACF">
            <w:pPr>
              <w:widowControl/>
              <w:jc w:val="left"/>
              <w:rPr>
                <w:rFonts w:ascii="宋体" w:hAnsi="宋体" w:cs="宋体"/>
                <w:color w:val="000000"/>
                <w:kern w:val="0"/>
                <w:sz w:val="22"/>
              </w:rPr>
            </w:pPr>
            <w:r>
              <w:rPr>
                <w:rFonts w:hint="eastAsia" w:ascii="宋体" w:hAnsi="宋体" w:cs="宋体"/>
                <w:color w:val="000000"/>
                <w:kern w:val="0"/>
                <w:sz w:val="22"/>
              </w:rPr>
              <w:t>　</w:t>
            </w:r>
          </w:p>
        </w:tc>
      </w:tr>
      <w:tr w14:paraId="33679385">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10C3C463">
            <w:pPr>
              <w:widowControl/>
              <w:jc w:val="center"/>
              <w:rPr>
                <w:rFonts w:ascii="宋体" w:hAnsi="宋体" w:cs="宋体"/>
                <w:color w:val="000000"/>
                <w:kern w:val="0"/>
                <w:sz w:val="24"/>
                <w:szCs w:val="24"/>
              </w:rPr>
            </w:pPr>
            <w:r>
              <w:rPr>
                <w:rFonts w:hint="eastAsia" w:ascii="宋体" w:hAnsi="宋体" w:cs="宋体"/>
                <w:color w:val="000000"/>
                <w:kern w:val="0"/>
                <w:sz w:val="24"/>
                <w:szCs w:val="24"/>
              </w:rPr>
              <w:t>生产中断/退货（分值15分）</w:t>
            </w:r>
          </w:p>
        </w:tc>
        <w:tc>
          <w:tcPr>
            <w:tcW w:w="5310" w:type="dxa"/>
            <w:gridSpan w:val="2"/>
            <w:tcBorders>
              <w:top w:val="single" w:color="auto" w:sz="4" w:space="0"/>
              <w:left w:val="nil"/>
              <w:bottom w:val="single" w:color="auto" w:sz="4" w:space="0"/>
              <w:right w:val="nil"/>
            </w:tcBorders>
            <w:noWrap/>
            <w:vAlign w:val="center"/>
          </w:tcPr>
          <w:p w14:paraId="4151BEDD">
            <w:pPr>
              <w:widowControl/>
              <w:jc w:val="center"/>
              <w:rPr>
                <w:rFonts w:ascii="宋体" w:hAnsi="宋体" w:cs="宋体"/>
                <w:color w:val="000000"/>
                <w:kern w:val="0"/>
                <w:sz w:val="24"/>
                <w:szCs w:val="24"/>
              </w:rPr>
            </w:pPr>
            <w:r>
              <w:rPr>
                <w:rFonts w:hint="eastAsia" w:ascii="宋体" w:hAnsi="宋体" w:cs="宋体"/>
                <w:color w:val="000000"/>
                <w:kern w:val="0"/>
                <w:sz w:val="24"/>
                <w:szCs w:val="24"/>
              </w:rPr>
              <w:t>1.因供货原因导致生产中断，扣15分；</w:t>
            </w:r>
          </w:p>
        </w:tc>
        <w:tc>
          <w:tcPr>
            <w:tcW w:w="2078" w:type="dxa"/>
            <w:tcBorders>
              <w:top w:val="nil"/>
              <w:left w:val="single" w:color="auto" w:sz="4" w:space="0"/>
              <w:bottom w:val="single" w:color="auto" w:sz="4" w:space="0"/>
              <w:right w:val="single" w:color="auto" w:sz="4" w:space="0"/>
            </w:tcBorders>
            <w:noWrap/>
            <w:vAlign w:val="center"/>
          </w:tcPr>
          <w:p w14:paraId="78140743">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10F99B38">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7932AA9">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nil"/>
            </w:tcBorders>
            <w:noWrap/>
            <w:vAlign w:val="center"/>
          </w:tcPr>
          <w:p w14:paraId="53D86AF6">
            <w:pPr>
              <w:widowControl/>
              <w:jc w:val="center"/>
              <w:rPr>
                <w:rFonts w:ascii="宋体" w:hAnsi="宋体" w:cs="宋体"/>
                <w:color w:val="000000"/>
                <w:kern w:val="0"/>
                <w:sz w:val="22"/>
              </w:rPr>
            </w:pPr>
            <w:r>
              <w:rPr>
                <w:rFonts w:hint="eastAsia" w:ascii="宋体" w:hAnsi="宋体" w:cs="宋体"/>
                <w:color w:val="000000"/>
                <w:kern w:val="0"/>
                <w:sz w:val="22"/>
              </w:rPr>
              <w:t>2.因配送非中标品牌食材而发生食堂退货，每次扣1分</w:t>
            </w:r>
          </w:p>
        </w:tc>
        <w:tc>
          <w:tcPr>
            <w:tcW w:w="2078" w:type="dxa"/>
            <w:tcBorders>
              <w:top w:val="nil"/>
              <w:left w:val="single" w:color="auto" w:sz="4" w:space="0"/>
              <w:bottom w:val="single" w:color="auto" w:sz="4" w:space="0"/>
              <w:right w:val="single" w:color="auto" w:sz="4" w:space="0"/>
            </w:tcBorders>
            <w:noWrap/>
            <w:vAlign w:val="center"/>
          </w:tcPr>
          <w:p w14:paraId="308C49D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8E3DC4C">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52C46C37">
            <w:pPr>
              <w:widowControl/>
              <w:jc w:val="center"/>
              <w:rPr>
                <w:rFonts w:ascii="宋体" w:hAnsi="宋体" w:cs="宋体"/>
                <w:color w:val="000000"/>
                <w:kern w:val="0"/>
                <w:sz w:val="24"/>
                <w:szCs w:val="24"/>
              </w:rPr>
            </w:pPr>
            <w:r>
              <w:rPr>
                <w:rFonts w:hint="eastAsia" w:ascii="宋体" w:hAnsi="宋体" w:cs="宋体"/>
                <w:color w:val="000000"/>
                <w:kern w:val="0"/>
                <w:sz w:val="24"/>
                <w:szCs w:val="24"/>
              </w:rPr>
              <w:t>附加费用（分值10分）</w:t>
            </w:r>
          </w:p>
        </w:tc>
        <w:tc>
          <w:tcPr>
            <w:tcW w:w="5310" w:type="dxa"/>
            <w:gridSpan w:val="2"/>
            <w:vMerge w:val="restart"/>
            <w:tcBorders>
              <w:top w:val="single" w:color="auto" w:sz="4" w:space="0"/>
              <w:left w:val="single" w:color="auto" w:sz="4" w:space="0"/>
              <w:bottom w:val="single" w:color="000000" w:sz="4" w:space="0"/>
              <w:right w:val="nil"/>
            </w:tcBorders>
            <w:noWrap/>
            <w:vAlign w:val="center"/>
          </w:tcPr>
          <w:p w14:paraId="54784EA6">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每发生1次附加费用，扣2分</w:t>
            </w:r>
          </w:p>
        </w:tc>
        <w:tc>
          <w:tcPr>
            <w:tcW w:w="2078" w:type="dxa"/>
            <w:tcBorders>
              <w:top w:val="nil"/>
              <w:left w:val="single" w:color="auto" w:sz="4" w:space="0"/>
              <w:bottom w:val="single" w:color="auto" w:sz="4" w:space="0"/>
              <w:right w:val="single" w:color="auto" w:sz="4" w:space="0"/>
            </w:tcBorders>
            <w:noWrap/>
            <w:vAlign w:val="center"/>
          </w:tcPr>
          <w:p w14:paraId="266E19E3">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67300D18">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000000" w:sz="4" w:space="0"/>
              <w:right w:val="single" w:color="auto" w:sz="4" w:space="0"/>
            </w:tcBorders>
            <w:vAlign w:val="center"/>
          </w:tcPr>
          <w:p w14:paraId="088750B7">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nil"/>
            </w:tcBorders>
            <w:vAlign w:val="center"/>
          </w:tcPr>
          <w:p w14:paraId="4A302EAF">
            <w:pPr>
              <w:widowControl/>
              <w:jc w:val="left"/>
              <w:rPr>
                <w:rFonts w:ascii="宋体" w:hAnsi="宋体" w:cs="宋体"/>
                <w:color w:val="000000"/>
                <w:kern w:val="0"/>
                <w:sz w:val="24"/>
                <w:szCs w:val="24"/>
              </w:rPr>
            </w:pPr>
          </w:p>
        </w:tc>
        <w:tc>
          <w:tcPr>
            <w:tcW w:w="2078" w:type="dxa"/>
            <w:tcBorders>
              <w:top w:val="nil"/>
              <w:left w:val="single" w:color="auto" w:sz="4" w:space="0"/>
              <w:bottom w:val="single" w:color="auto" w:sz="4" w:space="0"/>
              <w:right w:val="single" w:color="auto" w:sz="4" w:space="0"/>
            </w:tcBorders>
            <w:noWrap/>
            <w:vAlign w:val="center"/>
          </w:tcPr>
          <w:p w14:paraId="357BBDE0">
            <w:pPr>
              <w:widowControl/>
              <w:jc w:val="left"/>
              <w:rPr>
                <w:rFonts w:ascii="宋体" w:hAnsi="宋体" w:cs="宋体"/>
                <w:color w:val="000000"/>
                <w:kern w:val="0"/>
                <w:sz w:val="22"/>
              </w:rPr>
            </w:pPr>
            <w:r>
              <w:rPr>
                <w:rFonts w:hint="eastAsia" w:ascii="宋体" w:hAnsi="宋体" w:cs="宋体"/>
                <w:color w:val="000000"/>
                <w:kern w:val="0"/>
                <w:sz w:val="22"/>
              </w:rPr>
              <w:t>　</w:t>
            </w:r>
          </w:p>
        </w:tc>
      </w:tr>
      <w:tr w14:paraId="0B67048D">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39733FF0">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服务质量（分值10分）</w:t>
            </w:r>
          </w:p>
        </w:tc>
        <w:tc>
          <w:tcPr>
            <w:tcW w:w="5310" w:type="dxa"/>
            <w:gridSpan w:val="2"/>
            <w:tcBorders>
              <w:top w:val="single" w:color="auto" w:sz="4" w:space="0"/>
              <w:left w:val="nil"/>
              <w:bottom w:val="single" w:color="auto" w:sz="4" w:space="0"/>
              <w:right w:val="nil"/>
            </w:tcBorders>
            <w:vAlign w:val="center"/>
          </w:tcPr>
          <w:p w14:paraId="1568BB73">
            <w:pPr>
              <w:widowControl/>
              <w:jc w:val="center"/>
              <w:rPr>
                <w:rFonts w:ascii="宋体" w:hAnsi="宋体" w:cs="宋体"/>
                <w:color w:val="000000"/>
                <w:kern w:val="0"/>
                <w:sz w:val="24"/>
                <w:szCs w:val="24"/>
              </w:rPr>
            </w:pPr>
            <w:r>
              <w:rPr>
                <w:rFonts w:hint="eastAsia" w:ascii="宋体" w:hAnsi="宋体" w:cs="宋体"/>
                <w:color w:val="000000"/>
                <w:kern w:val="0"/>
                <w:sz w:val="24"/>
                <w:szCs w:val="24"/>
              </w:rPr>
              <w:t>1.发生问题及时纠正回复。2.纠正措施有效性。3.服务质量。</w:t>
            </w:r>
          </w:p>
        </w:tc>
        <w:tc>
          <w:tcPr>
            <w:tcW w:w="2078" w:type="dxa"/>
            <w:tcBorders>
              <w:top w:val="nil"/>
              <w:left w:val="single" w:color="auto" w:sz="4" w:space="0"/>
              <w:bottom w:val="single" w:color="auto" w:sz="4" w:space="0"/>
              <w:right w:val="single" w:color="auto" w:sz="4" w:space="0"/>
            </w:tcBorders>
            <w:noWrap/>
            <w:vAlign w:val="center"/>
          </w:tcPr>
          <w:p w14:paraId="6DEBD569">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09FB9C4D">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0A263BD0">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single" w:color="000000" w:sz="4" w:space="0"/>
            </w:tcBorders>
            <w:noWrap/>
            <w:vAlign w:val="center"/>
          </w:tcPr>
          <w:p w14:paraId="77D162F1">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每发生1次未妥善处理质量问题，扣2分</w:t>
            </w:r>
          </w:p>
        </w:tc>
        <w:tc>
          <w:tcPr>
            <w:tcW w:w="2078" w:type="dxa"/>
            <w:tcBorders>
              <w:top w:val="nil"/>
              <w:left w:val="nil"/>
              <w:bottom w:val="single" w:color="auto" w:sz="4" w:space="0"/>
              <w:right w:val="single" w:color="auto" w:sz="4" w:space="0"/>
            </w:tcBorders>
            <w:noWrap/>
            <w:vAlign w:val="center"/>
          </w:tcPr>
          <w:p w14:paraId="36CDA339">
            <w:pPr>
              <w:widowControl/>
              <w:jc w:val="left"/>
              <w:rPr>
                <w:rFonts w:ascii="宋体" w:hAnsi="宋体" w:cs="宋体"/>
                <w:color w:val="000000"/>
                <w:kern w:val="0"/>
                <w:sz w:val="22"/>
              </w:rPr>
            </w:pPr>
            <w:r>
              <w:rPr>
                <w:rFonts w:hint="eastAsia" w:ascii="宋体" w:hAnsi="宋体" w:cs="宋体"/>
                <w:color w:val="000000"/>
                <w:kern w:val="0"/>
                <w:sz w:val="22"/>
              </w:rPr>
              <w:t>　</w:t>
            </w:r>
          </w:p>
        </w:tc>
      </w:tr>
      <w:tr w14:paraId="1C1C09B0">
        <w:tblPrEx>
          <w:tblCellMar>
            <w:top w:w="0" w:type="dxa"/>
            <w:left w:w="108" w:type="dxa"/>
            <w:bottom w:w="0" w:type="dxa"/>
            <w:right w:w="108" w:type="dxa"/>
          </w:tblCellMar>
        </w:tblPrEx>
        <w:trPr>
          <w:trHeight w:val="735" w:hRule="atLeast"/>
        </w:trPr>
        <w:tc>
          <w:tcPr>
            <w:tcW w:w="3006" w:type="dxa"/>
            <w:vMerge w:val="restart"/>
            <w:tcBorders>
              <w:top w:val="nil"/>
              <w:left w:val="single" w:color="auto" w:sz="4" w:space="0"/>
              <w:bottom w:val="single" w:color="000000" w:sz="4" w:space="0"/>
              <w:right w:val="single" w:color="auto" w:sz="4" w:space="0"/>
            </w:tcBorders>
            <w:vAlign w:val="center"/>
          </w:tcPr>
          <w:p w14:paraId="14A7DA3E">
            <w:pPr>
              <w:widowControl/>
              <w:jc w:val="center"/>
              <w:rPr>
                <w:rFonts w:ascii="宋体" w:hAnsi="宋体" w:cs="宋体"/>
                <w:color w:val="000000"/>
                <w:kern w:val="0"/>
                <w:sz w:val="24"/>
                <w:szCs w:val="24"/>
              </w:rPr>
            </w:pPr>
            <w:r>
              <w:rPr>
                <w:rFonts w:hint="eastAsia" w:ascii="宋体" w:hAnsi="宋体" w:cs="宋体"/>
                <w:color w:val="000000"/>
                <w:kern w:val="0"/>
                <w:sz w:val="24"/>
                <w:szCs w:val="24"/>
              </w:rPr>
              <w:t>货物交付异常（分值15分）</w:t>
            </w:r>
          </w:p>
        </w:tc>
        <w:tc>
          <w:tcPr>
            <w:tcW w:w="5310" w:type="dxa"/>
            <w:gridSpan w:val="2"/>
            <w:vMerge w:val="restart"/>
            <w:tcBorders>
              <w:top w:val="single" w:color="auto" w:sz="4" w:space="0"/>
              <w:left w:val="single" w:color="auto" w:sz="4" w:space="0"/>
              <w:bottom w:val="single" w:color="000000" w:sz="4" w:space="0"/>
              <w:right w:val="single" w:color="000000" w:sz="4" w:space="0"/>
            </w:tcBorders>
            <w:vAlign w:val="center"/>
          </w:tcPr>
          <w:p w14:paraId="066C2CB5">
            <w:pPr>
              <w:widowControl/>
              <w:jc w:val="left"/>
              <w:rPr>
                <w:rFonts w:ascii="宋体" w:hAnsi="宋体" w:cs="宋体"/>
                <w:color w:val="000000"/>
                <w:kern w:val="0"/>
                <w:sz w:val="22"/>
              </w:rPr>
            </w:pPr>
            <w:r>
              <w:rPr>
                <w:rFonts w:hint="eastAsia" w:ascii="宋体" w:hAnsi="宋体" w:cs="宋体"/>
                <w:color w:val="000000"/>
                <w:kern w:val="0"/>
                <w:sz w:val="22"/>
              </w:rPr>
              <w:t>1.食堂订货供应商恶意不送货，每发生1次扣2分。2.供应商配合食堂恶意做假账，每发生1次扣5分。3.供应商擅自更换食材品牌、规格</w:t>
            </w:r>
            <w:r>
              <w:rPr>
                <w:rFonts w:hint="eastAsia" w:ascii="宋体" w:hAnsi="宋体" w:cs="宋体"/>
                <w:color w:val="000000"/>
                <w:kern w:val="0"/>
                <w:sz w:val="22"/>
              </w:rPr>
              <w:t>，每发生1次扣1分。4.发现缺斤少两1次扣2分。</w:t>
            </w:r>
          </w:p>
        </w:tc>
        <w:tc>
          <w:tcPr>
            <w:tcW w:w="2078" w:type="dxa"/>
            <w:tcBorders>
              <w:top w:val="nil"/>
              <w:left w:val="nil"/>
              <w:bottom w:val="single" w:color="auto" w:sz="4" w:space="0"/>
              <w:right w:val="single" w:color="auto" w:sz="4" w:space="0"/>
            </w:tcBorders>
            <w:vAlign w:val="center"/>
          </w:tcPr>
          <w:p w14:paraId="7EFBC75C">
            <w:pPr>
              <w:widowControl/>
              <w:jc w:val="center"/>
              <w:rPr>
                <w:rFonts w:ascii="宋体" w:hAnsi="宋体" w:cs="宋体"/>
                <w:color w:val="000000"/>
                <w:kern w:val="0"/>
                <w:sz w:val="22"/>
              </w:rPr>
            </w:pPr>
            <w:r>
              <w:rPr>
                <w:rFonts w:hint="eastAsia" w:ascii="宋体" w:hAnsi="宋体" w:cs="宋体"/>
                <w:color w:val="000000"/>
                <w:kern w:val="0"/>
                <w:sz w:val="22"/>
              </w:rPr>
              <w:t>得分</w:t>
            </w:r>
          </w:p>
        </w:tc>
      </w:tr>
      <w:tr w14:paraId="7F1F01A6">
        <w:tblPrEx>
          <w:tblCellMar>
            <w:top w:w="0" w:type="dxa"/>
            <w:left w:w="108" w:type="dxa"/>
            <w:bottom w:w="0" w:type="dxa"/>
            <w:right w:w="108" w:type="dxa"/>
          </w:tblCellMar>
        </w:tblPrEx>
        <w:trPr>
          <w:trHeight w:val="870" w:hRule="atLeast"/>
        </w:trPr>
        <w:tc>
          <w:tcPr>
            <w:tcW w:w="0" w:type="auto"/>
            <w:vMerge w:val="continue"/>
            <w:tcBorders>
              <w:top w:val="nil"/>
              <w:left w:val="single" w:color="auto" w:sz="4" w:space="0"/>
              <w:bottom w:val="single" w:color="000000" w:sz="4" w:space="0"/>
              <w:right w:val="single" w:color="auto" w:sz="4" w:space="0"/>
            </w:tcBorders>
            <w:vAlign w:val="center"/>
          </w:tcPr>
          <w:p w14:paraId="7AAC62C0">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42555A55">
            <w:pPr>
              <w:widowControl/>
              <w:jc w:val="left"/>
              <w:rPr>
                <w:rFonts w:ascii="宋体" w:hAnsi="宋体" w:cs="宋体"/>
                <w:color w:val="000000"/>
                <w:kern w:val="0"/>
                <w:sz w:val="22"/>
              </w:rPr>
            </w:pPr>
          </w:p>
        </w:tc>
        <w:tc>
          <w:tcPr>
            <w:tcW w:w="2078" w:type="dxa"/>
            <w:tcBorders>
              <w:top w:val="nil"/>
              <w:left w:val="nil"/>
              <w:bottom w:val="single" w:color="auto" w:sz="4" w:space="0"/>
              <w:right w:val="single" w:color="auto" w:sz="4" w:space="0"/>
            </w:tcBorders>
            <w:noWrap/>
            <w:vAlign w:val="center"/>
          </w:tcPr>
          <w:p w14:paraId="5F774F03">
            <w:pPr>
              <w:widowControl/>
              <w:jc w:val="left"/>
              <w:rPr>
                <w:rFonts w:ascii="宋体" w:hAnsi="宋体" w:cs="宋体"/>
                <w:color w:val="000000"/>
                <w:kern w:val="0"/>
                <w:sz w:val="22"/>
              </w:rPr>
            </w:pPr>
            <w:r>
              <w:rPr>
                <w:rFonts w:hint="eastAsia" w:ascii="宋体" w:hAnsi="宋体" w:cs="宋体"/>
                <w:color w:val="000000"/>
                <w:kern w:val="0"/>
                <w:sz w:val="22"/>
              </w:rPr>
              <w:t>　</w:t>
            </w:r>
          </w:p>
        </w:tc>
      </w:tr>
      <w:tr w14:paraId="6EC23FC8">
        <w:tblPrEx>
          <w:tblCellMar>
            <w:top w:w="0" w:type="dxa"/>
            <w:left w:w="108" w:type="dxa"/>
            <w:bottom w:w="0" w:type="dxa"/>
            <w:right w:w="108" w:type="dxa"/>
          </w:tblCellMar>
        </w:tblPrEx>
        <w:trPr>
          <w:trHeight w:val="900" w:hRule="atLeast"/>
        </w:trPr>
        <w:tc>
          <w:tcPr>
            <w:tcW w:w="3006" w:type="dxa"/>
            <w:tcBorders>
              <w:top w:val="nil"/>
              <w:left w:val="single" w:color="auto" w:sz="4" w:space="0"/>
              <w:bottom w:val="single" w:color="auto" w:sz="4" w:space="0"/>
              <w:right w:val="single" w:color="auto" w:sz="4" w:space="0"/>
            </w:tcBorders>
            <w:noWrap/>
            <w:vAlign w:val="center"/>
          </w:tcPr>
          <w:p w14:paraId="638F3C28">
            <w:pPr>
              <w:widowControl/>
              <w:jc w:val="center"/>
              <w:rPr>
                <w:rFonts w:ascii="宋体" w:hAnsi="宋体" w:cs="宋体"/>
                <w:color w:val="000000"/>
                <w:kern w:val="0"/>
                <w:sz w:val="22"/>
              </w:rPr>
            </w:pPr>
            <w:r>
              <w:rPr>
                <w:rFonts w:hint="eastAsia" w:ascii="宋体" w:hAnsi="宋体" w:cs="宋体"/>
                <w:color w:val="000000"/>
                <w:kern w:val="0"/>
                <w:sz w:val="22"/>
              </w:rPr>
              <w:t>合计得分</w:t>
            </w:r>
          </w:p>
        </w:tc>
        <w:tc>
          <w:tcPr>
            <w:tcW w:w="7388" w:type="dxa"/>
            <w:gridSpan w:val="3"/>
            <w:tcBorders>
              <w:top w:val="single" w:color="auto" w:sz="4" w:space="0"/>
              <w:left w:val="nil"/>
              <w:bottom w:val="single" w:color="auto" w:sz="4" w:space="0"/>
              <w:right w:val="single" w:color="auto" w:sz="4" w:space="0"/>
            </w:tcBorders>
            <w:vAlign w:val="center"/>
          </w:tcPr>
          <w:p w14:paraId="0903B84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79F26147">
        <w:tblPrEx>
          <w:tblCellMar>
            <w:top w:w="0" w:type="dxa"/>
            <w:left w:w="108" w:type="dxa"/>
            <w:bottom w:w="0" w:type="dxa"/>
            <w:right w:w="108" w:type="dxa"/>
          </w:tblCellMar>
        </w:tblPrEx>
        <w:trPr>
          <w:trHeight w:val="1711" w:hRule="atLeast"/>
        </w:trPr>
        <w:tc>
          <w:tcPr>
            <w:tcW w:w="3006" w:type="dxa"/>
            <w:tcBorders>
              <w:top w:val="nil"/>
              <w:left w:val="single" w:color="auto" w:sz="4" w:space="0"/>
              <w:bottom w:val="single" w:color="auto" w:sz="4" w:space="0"/>
              <w:right w:val="single" w:color="auto" w:sz="4" w:space="0"/>
            </w:tcBorders>
            <w:noWrap/>
            <w:vAlign w:val="center"/>
          </w:tcPr>
          <w:p w14:paraId="2D15C562">
            <w:pPr>
              <w:widowControl/>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考核人员签字</w:t>
            </w:r>
          </w:p>
        </w:tc>
        <w:tc>
          <w:tcPr>
            <w:tcW w:w="7388" w:type="dxa"/>
            <w:gridSpan w:val="3"/>
            <w:tcBorders>
              <w:top w:val="single" w:color="auto" w:sz="4" w:space="0"/>
              <w:left w:val="nil"/>
              <w:bottom w:val="single" w:color="auto" w:sz="4" w:space="0"/>
              <w:right w:val="single" w:color="auto" w:sz="4" w:space="0"/>
            </w:tcBorders>
            <w:vAlign w:val="center"/>
          </w:tcPr>
          <w:p w14:paraId="3741FF7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bl>
    <w:p w14:paraId="1DFD9749">
      <w:pPr>
        <w:spacing w:line="480" w:lineRule="exact"/>
        <w:rPr>
          <w:rFonts w:ascii="宋体" w:hAnsi="宋体" w:cs="宋体" w:eastAsiaTheme="minorEastAsia"/>
          <w:sz w:val="24"/>
          <w:szCs w:val="24"/>
        </w:rPr>
      </w:pPr>
    </w:p>
    <w:bookmarkEnd w:id="34"/>
    <w:p w14:paraId="0C7B016B">
      <w:pPr>
        <w:pStyle w:val="2"/>
        <w:pageBreakBefore/>
        <w:spacing w:line="700" w:lineRule="exact"/>
        <w:jc w:val="center"/>
        <w:rPr>
          <w:rFonts w:ascii="宋体" w:hAnsi="宋体"/>
          <w:b/>
          <w:bCs/>
          <w:sz w:val="44"/>
        </w:rPr>
      </w:pPr>
      <w:bookmarkStart w:id="35" w:name="_Toc155527170"/>
      <w:r>
        <w:rPr>
          <w:rFonts w:hint="eastAsia" w:ascii="宋体" w:hAnsi="宋体"/>
          <w:b/>
          <w:bCs/>
          <w:sz w:val="44"/>
        </w:rPr>
        <w:t>第四章  项目需求</w:t>
      </w:r>
      <w:bookmarkEnd w:id="35"/>
    </w:p>
    <w:p w14:paraId="0A25AC9D">
      <w:pPr>
        <w:spacing w:line="440" w:lineRule="exact"/>
        <w:jc w:val="center"/>
        <w:rPr>
          <w:rFonts w:ascii="宋体" w:hAnsi="宋体" w:cs="宋体"/>
          <w:b/>
          <w:sz w:val="32"/>
          <w:szCs w:val="32"/>
        </w:rPr>
      </w:pPr>
    </w:p>
    <w:p w14:paraId="1508BDA2">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14:paraId="15B4C68C">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14:paraId="2D1F05B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w:t>
      </w:r>
      <w:r>
        <w:rPr>
          <w:rFonts w:hint="eastAsia" w:ascii="宋体" w:hAnsi="宋体" w:cs="宋体"/>
          <w:sz w:val="24"/>
          <w:szCs w:val="24"/>
        </w:rPr>
        <w:t>杂粮</w:t>
      </w:r>
    </w:p>
    <w:p w14:paraId="11B21B0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2、预计采购量：杂粮20吨。“预计采购量”仅作为投标参考量，不作为合同履约依据，如有政策性扶贫任务，采购量将依据要求减少，最终以采购人实际采购量为准。</w:t>
      </w:r>
    </w:p>
    <w:p w14:paraId="78157011">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14:paraId="0BC598D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杂粮：Q/FJMK 0004 S-2019 五谷杂粮。如国家标准发生变化按最新标准执行，执行顺序为国家标准、行业标准、地方标准、企业标准。</w:t>
      </w:r>
    </w:p>
    <w:p w14:paraId="057F1C84">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14:paraId="75BABE39">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1、所供货物必须达到国家相应标准。实际供货时，质量要求要高于或等于提供的样品（如需提供样品）。 </w:t>
      </w:r>
    </w:p>
    <w:p w14:paraId="79467BA7">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2、供应商应按招标人计划要求，按本文件规定的品种、规格、质量提供成品食品原料。包装类食品产品送达日剩余保质期天数须大于产品总保质期2/3的天数，否则采购人有权拒绝收货。</w:t>
      </w:r>
    </w:p>
    <w:p w14:paraId="62A1D074">
      <w:pPr>
        <w:spacing w:line="480" w:lineRule="exact"/>
        <w:ind w:firstLine="480" w:firstLineChars="200"/>
        <w:rPr>
          <w:rFonts w:ascii="宋体" w:hAnsi="宋体" w:cs="宋体"/>
          <w:kern w:val="0"/>
          <w:sz w:val="24"/>
          <w:szCs w:val="24"/>
        </w:rPr>
      </w:pPr>
      <w:r>
        <w:rPr>
          <w:rFonts w:hint="eastAsia" w:ascii="宋体" w:hAnsi="宋体" w:cs="宋体"/>
          <w:i/>
          <w:kern w:val="0"/>
          <w:sz w:val="24"/>
          <w:szCs w:val="24"/>
          <w:u w:val="single"/>
        </w:rPr>
        <w:t>3、供应商所提供的食品、产品必须安全无害，符合国家规定标准。</w:t>
      </w:r>
    </w:p>
    <w:p w14:paraId="1684EAC9">
      <w:pPr>
        <w:spacing w:after="100" w:afterAutospacing="1" w:line="480" w:lineRule="exact"/>
        <w:jc w:val="center"/>
        <w:rPr>
          <w:rFonts w:ascii="宋体" w:hAnsi="宋体" w:cs="宋体"/>
          <w:b/>
          <w:sz w:val="24"/>
          <w:szCs w:val="24"/>
        </w:rPr>
      </w:pPr>
    </w:p>
    <w:p w14:paraId="4C7FD5C8">
      <w:pPr>
        <w:spacing w:after="100" w:afterAutospacing="1" w:line="480" w:lineRule="exact"/>
        <w:jc w:val="center"/>
        <w:rPr>
          <w:rFonts w:ascii="宋体" w:hAnsi="宋体" w:cs="宋体"/>
          <w:b/>
          <w:sz w:val="24"/>
          <w:szCs w:val="24"/>
        </w:rPr>
      </w:pPr>
      <w:r>
        <w:rPr>
          <w:rFonts w:hint="eastAsia" w:ascii="宋体" w:hAnsi="宋体" w:cs="宋体"/>
          <w:b/>
          <w:sz w:val="24"/>
          <w:szCs w:val="24"/>
        </w:rPr>
        <w:t>第二节 商务条款</w:t>
      </w:r>
    </w:p>
    <w:p w14:paraId="4D05CABC">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4D3E9BE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563973F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060A04F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5457842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1BDE82A9">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739864C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3BB813E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14:paraId="03B59DE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14:paraId="2A699DD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4、在签订合同前应交纳履约保证金。合同履行完毕，若无违约则无息退还履约保证金。</w:t>
      </w:r>
    </w:p>
    <w:p w14:paraId="7FDA9316">
      <w:pPr>
        <w:pStyle w:val="2"/>
        <w:pageBreakBefore/>
        <w:spacing w:after="100" w:afterAutospacing="1" w:line="700" w:lineRule="exact"/>
        <w:jc w:val="center"/>
        <w:rPr>
          <w:rFonts w:ascii="宋体" w:hAnsi="宋体"/>
          <w:b/>
          <w:bCs/>
          <w:sz w:val="44"/>
        </w:rPr>
      </w:pPr>
      <w:bookmarkStart w:id="36" w:name="_Toc155527171"/>
      <w:r>
        <w:rPr>
          <w:rFonts w:hint="eastAsia" w:ascii="宋体" w:hAnsi="宋体"/>
          <w:b/>
          <w:bCs/>
          <w:sz w:val="44"/>
        </w:rPr>
        <w:t>第五章  评标方法与评标标准</w:t>
      </w:r>
      <w:bookmarkEnd w:id="36"/>
    </w:p>
    <w:p w14:paraId="3DBE8A48">
      <w:pPr>
        <w:spacing w:line="480" w:lineRule="exact"/>
        <w:ind w:firstLine="482" w:firstLineChars="200"/>
        <w:rPr>
          <w:rFonts w:ascii="宋体" w:hAnsi="宋体"/>
        </w:rPr>
      </w:pPr>
      <w:r>
        <w:rPr>
          <w:rFonts w:hint="eastAsia" w:ascii="宋体" w:hAnsi="宋体"/>
          <w:b/>
          <w:sz w:val="24"/>
          <w:szCs w:val="24"/>
        </w:rPr>
        <w:t>一、评标方法与定标原则</w:t>
      </w:r>
    </w:p>
    <w:p w14:paraId="786037E2">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14:paraId="50BD6688">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14:paraId="1C30128F">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0989DE57">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14:paraId="1A9EBCB4">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1AFE77EE">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491997B4">
            <w:pPr>
              <w:jc w:val="center"/>
              <w:rPr>
                <w:rFonts w:ascii="宋体" w:hAnsi="宋体"/>
                <w:sz w:val="24"/>
                <w:szCs w:val="24"/>
              </w:rPr>
            </w:pPr>
            <w:r>
              <w:rPr>
                <w:rFonts w:hint="eastAsia" w:ascii="宋体" w:hAnsi="宋体" w:cs="宋体"/>
                <w:sz w:val="24"/>
                <w:szCs w:val="24"/>
              </w:rPr>
              <w:t>评分标准</w:t>
            </w:r>
          </w:p>
        </w:tc>
      </w:tr>
      <w:tr w14:paraId="2D26D5DD">
        <w:tblPrEx>
          <w:tblCellMar>
            <w:top w:w="0" w:type="dxa"/>
            <w:left w:w="108" w:type="dxa"/>
            <w:bottom w:w="0" w:type="dxa"/>
            <w:right w:w="108" w:type="dxa"/>
          </w:tblCellMar>
        </w:tblPrEx>
        <w:trPr>
          <w:trHeight w:val="145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7906628C">
            <w:pPr>
              <w:jc w:val="center"/>
              <w:rPr>
                <w:rFonts w:ascii="宋体" w:hAnsi="宋体" w:cs="宋体"/>
                <w:sz w:val="24"/>
                <w:szCs w:val="24"/>
              </w:rPr>
            </w:pPr>
            <w:r>
              <w:rPr>
                <w:rFonts w:hint="eastAsia" w:ascii="宋体" w:hAnsi="宋体" w:cs="宋体"/>
                <w:sz w:val="24"/>
                <w:szCs w:val="24"/>
              </w:rPr>
              <w:t>报价部分       （60分）</w:t>
            </w:r>
          </w:p>
        </w:tc>
        <w:tc>
          <w:tcPr>
            <w:tcW w:w="7955" w:type="dxa"/>
            <w:tcBorders>
              <w:top w:val="single" w:color="auto" w:sz="4" w:space="0"/>
              <w:left w:val="single" w:color="auto" w:sz="4" w:space="0"/>
              <w:bottom w:val="single" w:color="auto" w:sz="4" w:space="0"/>
              <w:right w:val="single" w:color="auto" w:sz="4" w:space="0"/>
            </w:tcBorders>
            <w:vAlign w:val="center"/>
          </w:tcPr>
          <w:p w14:paraId="1BD02F35">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60（四舍五入后保留小数点后两位）</w:t>
            </w:r>
          </w:p>
        </w:tc>
      </w:tr>
      <w:tr w14:paraId="131E013D">
        <w:tblPrEx>
          <w:tblCellMar>
            <w:top w:w="0" w:type="dxa"/>
            <w:left w:w="108" w:type="dxa"/>
            <w:bottom w:w="0" w:type="dxa"/>
            <w:right w:w="108" w:type="dxa"/>
          </w:tblCellMar>
        </w:tblPrEx>
        <w:trPr>
          <w:trHeight w:val="1599"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2C57537B">
            <w:pPr>
              <w:jc w:val="center"/>
              <w:rPr>
                <w:rFonts w:ascii="宋体" w:hAnsi="宋体" w:cs="宋体"/>
                <w:sz w:val="24"/>
                <w:szCs w:val="24"/>
              </w:rPr>
            </w:pPr>
            <w:bookmarkStart w:id="37" w:name="OLE_LINK29"/>
            <w:r>
              <w:rPr>
                <w:rFonts w:hint="eastAsia" w:ascii="宋体" w:hAnsi="宋体" w:cs="宋体"/>
                <w:sz w:val="24"/>
                <w:szCs w:val="24"/>
              </w:rPr>
              <w:t>商务部分</w:t>
            </w:r>
          </w:p>
          <w:p w14:paraId="1458C7B5">
            <w:pPr>
              <w:jc w:val="center"/>
              <w:rPr>
                <w:rFonts w:ascii="宋体" w:hAnsi="宋体" w:cs="宋体"/>
                <w:sz w:val="24"/>
                <w:szCs w:val="24"/>
              </w:rPr>
            </w:pPr>
            <w:r>
              <w:rPr>
                <w:rFonts w:hint="eastAsia" w:ascii="宋体" w:hAnsi="宋体" w:cs="宋体"/>
                <w:sz w:val="24"/>
                <w:szCs w:val="24"/>
              </w:rPr>
              <w:t>（20分）</w:t>
            </w:r>
            <w:bookmarkEnd w:id="37"/>
          </w:p>
        </w:tc>
        <w:tc>
          <w:tcPr>
            <w:tcW w:w="7955" w:type="dxa"/>
            <w:tcBorders>
              <w:top w:val="single" w:color="auto" w:sz="4" w:space="0"/>
              <w:left w:val="single" w:color="auto" w:sz="4" w:space="0"/>
              <w:bottom w:val="single" w:color="auto" w:sz="4" w:space="0"/>
              <w:right w:val="single" w:color="auto" w:sz="4" w:space="0"/>
            </w:tcBorders>
            <w:vAlign w:val="center"/>
          </w:tcPr>
          <w:p w14:paraId="775BF1BA">
            <w:pPr>
              <w:snapToGrid w:val="0"/>
              <w:spacing w:line="360" w:lineRule="exact"/>
              <w:ind w:firstLine="482" w:firstLineChars="200"/>
              <w:rPr>
                <w:rFonts w:hint="eastAsia" w:ascii="宋体" w:hAnsi="宋体" w:eastAsia="宋体"/>
                <w:b/>
                <w:sz w:val="24"/>
                <w:szCs w:val="24"/>
                <w:lang w:val="en-US" w:eastAsia="zh-CN"/>
              </w:rPr>
            </w:pPr>
            <w:r>
              <w:rPr>
                <w:rFonts w:hint="eastAsia" w:ascii="宋体" w:hAnsi="宋体"/>
                <w:b/>
                <w:sz w:val="24"/>
                <w:szCs w:val="24"/>
              </w:rPr>
              <w:t>一、同类服务业绩</w:t>
            </w:r>
            <w:r>
              <w:rPr>
                <w:rFonts w:hint="eastAsia" w:ascii="宋体" w:hAnsi="宋体"/>
                <w:b/>
                <w:sz w:val="24"/>
                <w:szCs w:val="24"/>
                <w:lang w:val="en-US" w:eastAsia="zh-CN"/>
              </w:rPr>
              <w:t>及</w:t>
            </w:r>
            <w:r>
              <w:rPr>
                <w:rFonts w:hint="eastAsia" w:ascii="宋体" w:hAnsi="宋体"/>
                <w:b/>
                <w:sz w:val="24"/>
                <w:szCs w:val="24"/>
              </w:rPr>
              <w:t>客户评价材料</w:t>
            </w:r>
            <w:r>
              <w:rPr>
                <w:rFonts w:hint="eastAsia" w:ascii="宋体" w:hAnsi="宋体"/>
                <w:b/>
                <w:sz w:val="24"/>
                <w:szCs w:val="24"/>
                <w:lang w:eastAsia="zh-CN"/>
              </w:rPr>
              <w:t>（</w:t>
            </w:r>
            <w:r>
              <w:rPr>
                <w:rFonts w:hint="eastAsia" w:ascii="宋体" w:hAnsi="宋体"/>
                <w:b/>
                <w:sz w:val="24"/>
                <w:szCs w:val="24"/>
                <w:lang w:val="en-US" w:eastAsia="zh-CN"/>
              </w:rPr>
              <w:t>本项最高得15分</w:t>
            </w:r>
            <w:r>
              <w:rPr>
                <w:rFonts w:hint="eastAsia" w:ascii="宋体" w:hAnsi="宋体"/>
                <w:b/>
                <w:sz w:val="24"/>
                <w:szCs w:val="24"/>
                <w:lang w:eastAsia="zh-CN"/>
              </w:rPr>
              <w:t>）</w:t>
            </w:r>
          </w:p>
          <w:p w14:paraId="19EA9F60">
            <w:pPr>
              <w:snapToGrid w:val="0"/>
              <w:spacing w:line="360" w:lineRule="exact"/>
              <w:ind w:firstLine="480" w:firstLineChars="200"/>
              <w:rPr>
                <w:rFonts w:hint="eastAsia" w:ascii="宋体" w:hAnsi="宋体" w:eastAsia="宋体"/>
                <w:sz w:val="24"/>
                <w:szCs w:val="24"/>
                <w:lang w:eastAsia="zh-CN"/>
              </w:rPr>
            </w:pPr>
            <w:r>
              <w:rPr>
                <w:rFonts w:hint="eastAsia" w:ascii="宋体" w:hAnsi="宋体"/>
                <w:sz w:val="24"/>
                <w:szCs w:val="24"/>
                <w:lang w:val="en-US" w:eastAsia="zh-CN"/>
              </w:rPr>
              <w:t>1.</w:t>
            </w:r>
            <w:r>
              <w:rPr>
                <w:rFonts w:hint="eastAsia" w:ascii="宋体" w:hAnsi="宋体"/>
                <w:sz w:val="24"/>
                <w:szCs w:val="24"/>
              </w:rPr>
              <w:t>自2022年7月1日至投标截止日止，</w:t>
            </w:r>
            <w:r>
              <w:rPr>
                <w:rFonts w:hint="eastAsia" w:ascii="宋体" w:hAnsi="宋体"/>
                <w:sz w:val="24"/>
                <w:szCs w:val="24"/>
                <w:lang w:val="en-US" w:eastAsia="zh-CN"/>
              </w:rPr>
              <w:t>投标人具有</w:t>
            </w:r>
            <w:r>
              <w:rPr>
                <w:rFonts w:hint="eastAsia" w:ascii="宋体" w:hAnsi="宋体"/>
                <w:sz w:val="24"/>
                <w:szCs w:val="24"/>
              </w:rPr>
              <w:t>与本项目内容相</w:t>
            </w:r>
            <w:r>
              <w:rPr>
                <w:rFonts w:hint="eastAsia" w:ascii="宋体" w:hAnsi="宋体"/>
                <w:sz w:val="24"/>
                <w:szCs w:val="24"/>
                <w:lang w:val="en-US" w:eastAsia="zh-CN"/>
              </w:rPr>
              <w:t>匹配</w:t>
            </w:r>
            <w:r>
              <w:rPr>
                <w:rFonts w:hint="eastAsia" w:ascii="宋体" w:hAnsi="宋体"/>
                <w:sz w:val="24"/>
                <w:szCs w:val="24"/>
              </w:rPr>
              <w:t>的</w:t>
            </w:r>
            <w:r>
              <w:rPr>
                <w:rFonts w:hint="eastAsia" w:ascii="宋体" w:hAnsi="宋体"/>
                <w:sz w:val="24"/>
                <w:szCs w:val="24"/>
                <w:lang w:val="en-US" w:eastAsia="zh-CN"/>
              </w:rPr>
              <w:t>项目</w:t>
            </w:r>
            <w:r>
              <w:rPr>
                <w:rFonts w:hint="eastAsia" w:ascii="宋体" w:hAnsi="宋体"/>
                <w:sz w:val="24"/>
                <w:szCs w:val="24"/>
              </w:rPr>
              <w:t>业绩，每份得3分，不提供不得分。同一单位不同年度不重复计分。</w:t>
            </w:r>
            <w:r>
              <w:rPr>
                <w:rFonts w:hint="eastAsia" w:ascii="宋体" w:hAnsi="宋体"/>
                <w:b/>
                <w:bCs/>
                <w:sz w:val="24"/>
                <w:szCs w:val="24"/>
              </w:rPr>
              <w:t>本项最高得9分</w:t>
            </w:r>
            <w:r>
              <w:rPr>
                <w:rFonts w:hint="eastAsia" w:ascii="宋体" w:hAnsi="宋体"/>
                <w:b/>
                <w:bCs/>
                <w:sz w:val="24"/>
                <w:szCs w:val="24"/>
                <w:lang w:eastAsia="zh-CN"/>
              </w:rPr>
              <w:t>。</w:t>
            </w:r>
          </w:p>
          <w:p w14:paraId="58F0EE7B">
            <w:pPr>
              <w:snapToGrid w:val="0"/>
              <w:spacing w:line="360" w:lineRule="exact"/>
              <w:ind w:firstLine="482" w:firstLineChars="200"/>
              <w:rPr>
                <w:rFonts w:ascii="宋体" w:hAnsi="宋体"/>
                <w:b/>
                <w:bCs/>
                <w:sz w:val="24"/>
                <w:szCs w:val="24"/>
              </w:rPr>
            </w:pPr>
            <w:r>
              <w:rPr>
                <w:rFonts w:hint="eastAsia" w:ascii="宋体" w:hAnsi="宋体"/>
                <w:b/>
                <w:bCs/>
                <w:sz w:val="24"/>
                <w:szCs w:val="24"/>
              </w:rPr>
              <w:t>注：提供合同复印件和履约期内银行流水（显示合同相对方名称、金额、流水号）复印件（均加盖供应商公章），原件</w:t>
            </w:r>
            <w:r>
              <w:rPr>
                <w:rFonts w:hint="eastAsia" w:ascii="宋体" w:hAnsi="宋体"/>
                <w:b/>
                <w:bCs/>
                <w:sz w:val="24"/>
                <w:szCs w:val="24"/>
                <w:lang w:val="en-US" w:eastAsia="zh-CN"/>
              </w:rPr>
              <w:t>备</w:t>
            </w:r>
            <w:r>
              <w:rPr>
                <w:rFonts w:hint="eastAsia" w:ascii="宋体" w:hAnsi="宋体"/>
                <w:b/>
                <w:bCs/>
                <w:sz w:val="24"/>
                <w:szCs w:val="24"/>
              </w:rPr>
              <w:t>查，否则不得分。</w:t>
            </w:r>
          </w:p>
          <w:p w14:paraId="3BEE238A">
            <w:pPr>
              <w:snapToGrid w:val="0"/>
              <w:spacing w:line="360" w:lineRule="exact"/>
              <w:ind w:firstLine="480" w:firstLineChars="200"/>
              <w:rPr>
                <w:rFonts w:ascii="宋体" w:hAnsi="宋体"/>
                <w:b/>
                <w:bCs/>
                <w:sz w:val="24"/>
                <w:szCs w:val="24"/>
              </w:rPr>
            </w:pPr>
            <w:r>
              <w:rPr>
                <w:rFonts w:hint="eastAsia" w:ascii="宋体" w:hAnsi="宋体"/>
                <w:sz w:val="24"/>
                <w:szCs w:val="24"/>
                <w:lang w:val="en-US" w:eastAsia="zh-CN"/>
              </w:rPr>
              <w:t>2.</w:t>
            </w:r>
            <w:r>
              <w:rPr>
                <w:rFonts w:hint="eastAsia" w:ascii="宋体" w:hAnsi="宋体"/>
                <w:sz w:val="24"/>
                <w:szCs w:val="24"/>
              </w:rPr>
              <w:t>提供</w:t>
            </w:r>
            <w:r>
              <w:rPr>
                <w:rFonts w:hint="eastAsia" w:ascii="宋体" w:hAnsi="宋体"/>
                <w:sz w:val="24"/>
                <w:szCs w:val="24"/>
                <w:lang w:val="en-US" w:eastAsia="zh-CN"/>
              </w:rPr>
              <w:t>以上业绩相对应的</w:t>
            </w:r>
            <w:r>
              <w:rPr>
                <w:rFonts w:hint="eastAsia" w:ascii="宋体" w:hAnsi="宋体"/>
                <w:sz w:val="24"/>
                <w:szCs w:val="24"/>
              </w:rPr>
              <w:t>合作单位评价材料，评价材料为优（或≥95分）得2分，</w:t>
            </w:r>
            <w:bookmarkStart w:id="38" w:name="OLE_LINK23"/>
            <w:r>
              <w:rPr>
                <w:rFonts w:hint="eastAsia" w:ascii="宋体" w:hAnsi="宋体"/>
                <w:sz w:val="24"/>
                <w:szCs w:val="24"/>
              </w:rPr>
              <w:t>评价材料</w:t>
            </w:r>
            <w:bookmarkEnd w:id="38"/>
            <w:r>
              <w:rPr>
                <w:rFonts w:hint="eastAsia" w:ascii="宋体" w:hAnsi="宋体"/>
                <w:sz w:val="24"/>
                <w:szCs w:val="24"/>
              </w:rPr>
              <w:t>为良（或≥90分且＜95分）</w:t>
            </w:r>
            <w:bookmarkStart w:id="39" w:name="OLE_LINK24"/>
            <w:r>
              <w:rPr>
                <w:rFonts w:hint="eastAsia" w:ascii="宋体" w:hAnsi="宋体"/>
                <w:sz w:val="24"/>
                <w:szCs w:val="24"/>
              </w:rPr>
              <w:t>得1分</w:t>
            </w:r>
            <w:bookmarkEnd w:id="39"/>
            <w:r>
              <w:rPr>
                <w:rFonts w:hint="eastAsia" w:ascii="宋体" w:hAnsi="宋体"/>
                <w:sz w:val="24"/>
                <w:szCs w:val="24"/>
              </w:rPr>
              <w:t>，评价材料未标明优良</w:t>
            </w:r>
            <w:r>
              <w:rPr>
                <w:rFonts w:hint="eastAsia" w:ascii="宋体" w:hAnsi="宋体"/>
                <w:sz w:val="24"/>
                <w:szCs w:val="24"/>
                <w:lang w:val="en-US" w:eastAsia="zh-CN"/>
              </w:rPr>
              <w:t>等级</w:t>
            </w:r>
            <w:r>
              <w:rPr>
                <w:rFonts w:hint="eastAsia" w:ascii="宋体" w:hAnsi="宋体"/>
                <w:sz w:val="24"/>
                <w:szCs w:val="24"/>
              </w:rPr>
              <w:t>或不提供材料的不得分。</w:t>
            </w:r>
            <w:bookmarkStart w:id="40" w:name="OLE_LINK25"/>
            <w:r>
              <w:rPr>
                <w:rFonts w:hint="eastAsia" w:ascii="宋体" w:hAnsi="宋体"/>
                <w:b/>
                <w:bCs/>
                <w:sz w:val="24"/>
                <w:szCs w:val="24"/>
              </w:rPr>
              <w:t>本项最高得6分</w:t>
            </w:r>
            <w:bookmarkEnd w:id="40"/>
            <w:r>
              <w:rPr>
                <w:rFonts w:hint="eastAsia" w:ascii="宋体" w:hAnsi="宋体"/>
                <w:b/>
                <w:bCs/>
                <w:sz w:val="24"/>
                <w:szCs w:val="24"/>
              </w:rPr>
              <w:t>。</w:t>
            </w:r>
          </w:p>
          <w:p w14:paraId="7B0B85F9">
            <w:pPr>
              <w:ind w:firstLine="482" w:firstLineChars="200"/>
              <w:rPr>
                <w:rFonts w:ascii="宋体" w:hAnsi="宋体"/>
                <w:sz w:val="24"/>
                <w:szCs w:val="24"/>
              </w:rPr>
            </w:pPr>
            <w:r>
              <w:rPr>
                <w:rFonts w:hint="eastAsia" w:ascii="宋体" w:hAnsi="宋体"/>
                <w:b/>
                <w:bCs/>
                <w:sz w:val="24"/>
                <w:szCs w:val="24"/>
              </w:rPr>
              <w:t>注：评价材料原件</w:t>
            </w:r>
            <w:r>
              <w:rPr>
                <w:rFonts w:hint="eastAsia" w:ascii="宋体" w:hAnsi="宋体"/>
                <w:b/>
                <w:bCs/>
                <w:sz w:val="24"/>
                <w:szCs w:val="24"/>
                <w:lang w:val="en-US" w:eastAsia="zh-CN"/>
              </w:rPr>
              <w:t>备</w:t>
            </w:r>
            <w:r>
              <w:rPr>
                <w:rFonts w:hint="eastAsia" w:ascii="宋体" w:hAnsi="宋体"/>
                <w:b/>
                <w:bCs/>
                <w:sz w:val="24"/>
                <w:szCs w:val="24"/>
              </w:rPr>
              <w:t xml:space="preserve">查，否则不得分。    </w:t>
            </w:r>
          </w:p>
        </w:tc>
      </w:tr>
      <w:tr w14:paraId="3163964C">
        <w:tblPrEx>
          <w:tblCellMar>
            <w:top w:w="0" w:type="dxa"/>
            <w:left w:w="108" w:type="dxa"/>
            <w:bottom w:w="0" w:type="dxa"/>
            <w:right w:w="108" w:type="dxa"/>
          </w:tblCellMar>
        </w:tblPrEx>
        <w:trPr>
          <w:trHeight w:val="2583"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76B67490">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3B2B1137">
            <w:pPr>
              <w:numPr>
                <w:ilvl w:val="0"/>
                <w:numId w:val="0"/>
              </w:numPr>
              <w:snapToGrid w:val="0"/>
              <w:spacing w:line="360" w:lineRule="exact"/>
              <w:ind w:firstLine="480" w:firstLineChars="200"/>
              <w:rPr>
                <w:rFonts w:hint="eastAsia" w:ascii="宋体" w:hAnsi="宋体"/>
                <w:sz w:val="24"/>
                <w:szCs w:val="24"/>
                <w:lang w:val="en-US" w:eastAsia="zh-CN"/>
              </w:rPr>
            </w:pPr>
            <w:bookmarkStart w:id="41" w:name="OLE_LINK5"/>
            <w:r>
              <w:rPr>
                <w:rFonts w:hint="eastAsia" w:ascii="宋体" w:hAnsi="宋体"/>
                <w:sz w:val="24"/>
                <w:szCs w:val="24"/>
                <w:lang w:val="en-US" w:eastAsia="zh-CN"/>
              </w:rPr>
              <w:t>二、办公及存储场所（</w:t>
            </w:r>
            <w:r>
              <w:rPr>
                <w:rFonts w:hint="eastAsia" w:ascii="宋体" w:hAnsi="宋体"/>
                <w:b/>
                <w:bCs/>
                <w:sz w:val="24"/>
                <w:szCs w:val="24"/>
              </w:rPr>
              <w:t>本项最多得3分</w:t>
            </w:r>
            <w:r>
              <w:rPr>
                <w:rFonts w:hint="eastAsia" w:ascii="宋体" w:hAnsi="宋体"/>
                <w:sz w:val="24"/>
                <w:szCs w:val="24"/>
              </w:rPr>
              <w:t>。</w:t>
            </w:r>
            <w:r>
              <w:rPr>
                <w:rFonts w:hint="eastAsia" w:ascii="宋体" w:hAnsi="宋体"/>
                <w:sz w:val="24"/>
                <w:szCs w:val="24"/>
                <w:lang w:eastAsia="zh-CN"/>
              </w:rPr>
              <w:t>）</w:t>
            </w:r>
          </w:p>
          <w:p w14:paraId="15F73AF3">
            <w:pPr>
              <w:numPr>
                <w:ilvl w:val="0"/>
                <w:numId w:val="0"/>
              </w:num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有固定的办公场所，得1分。</w:t>
            </w:r>
          </w:p>
          <w:p w14:paraId="5520640A">
            <w:p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存储场所面积</w:t>
            </w:r>
            <w:r>
              <w:rPr>
                <w:rFonts w:hint="eastAsia" w:ascii="宋体" w:hAnsi="宋体"/>
                <w:sz w:val="24"/>
                <w:szCs w:val="24"/>
                <w:lang w:val="en-US" w:eastAsia="zh-CN"/>
              </w:rPr>
              <w:t>1</w:t>
            </w:r>
            <w:r>
              <w:rPr>
                <w:rFonts w:hint="eastAsia" w:ascii="宋体" w:hAnsi="宋体"/>
                <w:sz w:val="24"/>
                <w:szCs w:val="24"/>
              </w:rPr>
              <w:t>00平方米及以上得2分，小于</w:t>
            </w:r>
            <w:r>
              <w:rPr>
                <w:rFonts w:hint="eastAsia" w:ascii="宋体" w:hAnsi="宋体"/>
                <w:sz w:val="24"/>
                <w:szCs w:val="24"/>
                <w:lang w:val="en-US" w:eastAsia="zh-CN"/>
              </w:rPr>
              <w:t>1</w:t>
            </w:r>
            <w:r>
              <w:rPr>
                <w:rFonts w:hint="eastAsia" w:ascii="宋体" w:hAnsi="宋体"/>
                <w:sz w:val="24"/>
                <w:szCs w:val="24"/>
              </w:rPr>
              <w:t>00平方米不得分。</w:t>
            </w:r>
          </w:p>
          <w:p w14:paraId="6D22134F">
            <w:pPr>
              <w:ind w:firstLine="482" w:firstLineChars="200"/>
              <w:rPr>
                <w:rFonts w:ascii="宋体" w:hAnsi="宋体" w:cs="楷体"/>
                <w:sz w:val="24"/>
                <w:szCs w:val="24"/>
              </w:rPr>
            </w:pPr>
            <w:r>
              <w:rPr>
                <w:rFonts w:hint="eastAsia" w:ascii="宋体" w:hAnsi="宋体"/>
                <w:b/>
                <w:bCs/>
                <w:sz w:val="24"/>
                <w:szCs w:val="24"/>
              </w:rPr>
              <w:t>注：提供办公</w:t>
            </w:r>
            <w:r>
              <w:rPr>
                <w:rFonts w:hint="eastAsia" w:ascii="宋体" w:hAnsi="宋体"/>
                <w:b/>
                <w:bCs/>
                <w:sz w:val="24"/>
                <w:szCs w:val="24"/>
                <w:lang w:val="en-US" w:eastAsia="zh-CN"/>
              </w:rPr>
              <w:t>及存储</w:t>
            </w:r>
            <w:r>
              <w:rPr>
                <w:rFonts w:hint="eastAsia" w:ascii="宋体" w:hAnsi="宋体"/>
                <w:b/>
                <w:bCs/>
                <w:sz w:val="24"/>
                <w:szCs w:val="24"/>
              </w:rPr>
              <w:t>场所的照片、租赁协议或自有房产证的复印件。租赁协议或房产证原件或公证件</w:t>
            </w:r>
            <w:r>
              <w:rPr>
                <w:rFonts w:hint="eastAsia" w:ascii="宋体" w:hAnsi="宋体"/>
                <w:b/>
                <w:bCs/>
                <w:sz w:val="24"/>
                <w:szCs w:val="24"/>
                <w:lang w:val="en-US" w:eastAsia="zh-CN"/>
              </w:rPr>
              <w:t>备</w:t>
            </w:r>
            <w:r>
              <w:rPr>
                <w:rFonts w:hint="eastAsia" w:ascii="宋体" w:hAnsi="宋体"/>
                <w:b/>
                <w:bCs/>
                <w:sz w:val="24"/>
                <w:szCs w:val="24"/>
              </w:rPr>
              <w:t>查，否则不得分。</w:t>
            </w:r>
            <w:bookmarkEnd w:id="41"/>
          </w:p>
        </w:tc>
      </w:tr>
      <w:tr w14:paraId="71B965DE">
        <w:tblPrEx>
          <w:tblCellMar>
            <w:top w:w="0" w:type="dxa"/>
            <w:left w:w="108" w:type="dxa"/>
            <w:bottom w:w="0" w:type="dxa"/>
            <w:right w:w="108" w:type="dxa"/>
          </w:tblCellMar>
        </w:tblPrEx>
        <w:trPr>
          <w:trHeight w:val="25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20469159">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6C1CE73A">
            <w:pPr>
              <w:ind w:firstLine="480" w:firstLineChars="200"/>
              <w:rPr>
                <w:rFonts w:ascii="宋体" w:hAnsi="宋体"/>
                <w:sz w:val="24"/>
                <w:szCs w:val="24"/>
              </w:rPr>
            </w:pPr>
            <w:bookmarkStart w:id="42" w:name="OLE_LINK6"/>
            <w:r>
              <w:rPr>
                <w:rFonts w:hint="eastAsia" w:ascii="宋体" w:hAnsi="宋体"/>
                <w:sz w:val="24"/>
                <w:szCs w:val="24"/>
                <w:lang w:val="en-US" w:eastAsia="zh-CN"/>
              </w:rPr>
              <w:t>三</w:t>
            </w:r>
            <w:r>
              <w:rPr>
                <w:rFonts w:hint="eastAsia" w:ascii="宋体" w:hAnsi="宋体"/>
                <w:sz w:val="24"/>
                <w:szCs w:val="24"/>
              </w:rPr>
              <w:t>、投标人配送车辆：</w:t>
            </w:r>
          </w:p>
          <w:p w14:paraId="2BDF9F45">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1.车辆为投标人自有，每有一辆得2分，提供车辆照片、行驶证复印件（行驶证上显示的所有人或者与投标人名称一致，或者与法定代表人名称一致）、车辆保险信息。没有不得分。</w:t>
            </w:r>
          </w:p>
          <w:p w14:paraId="3CEDF601">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2.若为租用车辆，每有一辆得1分，需提供车辆照片、租赁合同复印件、行驶证复印件（行驶证上显示的所有人需与出租方名称一致）、车辆保险信息。没有不得分。</w:t>
            </w:r>
          </w:p>
          <w:p w14:paraId="4E42BF80">
            <w:pPr>
              <w:snapToGrid w:val="0"/>
              <w:spacing w:line="360" w:lineRule="exact"/>
              <w:ind w:firstLine="480" w:firstLineChars="200"/>
              <w:rPr>
                <w:rFonts w:ascii="宋体" w:hAnsi="宋体"/>
                <w:sz w:val="24"/>
                <w:szCs w:val="24"/>
              </w:rPr>
            </w:pPr>
            <w:r>
              <w:rPr>
                <w:rFonts w:hint="eastAsia" w:ascii="宋体" w:hAnsi="宋体"/>
                <w:sz w:val="24"/>
                <w:szCs w:val="24"/>
              </w:rPr>
              <w:t>照片和复印件须加盖投标人公章。</w:t>
            </w:r>
            <w:r>
              <w:rPr>
                <w:rFonts w:hint="eastAsia" w:ascii="宋体" w:hAnsi="宋体"/>
                <w:b/>
                <w:sz w:val="24"/>
                <w:szCs w:val="24"/>
              </w:rPr>
              <w:t>本项最多得2分</w:t>
            </w:r>
            <w:r>
              <w:rPr>
                <w:rFonts w:hint="eastAsia" w:ascii="宋体" w:hAnsi="宋体"/>
                <w:sz w:val="24"/>
                <w:szCs w:val="24"/>
              </w:rPr>
              <w:t>。</w:t>
            </w:r>
            <w:bookmarkEnd w:id="42"/>
          </w:p>
        </w:tc>
      </w:tr>
      <w:tr w14:paraId="517BD6DD">
        <w:tblPrEx>
          <w:tblCellMar>
            <w:top w:w="0" w:type="dxa"/>
            <w:left w:w="108" w:type="dxa"/>
            <w:bottom w:w="0" w:type="dxa"/>
            <w:right w:w="108" w:type="dxa"/>
          </w:tblCellMar>
        </w:tblPrEx>
        <w:trPr>
          <w:trHeight w:val="3034" w:hRule="atLeast"/>
          <w:jc w:val="center"/>
        </w:trPr>
        <w:tc>
          <w:tcPr>
            <w:tcW w:w="1736" w:type="dxa"/>
            <w:vMerge w:val="restart"/>
            <w:tcBorders>
              <w:top w:val="single" w:color="auto" w:sz="4" w:space="0"/>
              <w:left w:val="single" w:color="auto" w:sz="4" w:space="0"/>
              <w:right w:val="single" w:color="auto" w:sz="4" w:space="0"/>
            </w:tcBorders>
            <w:vAlign w:val="center"/>
          </w:tcPr>
          <w:p w14:paraId="40EADC85">
            <w:pPr>
              <w:jc w:val="center"/>
              <w:rPr>
                <w:rFonts w:ascii="宋体" w:hAnsi="宋体" w:cs="宋体"/>
                <w:sz w:val="24"/>
                <w:szCs w:val="24"/>
              </w:rPr>
            </w:pPr>
            <w:r>
              <w:rPr>
                <w:rFonts w:ascii="宋体" w:hAnsi="宋体" w:cs="宋体"/>
                <w:sz w:val="24"/>
                <w:szCs w:val="24"/>
              </w:rPr>
              <w:t>技术部分（</w:t>
            </w:r>
            <w:r>
              <w:rPr>
                <w:rFonts w:hint="eastAsia" w:ascii="宋体" w:hAnsi="宋体" w:cs="宋体"/>
                <w:sz w:val="24"/>
                <w:szCs w:val="24"/>
              </w:rPr>
              <w:t>20分</w:t>
            </w:r>
            <w:r>
              <w:rPr>
                <w:rFonts w:ascii="宋体" w:hAnsi="宋体" w:cs="宋体"/>
                <w:sz w:val="24"/>
                <w:szCs w:val="24"/>
              </w:rPr>
              <w:t>）</w:t>
            </w:r>
          </w:p>
        </w:tc>
        <w:tc>
          <w:tcPr>
            <w:tcW w:w="7955" w:type="dxa"/>
            <w:tcBorders>
              <w:top w:val="single" w:color="auto" w:sz="4" w:space="0"/>
              <w:left w:val="single" w:color="auto" w:sz="4" w:space="0"/>
              <w:bottom w:val="single" w:color="auto" w:sz="4" w:space="0"/>
              <w:right w:val="single" w:color="auto" w:sz="4" w:space="0"/>
            </w:tcBorders>
            <w:vAlign w:val="center"/>
          </w:tcPr>
          <w:p w14:paraId="22484A1D">
            <w:pPr>
              <w:ind w:firstLine="482" w:firstLineChars="200"/>
              <w:rPr>
                <w:rFonts w:ascii="宋体" w:hAnsi="宋体"/>
                <w:b/>
                <w:sz w:val="24"/>
                <w:szCs w:val="24"/>
              </w:rPr>
            </w:pPr>
            <w:bookmarkStart w:id="43" w:name="OLE_LINK17"/>
            <w:r>
              <w:rPr>
                <w:rFonts w:hint="eastAsia" w:ascii="宋体" w:hAnsi="宋体"/>
                <w:b/>
                <w:sz w:val="24"/>
                <w:szCs w:val="24"/>
              </w:rPr>
              <w:t>一、可行性实施方案</w:t>
            </w:r>
          </w:p>
          <w:p w14:paraId="4A4FF667">
            <w:pPr>
              <w:ind w:firstLine="480" w:firstLineChars="200"/>
              <w:rPr>
                <w:rFonts w:hint="eastAsia" w:ascii="宋体" w:hAnsi="宋体"/>
                <w:sz w:val="24"/>
                <w:szCs w:val="24"/>
              </w:rPr>
            </w:pPr>
            <w:r>
              <w:rPr>
                <w:rFonts w:hint="eastAsia" w:ascii="宋体" w:hAnsi="宋体"/>
                <w:sz w:val="24"/>
                <w:szCs w:val="24"/>
              </w:rPr>
              <w:t>供应商从获取原材料至交货验收的全过程服务方案，须包含但不限于采购、检测、存储、分拣、运输、交货、验收及售后等环节。</w:t>
            </w:r>
          </w:p>
          <w:p w14:paraId="78ACAC46">
            <w:pPr>
              <w:ind w:firstLine="480" w:firstLineChars="200"/>
              <w:rPr>
                <w:rFonts w:ascii="宋体" w:hAnsi="宋体"/>
                <w:sz w:val="24"/>
                <w:szCs w:val="24"/>
              </w:rPr>
            </w:pPr>
            <w:bookmarkStart w:id="44" w:name="OLE_LINK19"/>
            <w:r>
              <w:rPr>
                <w:rFonts w:hint="eastAsia" w:ascii="宋体" w:hAnsi="宋体"/>
                <w:sz w:val="24"/>
                <w:szCs w:val="24"/>
              </w:rPr>
              <w:t>方案详细完整，覆盖所有环节且逻辑清晰，质量控制措施科学有效，覆盖所有关键点，流程设计合理可操作性强</w:t>
            </w:r>
            <w:bookmarkEnd w:id="44"/>
            <w:r>
              <w:rPr>
                <w:rFonts w:hint="eastAsia" w:ascii="宋体" w:hAnsi="宋体"/>
                <w:sz w:val="24"/>
                <w:szCs w:val="24"/>
              </w:rPr>
              <w:t>，得10分；方案较详细，覆盖主要环节，质量控制措施合理但部分节点待细化，流程设计基本可行，得8分；方案内容简略，缺少关键环节，质量控制措施笼统，流程设计一般缺乏可操作性，得6分；未提供不得分。</w:t>
            </w:r>
          </w:p>
          <w:p w14:paraId="0D1AA014">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本项最多得10分</w:t>
            </w:r>
            <w:bookmarkEnd w:id="43"/>
            <w:r>
              <w:rPr>
                <w:rFonts w:hint="eastAsia" w:ascii="宋体" w:hAnsi="宋体"/>
                <w:b/>
                <w:sz w:val="24"/>
                <w:szCs w:val="24"/>
              </w:rPr>
              <w:t>。</w:t>
            </w:r>
          </w:p>
        </w:tc>
      </w:tr>
      <w:tr w14:paraId="44DDF6C2">
        <w:tblPrEx>
          <w:tblCellMar>
            <w:top w:w="0" w:type="dxa"/>
            <w:left w:w="108" w:type="dxa"/>
            <w:bottom w:w="0" w:type="dxa"/>
            <w:right w:w="108" w:type="dxa"/>
          </w:tblCellMar>
        </w:tblPrEx>
        <w:trPr>
          <w:trHeight w:val="3373" w:hRule="atLeast"/>
          <w:jc w:val="center"/>
        </w:trPr>
        <w:tc>
          <w:tcPr>
            <w:tcW w:w="1736" w:type="dxa"/>
            <w:vMerge w:val="continue"/>
            <w:tcBorders>
              <w:left w:val="single" w:color="auto" w:sz="4" w:space="0"/>
              <w:bottom w:val="single" w:color="auto" w:sz="4" w:space="0"/>
              <w:right w:val="single" w:color="auto" w:sz="4" w:space="0"/>
            </w:tcBorders>
            <w:vAlign w:val="center"/>
          </w:tcPr>
          <w:p w14:paraId="7A3C0476">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6DA96C11">
            <w:pPr>
              <w:ind w:firstLine="482" w:firstLineChars="200"/>
              <w:rPr>
                <w:rFonts w:hint="default" w:ascii="宋体" w:hAnsi="宋体" w:eastAsia="宋体"/>
                <w:b/>
                <w:bCs/>
                <w:sz w:val="24"/>
                <w:szCs w:val="24"/>
                <w:lang w:val="en-US" w:eastAsia="zh-CN"/>
              </w:rPr>
            </w:pPr>
            <w:bookmarkStart w:id="45" w:name="OLE_LINK20"/>
            <w:r>
              <w:rPr>
                <w:rFonts w:hint="eastAsia" w:ascii="宋体" w:hAnsi="宋体"/>
                <w:b/>
                <w:bCs/>
                <w:sz w:val="24"/>
                <w:szCs w:val="24"/>
              </w:rPr>
              <w:t>二、应急处理</w:t>
            </w:r>
            <w:r>
              <w:rPr>
                <w:rFonts w:hint="eastAsia" w:ascii="宋体" w:hAnsi="宋体"/>
                <w:b/>
                <w:bCs/>
                <w:sz w:val="24"/>
                <w:szCs w:val="24"/>
                <w:lang w:val="en-US" w:eastAsia="zh-CN"/>
              </w:rPr>
              <w:t>预案</w:t>
            </w:r>
          </w:p>
          <w:p w14:paraId="17A3BC18">
            <w:pPr>
              <w:ind w:firstLine="480" w:firstLineChars="200"/>
              <w:rPr>
                <w:rFonts w:hint="eastAsia" w:ascii="宋体" w:hAnsi="宋体"/>
                <w:sz w:val="24"/>
                <w:szCs w:val="24"/>
              </w:rPr>
            </w:pPr>
            <w:r>
              <w:rPr>
                <w:rFonts w:hint="eastAsia" w:ascii="宋体" w:hAnsi="宋体"/>
                <w:sz w:val="24"/>
                <w:szCs w:val="24"/>
              </w:rPr>
              <w:t>供应商应对供应链中断、物流事故、质量与投诉、其他突发事件这</w:t>
            </w:r>
            <w:r>
              <w:rPr>
                <w:rFonts w:hint="eastAsia" w:ascii="宋体" w:hAnsi="宋体"/>
                <w:sz w:val="24"/>
                <w:szCs w:val="24"/>
              </w:rPr>
              <w:t>4类风险提供应急处理预案。</w:t>
            </w:r>
          </w:p>
          <w:p w14:paraId="7F739831">
            <w:pPr>
              <w:ind w:firstLine="480" w:firstLineChars="200"/>
              <w:rPr>
                <w:rFonts w:ascii="宋体" w:hAnsi="宋体"/>
                <w:sz w:val="24"/>
                <w:szCs w:val="24"/>
              </w:rPr>
            </w:pPr>
            <w:r>
              <w:rPr>
                <w:rFonts w:hint="eastAsia" w:ascii="宋体" w:hAnsi="宋体"/>
                <w:sz w:val="24"/>
                <w:szCs w:val="24"/>
              </w:rPr>
              <w:t>应急处理预案描述详细，覆盖风险全面，步骤清晰，组织明确，可操作性强、流程设计规范，得10分；</w:t>
            </w:r>
            <w:bookmarkStart w:id="46" w:name="OLE_LINK16"/>
            <w:r>
              <w:rPr>
                <w:rFonts w:hint="eastAsia" w:ascii="宋体" w:hAnsi="宋体"/>
                <w:sz w:val="24"/>
                <w:szCs w:val="24"/>
              </w:rPr>
              <w:t>应急处理预案描述较详细，覆盖主要风险，步骤基本清晰，有职责分工，具有一定可操作性、流程设计较规范，</w:t>
            </w:r>
            <w:bookmarkEnd w:id="46"/>
            <w:r>
              <w:rPr>
                <w:rFonts w:hint="eastAsia" w:ascii="宋体" w:hAnsi="宋体"/>
                <w:sz w:val="24"/>
                <w:szCs w:val="24"/>
              </w:rPr>
              <w:t>得8分；应急处理预案描述一般，覆盖部分风险，步骤描叙较粗略，职责分工不明确，可操作性一般、流程设计一般，得6分；</w:t>
            </w:r>
            <w:r>
              <w:rPr>
                <w:rFonts w:hint="eastAsia" w:ascii="宋体" w:hAnsi="宋体"/>
                <w:sz w:val="24"/>
                <w:szCs w:val="24"/>
                <w:lang w:val="en-US" w:eastAsia="zh-CN"/>
              </w:rPr>
              <w:t>未</w:t>
            </w:r>
            <w:r>
              <w:rPr>
                <w:rFonts w:hint="eastAsia" w:ascii="宋体" w:hAnsi="宋体"/>
                <w:sz w:val="24"/>
                <w:szCs w:val="24"/>
              </w:rPr>
              <w:t>提供不得分。</w:t>
            </w:r>
          </w:p>
          <w:p w14:paraId="6B84131C">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本项最多得10分</w:t>
            </w:r>
            <w:bookmarkEnd w:id="45"/>
            <w:r>
              <w:rPr>
                <w:rFonts w:hint="eastAsia" w:ascii="宋体" w:hAnsi="宋体"/>
                <w:b/>
                <w:sz w:val="24"/>
                <w:szCs w:val="24"/>
              </w:rPr>
              <w:t>。</w:t>
            </w:r>
          </w:p>
        </w:tc>
      </w:tr>
    </w:tbl>
    <w:p w14:paraId="26399DB3">
      <w:pPr>
        <w:pageBreakBefore/>
        <w:autoSpaceDE w:val="0"/>
        <w:autoSpaceDN w:val="0"/>
        <w:adjustRightInd w:val="0"/>
        <w:spacing w:line="700" w:lineRule="exact"/>
        <w:jc w:val="center"/>
        <w:outlineLvl w:val="0"/>
        <w:rPr>
          <w:rFonts w:ascii="宋体" w:hAnsi="宋体" w:cs="黑体"/>
          <w:b/>
          <w:sz w:val="44"/>
          <w:szCs w:val="44"/>
          <w:lang w:val="zh-CN"/>
        </w:rPr>
      </w:pPr>
      <w:bookmarkStart w:id="47"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47"/>
      <w:r>
        <w:rPr>
          <w:rFonts w:ascii="宋体" w:hAnsi="宋体" w:cs="黑体"/>
          <w:b/>
          <w:sz w:val="44"/>
          <w:szCs w:val="44"/>
          <w:lang w:val="zh-CN"/>
        </w:rPr>
        <w:t xml:space="preserve"> </w:t>
      </w:r>
    </w:p>
    <w:p w14:paraId="4421E87A">
      <w:pPr>
        <w:autoSpaceDE w:val="0"/>
        <w:autoSpaceDN w:val="0"/>
        <w:adjustRightInd w:val="0"/>
        <w:jc w:val="center"/>
        <w:rPr>
          <w:rFonts w:ascii="宋体" w:cs="宋体"/>
          <w:b/>
          <w:bCs/>
          <w:sz w:val="72"/>
          <w:szCs w:val="72"/>
          <w:lang w:val="zh-CN"/>
        </w:rPr>
      </w:pPr>
    </w:p>
    <w:p w14:paraId="6B5D4458">
      <w:pPr>
        <w:autoSpaceDE w:val="0"/>
        <w:autoSpaceDN w:val="0"/>
        <w:adjustRightInd w:val="0"/>
        <w:jc w:val="center"/>
        <w:rPr>
          <w:rFonts w:ascii="宋体" w:cs="宋体"/>
          <w:b/>
          <w:bCs/>
          <w:sz w:val="72"/>
          <w:szCs w:val="72"/>
          <w:lang w:val="zh-CN"/>
        </w:rPr>
      </w:pPr>
    </w:p>
    <w:p w14:paraId="1EB3E945">
      <w:pPr>
        <w:autoSpaceDE w:val="0"/>
        <w:autoSpaceDN w:val="0"/>
        <w:adjustRightInd w:val="0"/>
        <w:jc w:val="center"/>
        <w:rPr>
          <w:rFonts w:ascii="宋体" w:cs="宋体"/>
          <w:b/>
          <w:bCs/>
          <w:sz w:val="72"/>
          <w:szCs w:val="72"/>
          <w:lang w:val="zh-CN"/>
        </w:rPr>
      </w:pPr>
    </w:p>
    <w:p w14:paraId="3C4A9AE2">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59D8EDFE">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1E1EAE1A">
      <w:pPr>
        <w:autoSpaceDE w:val="0"/>
        <w:autoSpaceDN w:val="0"/>
        <w:adjustRightInd w:val="0"/>
        <w:jc w:val="center"/>
        <w:rPr>
          <w:rFonts w:ascii="宋体" w:cs="宋体"/>
          <w:b/>
          <w:bCs/>
          <w:sz w:val="72"/>
          <w:szCs w:val="72"/>
          <w:lang w:val="zh-CN"/>
        </w:rPr>
      </w:pPr>
    </w:p>
    <w:p w14:paraId="05ED5D40">
      <w:pPr>
        <w:autoSpaceDE w:val="0"/>
        <w:autoSpaceDN w:val="0"/>
        <w:adjustRightInd w:val="0"/>
        <w:jc w:val="center"/>
        <w:rPr>
          <w:rFonts w:ascii="宋体" w:cs="宋体"/>
          <w:b/>
          <w:bCs/>
          <w:sz w:val="36"/>
          <w:szCs w:val="36"/>
          <w:lang w:val="zh-CN"/>
        </w:rPr>
      </w:pPr>
    </w:p>
    <w:p w14:paraId="6CB0AE6B">
      <w:pPr>
        <w:autoSpaceDE w:val="0"/>
        <w:autoSpaceDN w:val="0"/>
        <w:adjustRightInd w:val="0"/>
        <w:jc w:val="center"/>
        <w:rPr>
          <w:rFonts w:ascii="宋体" w:cs="宋体"/>
          <w:b/>
          <w:bCs/>
          <w:sz w:val="36"/>
          <w:szCs w:val="36"/>
          <w:lang w:val="zh-CN"/>
        </w:rPr>
      </w:pPr>
    </w:p>
    <w:p w14:paraId="24837F8E">
      <w:pPr>
        <w:autoSpaceDE w:val="0"/>
        <w:autoSpaceDN w:val="0"/>
        <w:adjustRightInd w:val="0"/>
        <w:spacing w:line="600" w:lineRule="exact"/>
        <w:jc w:val="center"/>
        <w:rPr>
          <w:rFonts w:ascii="宋体" w:cs="宋体"/>
          <w:b/>
          <w:bCs/>
          <w:sz w:val="36"/>
          <w:szCs w:val="36"/>
          <w:lang w:val="zh-CN"/>
        </w:rPr>
      </w:pPr>
    </w:p>
    <w:p w14:paraId="3ABA9B87">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5F50E21C">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0050ED90">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0C97DC7A">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2163AFEB">
      <w:pPr>
        <w:autoSpaceDE w:val="0"/>
        <w:autoSpaceDN w:val="0"/>
        <w:adjustRightInd w:val="0"/>
        <w:spacing w:line="440" w:lineRule="exact"/>
        <w:jc w:val="center"/>
        <w:rPr>
          <w:rFonts w:ascii="宋体" w:cs="宋体"/>
          <w:b/>
          <w:bCs/>
          <w:sz w:val="24"/>
          <w:szCs w:val="24"/>
          <w:lang w:val="zh-CN"/>
        </w:rPr>
      </w:pPr>
    </w:p>
    <w:p w14:paraId="0A707E23">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02299397">
      <w:pPr>
        <w:ind w:left="1260" w:leftChars="600"/>
        <w:rPr>
          <w:lang w:val="zh-CN"/>
        </w:rPr>
      </w:pPr>
    </w:p>
    <w:p w14:paraId="22F64581">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708F224A">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2DF40D73">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2FDB48F2">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6F3B0627">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09C0D659">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437F070A">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631C476C">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5A6F7D9E">
      <w:pPr>
        <w:spacing w:line="480" w:lineRule="exact"/>
        <w:ind w:firstLine="480" w:firstLineChars="200"/>
        <w:rPr>
          <w:rFonts w:hint="default" w:ascii="宋体" w:eastAsia="宋体" w:cs="宋体"/>
          <w:sz w:val="24"/>
          <w:szCs w:val="24"/>
          <w:lang w:val="en-US" w:eastAsia="zh-CN"/>
        </w:rPr>
      </w:pPr>
      <w:r>
        <w:rPr>
          <w:rFonts w:hint="eastAsia" w:ascii="宋体" w:cs="宋体"/>
          <w:sz w:val="24"/>
          <w:szCs w:val="24"/>
          <w:lang w:val="zh-CN"/>
        </w:rPr>
        <w:t>九</w:t>
      </w:r>
      <w:bookmarkStart w:id="48" w:name="OLE_LINK7"/>
      <w:bookmarkStart w:id="49" w:name="OLE_LINK8"/>
      <w:r>
        <w:rPr>
          <w:rFonts w:hint="eastAsia" w:ascii="宋体" w:cs="宋体"/>
          <w:sz w:val="24"/>
          <w:szCs w:val="24"/>
          <w:lang w:val="zh-CN"/>
        </w:rPr>
        <w:t>、可行性实施方案、应急处理</w:t>
      </w:r>
      <w:r>
        <w:rPr>
          <w:rFonts w:hint="eastAsia" w:ascii="宋体" w:cs="宋体"/>
          <w:sz w:val="24"/>
          <w:szCs w:val="24"/>
          <w:lang w:val="en-US" w:eastAsia="zh-CN"/>
        </w:rPr>
        <w:t>预案等</w:t>
      </w:r>
    </w:p>
    <w:bookmarkEnd w:id="48"/>
    <w:bookmarkEnd w:id="49"/>
    <w:p w14:paraId="5D7962A2">
      <w:pPr>
        <w:autoSpaceDE w:val="0"/>
        <w:autoSpaceDN w:val="0"/>
        <w:adjustRightInd w:val="0"/>
        <w:spacing w:line="440" w:lineRule="exact"/>
        <w:ind w:firstLine="480"/>
        <w:rPr>
          <w:rFonts w:ascii="宋体" w:cs="宋体"/>
          <w:sz w:val="24"/>
          <w:szCs w:val="24"/>
          <w:lang w:val="zh-CN"/>
        </w:rPr>
      </w:pPr>
    </w:p>
    <w:p w14:paraId="085E6AD6">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1CD48744">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2CDA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4086FFB4">
            <w:pPr>
              <w:snapToGrid w:val="0"/>
              <w:rPr>
                <w:rFonts w:ascii="宋体" w:hAnsi="宋体"/>
                <w:b/>
                <w:sz w:val="24"/>
                <w:szCs w:val="21"/>
              </w:rPr>
            </w:pPr>
            <w:r>
              <w:rPr>
                <w:rFonts w:hint="eastAsia" w:ascii="宋体" w:hAnsi="宋体"/>
                <w:b/>
                <w:sz w:val="24"/>
                <w:szCs w:val="21"/>
              </w:rPr>
              <w:t>序号</w:t>
            </w:r>
          </w:p>
        </w:tc>
        <w:tc>
          <w:tcPr>
            <w:tcW w:w="5245" w:type="dxa"/>
            <w:vAlign w:val="center"/>
          </w:tcPr>
          <w:p w14:paraId="0BF98418">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24A0A686">
            <w:pPr>
              <w:snapToGrid w:val="0"/>
              <w:jc w:val="center"/>
              <w:rPr>
                <w:rFonts w:ascii="宋体" w:hAnsi="宋体"/>
                <w:b/>
                <w:sz w:val="24"/>
                <w:szCs w:val="21"/>
              </w:rPr>
            </w:pPr>
            <w:r>
              <w:rPr>
                <w:rFonts w:hint="eastAsia" w:ascii="宋体" w:hAnsi="宋体"/>
                <w:b/>
                <w:sz w:val="24"/>
                <w:szCs w:val="21"/>
              </w:rPr>
              <w:t>是否响应</w:t>
            </w:r>
          </w:p>
          <w:p w14:paraId="23BF908A">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1FAEAF66">
            <w:pPr>
              <w:snapToGrid w:val="0"/>
              <w:jc w:val="center"/>
              <w:rPr>
                <w:rFonts w:ascii="宋体" w:hAnsi="宋体"/>
                <w:b/>
                <w:sz w:val="24"/>
                <w:szCs w:val="21"/>
              </w:rPr>
            </w:pPr>
            <w:r>
              <w:rPr>
                <w:rFonts w:hint="eastAsia" w:ascii="宋体" w:hAnsi="宋体"/>
                <w:b/>
                <w:sz w:val="24"/>
                <w:szCs w:val="21"/>
              </w:rPr>
              <w:t>投标文件中的页码位置</w:t>
            </w:r>
          </w:p>
        </w:tc>
      </w:tr>
      <w:tr w14:paraId="78CA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30EC993D">
            <w:pPr>
              <w:rPr>
                <w:rFonts w:ascii="宋体" w:hAnsi="宋体"/>
                <w:b/>
                <w:sz w:val="24"/>
                <w:szCs w:val="21"/>
              </w:rPr>
            </w:pPr>
            <w:r>
              <w:rPr>
                <w:rFonts w:hint="eastAsia" w:ascii="宋体" w:hAnsi="宋体"/>
                <w:b/>
                <w:sz w:val="24"/>
                <w:szCs w:val="21"/>
              </w:rPr>
              <w:t>通用资格要求</w:t>
            </w:r>
          </w:p>
        </w:tc>
      </w:tr>
      <w:tr w14:paraId="7616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21B7525E">
            <w:pPr>
              <w:jc w:val="center"/>
              <w:rPr>
                <w:rFonts w:ascii="宋体" w:hAnsi="宋体"/>
                <w:sz w:val="24"/>
                <w:szCs w:val="21"/>
              </w:rPr>
            </w:pPr>
            <w:r>
              <w:rPr>
                <w:rFonts w:hint="eastAsia" w:ascii="宋体" w:hAnsi="宋体"/>
                <w:sz w:val="24"/>
                <w:szCs w:val="21"/>
              </w:rPr>
              <w:t>1</w:t>
            </w:r>
          </w:p>
        </w:tc>
        <w:tc>
          <w:tcPr>
            <w:tcW w:w="5245" w:type="dxa"/>
            <w:vAlign w:val="center"/>
          </w:tcPr>
          <w:p w14:paraId="49DD1954">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06725F74">
            <w:pPr>
              <w:ind w:firstLine="482" w:firstLineChars="200"/>
              <w:jc w:val="center"/>
              <w:rPr>
                <w:rFonts w:ascii="宋体" w:hAnsi="宋体"/>
                <w:b/>
                <w:sz w:val="24"/>
                <w:szCs w:val="21"/>
              </w:rPr>
            </w:pPr>
          </w:p>
        </w:tc>
        <w:tc>
          <w:tcPr>
            <w:tcW w:w="1512" w:type="dxa"/>
            <w:vAlign w:val="center"/>
          </w:tcPr>
          <w:p w14:paraId="2D24797E">
            <w:pPr>
              <w:ind w:firstLine="482" w:firstLineChars="200"/>
              <w:jc w:val="center"/>
              <w:rPr>
                <w:rFonts w:ascii="宋体" w:hAnsi="宋体"/>
                <w:b/>
                <w:sz w:val="24"/>
                <w:szCs w:val="21"/>
              </w:rPr>
            </w:pPr>
          </w:p>
        </w:tc>
      </w:tr>
      <w:tr w14:paraId="50FA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4258ACF7">
            <w:pPr>
              <w:jc w:val="center"/>
              <w:rPr>
                <w:rFonts w:ascii="宋体" w:hAnsi="宋体"/>
                <w:sz w:val="24"/>
                <w:szCs w:val="21"/>
              </w:rPr>
            </w:pPr>
            <w:r>
              <w:rPr>
                <w:rFonts w:hint="eastAsia" w:ascii="宋体" w:hAnsi="宋体"/>
                <w:sz w:val="24"/>
                <w:szCs w:val="21"/>
              </w:rPr>
              <w:t>2</w:t>
            </w:r>
          </w:p>
        </w:tc>
        <w:tc>
          <w:tcPr>
            <w:tcW w:w="5245" w:type="dxa"/>
            <w:vAlign w:val="center"/>
          </w:tcPr>
          <w:p w14:paraId="26138401">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779B3A73">
            <w:pPr>
              <w:ind w:firstLine="480" w:firstLineChars="200"/>
              <w:jc w:val="center"/>
              <w:rPr>
                <w:rFonts w:ascii="宋体" w:hAnsi="宋体"/>
                <w:sz w:val="24"/>
                <w:szCs w:val="21"/>
              </w:rPr>
            </w:pPr>
          </w:p>
        </w:tc>
        <w:tc>
          <w:tcPr>
            <w:tcW w:w="1512" w:type="dxa"/>
            <w:vAlign w:val="center"/>
          </w:tcPr>
          <w:p w14:paraId="5D55D8CA">
            <w:pPr>
              <w:ind w:firstLine="480" w:firstLineChars="200"/>
              <w:jc w:val="center"/>
              <w:rPr>
                <w:rFonts w:ascii="宋体" w:hAnsi="宋体"/>
                <w:sz w:val="24"/>
                <w:szCs w:val="21"/>
              </w:rPr>
            </w:pPr>
          </w:p>
        </w:tc>
      </w:tr>
      <w:tr w14:paraId="7EF6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203BC2DD">
            <w:pPr>
              <w:jc w:val="center"/>
              <w:rPr>
                <w:rFonts w:ascii="宋体" w:hAnsi="宋体"/>
                <w:sz w:val="24"/>
                <w:szCs w:val="21"/>
              </w:rPr>
            </w:pPr>
            <w:r>
              <w:rPr>
                <w:rFonts w:hint="eastAsia" w:ascii="宋体" w:hAnsi="宋体"/>
                <w:sz w:val="24"/>
                <w:szCs w:val="21"/>
              </w:rPr>
              <w:t>3</w:t>
            </w:r>
          </w:p>
        </w:tc>
        <w:tc>
          <w:tcPr>
            <w:tcW w:w="5245" w:type="dxa"/>
            <w:vAlign w:val="center"/>
          </w:tcPr>
          <w:p w14:paraId="316543A6">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47724A95">
            <w:pPr>
              <w:ind w:firstLine="480" w:firstLineChars="200"/>
              <w:jc w:val="center"/>
              <w:rPr>
                <w:rFonts w:ascii="宋体" w:hAnsi="宋体"/>
                <w:sz w:val="24"/>
                <w:szCs w:val="21"/>
              </w:rPr>
            </w:pPr>
          </w:p>
        </w:tc>
        <w:tc>
          <w:tcPr>
            <w:tcW w:w="1512" w:type="dxa"/>
            <w:vAlign w:val="center"/>
          </w:tcPr>
          <w:p w14:paraId="1056C2E5">
            <w:pPr>
              <w:ind w:firstLine="480" w:firstLineChars="200"/>
              <w:jc w:val="center"/>
              <w:rPr>
                <w:rFonts w:ascii="宋体" w:hAnsi="宋体"/>
                <w:sz w:val="24"/>
                <w:szCs w:val="21"/>
              </w:rPr>
            </w:pPr>
          </w:p>
        </w:tc>
      </w:tr>
      <w:tr w14:paraId="66AA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157B2A39">
            <w:pPr>
              <w:rPr>
                <w:rFonts w:ascii="宋体" w:hAnsi="宋体"/>
                <w:b/>
                <w:sz w:val="24"/>
                <w:szCs w:val="21"/>
              </w:rPr>
            </w:pPr>
            <w:r>
              <w:rPr>
                <w:rFonts w:hint="eastAsia" w:ascii="宋体" w:hAnsi="宋体"/>
                <w:b/>
                <w:sz w:val="24"/>
                <w:szCs w:val="21"/>
              </w:rPr>
              <w:t>特定资格要求</w:t>
            </w:r>
          </w:p>
        </w:tc>
      </w:tr>
      <w:tr w14:paraId="75C7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1ADC1C8A">
            <w:pPr>
              <w:jc w:val="center"/>
              <w:rPr>
                <w:rFonts w:ascii="宋体" w:hAnsi="宋体"/>
                <w:sz w:val="24"/>
                <w:szCs w:val="21"/>
              </w:rPr>
            </w:pPr>
            <w:r>
              <w:rPr>
                <w:rFonts w:hint="eastAsia" w:ascii="宋体" w:hAnsi="宋体"/>
                <w:sz w:val="24"/>
                <w:szCs w:val="21"/>
              </w:rPr>
              <w:t>1</w:t>
            </w:r>
          </w:p>
        </w:tc>
        <w:tc>
          <w:tcPr>
            <w:tcW w:w="5245" w:type="dxa"/>
            <w:vAlign w:val="center"/>
          </w:tcPr>
          <w:p w14:paraId="2CFE5B70">
            <w:pPr>
              <w:snapToGrid w:val="0"/>
              <w:rPr>
                <w:rFonts w:ascii="宋体" w:hAnsi="宋体"/>
                <w:iCs/>
                <w:sz w:val="24"/>
                <w:szCs w:val="24"/>
              </w:rPr>
            </w:pPr>
          </w:p>
        </w:tc>
        <w:tc>
          <w:tcPr>
            <w:tcW w:w="1984" w:type="dxa"/>
            <w:vAlign w:val="center"/>
          </w:tcPr>
          <w:p w14:paraId="3607194C">
            <w:pPr>
              <w:ind w:firstLine="480" w:firstLineChars="200"/>
              <w:jc w:val="center"/>
              <w:rPr>
                <w:rFonts w:ascii="宋体" w:hAnsi="宋体"/>
                <w:sz w:val="24"/>
                <w:szCs w:val="21"/>
              </w:rPr>
            </w:pPr>
          </w:p>
        </w:tc>
        <w:tc>
          <w:tcPr>
            <w:tcW w:w="1512" w:type="dxa"/>
            <w:vAlign w:val="center"/>
          </w:tcPr>
          <w:p w14:paraId="7E9767E5">
            <w:pPr>
              <w:ind w:firstLine="480" w:firstLineChars="200"/>
              <w:jc w:val="center"/>
              <w:rPr>
                <w:rFonts w:ascii="宋体" w:hAnsi="宋体"/>
                <w:sz w:val="24"/>
                <w:szCs w:val="21"/>
              </w:rPr>
            </w:pPr>
          </w:p>
        </w:tc>
      </w:tr>
      <w:tr w14:paraId="75E0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5499DA6F">
            <w:pPr>
              <w:jc w:val="center"/>
              <w:rPr>
                <w:rFonts w:ascii="宋体" w:hAnsi="宋体"/>
                <w:sz w:val="24"/>
                <w:szCs w:val="21"/>
              </w:rPr>
            </w:pPr>
            <w:r>
              <w:rPr>
                <w:rFonts w:hint="eastAsia" w:ascii="宋体" w:hAnsi="宋体"/>
                <w:sz w:val="24"/>
                <w:szCs w:val="21"/>
              </w:rPr>
              <w:t>2</w:t>
            </w:r>
          </w:p>
        </w:tc>
        <w:tc>
          <w:tcPr>
            <w:tcW w:w="5245" w:type="dxa"/>
            <w:vAlign w:val="center"/>
          </w:tcPr>
          <w:p w14:paraId="0C0519EE">
            <w:pPr>
              <w:snapToGrid w:val="0"/>
              <w:rPr>
                <w:rFonts w:ascii="宋体" w:hAnsi="宋体"/>
                <w:iCs/>
                <w:sz w:val="24"/>
                <w:szCs w:val="24"/>
              </w:rPr>
            </w:pPr>
          </w:p>
        </w:tc>
        <w:tc>
          <w:tcPr>
            <w:tcW w:w="1984" w:type="dxa"/>
            <w:vAlign w:val="center"/>
          </w:tcPr>
          <w:p w14:paraId="2B525D2A">
            <w:pPr>
              <w:ind w:firstLine="480" w:firstLineChars="200"/>
              <w:jc w:val="center"/>
              <w:rPr>
                <w:rFonts w:ascii="宋体" w:hAnsi="宋体"/>
                <w:sz w:val="24"/>
                <w:szCs w:val="21"/>
              </w:rPr>
            </w:pPr>
          </w:p>
        </w:tc>
        <w:tc>
          <w:tcPr>
            <w:tcW w:w="1512" w:type="dxa"/>
            <w:vAlign w:val="center"/>
          </w:tcPr>
          <w:p w14:paraId="3B156020">
            <w:pPr>
              <w:ind w:firstLine="480" w:firstLineChars="200"/>
              <w:jc w:val="center"/>
              <w:rPr>
                <w:rFonts w:ascii="宋体" w:hAnsi="宋体"/>
                <w:sz w:val="24"/>
                <w:szCs w:val="21"/>
              </w:rPr>
            </w:pPr>
          </w:p>
        </w:tc>
      </w:tr>
      <w:tr w14:paraId="2DE1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4FC90B85">
            <w:pPr>
              <w:jc w:val="center"/>
              <w:rPr>
                <w:rFonts w:ascii="宋体" w:hAnsi="宋体"/>
                <w:sz w:val="24"/>
                <w:szCs w:val="21"/>
              </w:rPr>
            </w:pPr>
            <w:r>
              <w:rPr>
                <w:rFonts w:hint="eastAsia" w:ascii="宋体" w:hAnsi="宋体"/>
                <w:sz w:val="24"/>
                <w:szCs w:val="21"/>
              </w:rPr>
              <w:t>3</w:t>
            </w:r>
          </w:p>
        </w:tc>
        <w:tc>
          <w:tcPr>
            <w:tcW w:w="5245" w:type="dxa"/>
            <w:vAlign w:val="center"/>
          </w:tcPr>
          <w:p w14:paraId="23C39720">
            <w:pPr>
              <w:rPr>
                <w:rFonts w:ascii="宋体" w:hAnsi="宋体"/>
                <w:iCs/>
                <w:sz w:val="24"/>
                <w:szCs w:val="24"/>
              </w:rPr>
            </w:pPr>
          </w:p>
        </w:tc>
        <w:tc>
          <w:tcPr>
            <w:tcW w:w="1984" w:type="dxa"/>
            <w:vAlign w:val="center"/>
          </w:tcPr>
          <w:p w14:paraId="5D3524E4">
            <w:pPr>
              <w:ind w:firstLine="480" w:firstLineChars="200"/>
              <w:jc w:val="center"/>
              <w:rPr>
                <w:rFonts w:ascii="宋体" w:hAnsi="宋体"/>
                <w:sz w:val="24"/>
                <w:szCs w:val="21"/>
              </w:rPr>
            </w:pPr>
          </w:p>
        </w:tc>
        <w:tc>
          <w:tcPr>
            <w:tcW w:w="1512" w:type="dxa"/>
            <w:vAlign w:val="center"/>
          </w:tcPr>
          <w:p w14:paraId="1EC89A75">
            <w:pPr>
              <w:ind w:firstLine="480" w:firstLineChars="200"/>
              <w:jc w:val="center"/>
              <w:rPr>
                <w:rFonts w:ascii="宋体" w:hAnsi="宋体"/>
                <w:sz w:val="24"/>
                <w:szCs w:val="21"/>
              </w:rPr>
            </w:pPr>
          </w:p>
        </w:tc>
      </w:tr>
      <w:tr w14:paraId="02FB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4192DADD">
            <w:pPr>
              <w:rPr>
                <w:rFonts w:ascii="宋体" w:hAnsi="宋体"/>
                <w:sz w:val="24"/>
                <w:szCs w:val="21"/>
              </w:rPr>
            </w:pPr>
            <w:r>
              <w:rPr>
                <w:rFonts w:hint="eastAsia" w:ascii="宋体" w:hAnsi="宋体"/>
                <w:b/>
                <w:sz w:val="24"/>
                <w:szCs w:val="21"/>
              </w:rPr>
              <w:t>其他资格条件</w:t>
            </w:r>
          </w:p>
        </w:tc>
      </w:tr>
      <w:tr w14:paraId="48DB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755F36FD">
            <w:pPr>
              <w:jc w:val="center"/>
              <w:rPr>
                <w:rFonts w:ascii="宋体" w:hAnsi="宋体"/>
                <w:sz w:val="24"/>
                <w:szCs w:val="21"/>
              </w:rPr>
            </w:pPr>
            <w:r>
              <w:rPr>
                <w:rFonts w:hint="eastAsia" w:ascii="宋体" w:hAnsi="宋体"/>
                <w:sz w:val="24"/>
                <w:szCs w:val="21"/>
              </w:rPr>
              <w:t>1</w:t>
            </w:r>
          </w:p>
        </w:tc>
        <w:tc>
          <w:tcPr>
            <w:tcW w:w="5245" w:type="dxa"/>
            <w:vAlign w:val="center"/>
          </w:tcPr>
          <w:p w14:paraId="551260ED">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210ED3AB">
            <w:pPr>
              <w:ind w:firstLine="480" w:firstLineChars="200"/>
              <w:jc w:val="center"/>
              <w:rPr>
                <w:rFonts w:ascii="宋体" w:hAnsi="宋体"/>
                <w:sz w:val="24"/>
                <w:szCs w:val="21"/>
              </w:rPr>
            </w:pPr>
          </w:p>
        </w:tc>
        <w:tc>
          <w:tcPr>
            <w:tcW w:w="1512" w:type="dxa"/>
            <w:vAlign w:val="center"/>
          </w:tcPr>
          <w:p w14:paraId="31CF5DD2">
            <w:pPr>
              <w:ind w:firstLine="480" w:firstLineChars="200"/>
              <w:jc w:val="center"/>
              <w:rPr>
                <w:rFonts w:ascii="宋体" w:hAnsi="宋体"/>
                <w:sz w:val="24"/>
                <w:szCs w:val="21"/>
              </w:rPr>
            </w:pPr>
          </w:p>
        </w:tc>
      </w:tr>
      <w:tr w14:paraId="0149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48FA549F">
            <w:pPr>
              <w:jc w:val="center"/>
              <w:rPr>
                <w:rFonts w:ascii="宋体" w:hAnsi="宋体"/>
                <w:sz w:val="24"/>
                <w:szCs w:val="21"/>
              </w:rPr>
            </w:pPr>
            <w:r>
              <w:rPr>
                <w:rFonts w:hint="eastAsia" w:ascii="宋体" w:hAnsi="宋体"/>
                <w:sz w:val="24"/>
                <w:szCs w:val="21"/>
              </w:rPr>
              <w:t>2</w:t>
            </w:r>
          </w:p>
        </w:tc>
        <w:tc>
          <w:tcPr>
            <w:tcW w:w="5245" w:type="dxa"/>
            <w:vAlign w:val="center"/>
          </w:tcPr>
          <w:p w14:paraId="53D4CBE8">
            <w:pPr>
              <w:snapToGrid w:val="0"/>
              <w:ind w:firstLine="480" w:firstLineChars="200"/>
              <w:jc w:val="center"/>
              <w:rPr>
                <w:rFonts w:ascii="宋体" w:hAnsi="宋体"/>
                <w:iCs/>
                <w:sz w:val="24"/>
                <w:szCs w:val="24"/>
              </w:rPr>
            </w:pPr>
          </w:p>
        </w:tc>
        <w:tc>
          <w:tcPr>
            <w:tcW w:w="1984" w:type="dxa"/>
            <w:vAlign w:val="center"/>
          </w:tcPr>
          <w:p w14:paraId="23BE5CCD">
            <w:pPr>
              <w:ind w:firstLine="480" w:firstLineChars="200"/>
              <w:jc w:val="center"/>
              <w:rPr>
                <w:rFonts w:ascii="宋体" w:hAnsi="宋体"/>
                <w:sz w:val="24"/>
                <w:szCs w:val="21"/>
              </w:rPr>
            </w:pPr>
          </w:p>
        </w:tc>
        <w:tc>
          <w:tcPr>
            <w:tcW w:w="1512" w:type="dxa"/>
            <w:vAlign w:val="center"/>
          </w:tcPr>
          <w:p w14:paraId="66736EB4">
            <w:pPr>
              <w:ind w:firstLine="480" w:firstLineChars="200"/>
              <w:jc w:val="center"/>
              <w:rPr>
                <w:rFonts w:ascii="宋体" w:hAnsi="宋体"/>
                <w:sz w:val="24"/>
                <w:szCs w:val="21"/>
              </w:rPr>
            </w:pPr>
          </w:p>
        </w:tc>
      </w:tr>
      <w:tr w14:paraId="6CDD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6F22D8FF">
            <w:pPr>
              <w:jc w:val="center"/>
              <w:rPr>
                <w:rFonts w:ascii="宋体" w:hAnsi="宋体"/>
                <w:sz w:val="24"/>
                <w:szCs w:val="21"/>
              </w:rPr>
            </w:pPr>
          </w:p>
        </w:tc>
        <w:tc>
          <w:tcPr>
            <w:tcW w:w="5245" w:type="dxa"/>
            <w:vAlign w:val="center"/>
          </w:tcPr>
          <w:p w14:paraId="446C4531">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0E73B4DF">
            <w:pPr>
              <w:ind w:firstLine="480" w:firstLineChars="200"/>
              <w:jc w:val="center"/>
              <w:rPr>
                <w:rFonts w:ascii="宋体" w:hAnsi="宋体"/>
                <w:sz w:val="24"/>
                <w:szCs w:val="21"/>
              </w:rPr>
            </w:pPr>
          </w:p>
        </w:tc>
        <w:tc>
          <w:tcPr>
            <w:tcW w:w="1512" w:type="dxa"/>
            <w:vAlign w:val="center"/>
          </w:tcPr>
          <w:p w14:paraId="709D74DA">
            <w:pPr>
              <w:ind w:firstLine="480" w:firstLineChars="200"/>
              <w:jc w:val="center"/>
              <w:rPr>
                <w:rFonts w:ascii="宋体" w:hAnsi="宋体"/>
                <w:sz w:val="24"/>
                <w:szCs w:val="21"/>
              </w:rPr>
            </w:pPr>
          </w:p>
        </w:tc>
      </w:tr>
    </w:tbl>
    <w:p w14:paraId="781D85B2">
      <w:pPr>
        <w:autoSpaceDE w:val="0"/>
        <w:autoSpaceDN w:val="0"/>
        <w:adjustRightInd w:val="0"/>
        <w:ind w:firstLine="309"/>
        <w:rPr>
          <w:rFonts w:ascii="宋体" w:cs="宋体"/>
          <w:b/>
          <w:sz w:val="24"/>
          <w:szCs w:val="24"/>
          <w:lang w:val="zh-CN"/>
        </w:rPr>
      </w:pPr>
    </w:p>
    <w:p w14:paraId="381486DE">
      <w:pPr>
        <w:autoSpaceDE w:val="0"/>
        <w:autoSpaceDN w:val="0"/>
        <w:adjustRightInd w:val="0"/>
        <w:ind w:firstLine="309"/>
        <w:rPr>
          <w:rFonts w:ascii="宋体" w:cs="宋体"/>
          <w:b/>
          <w:sz w:val="24"/>
          <w:szCs w:val="24"/>
          <w:lang w:val="zh-CN"/>
        </w:rPr>
      </w:pPr>
    </w:p>
    <w:p w14:paraId="685E8192">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0B501A48">
      <w:pPr>
        <w:autoSpaceDE w:val="0"/>
        <w:autoSpaceDN w:val="0"/>
        <w:adjustRightInd w:val="0"/>
        <w:ind w:firstLine="309"/>
        <w:rPr>
          <w:rFonts w:ascii="宋体" w:cs="宋体"/>
          <w:sz w:val="24"/>
          <w:szCs w:val="24"/>
          <w:lang w:val="zh-CN"/>
        </w:rPr>
      </w:pPr>
    </w:p>
    <w:p w14:paraId="52F4B90C">
      <w:pPr>
        <w:autoSpaceDE w:val="0"/>
        <w:autoSpaceDN w:val="0"/>
        <w:adjustRightInd w:val="0"/>
        <w:rPr>
          <w:rFonts w:ascii="宋体" w:cs="宋体"/>
          <w:sz w:val="24"/>
          <w:szCs w:val="24"/>
          <w:lang w:val="zh-CN"/>
        </w:rPr>
      </w:pPr>
    </w:p>
    <w:p w14:paraId="089C4DBF">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1EFAEE23">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09BE5725">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14:paraId="153D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14:paraId="3483B038">
            <w:pPr>
              <w:snapToGrid w:val="0"/>
              <w:rPr>
                <w:rFonts w:ascii="宋体" w:hAnsi="宋体"/>
                <w:b/>
                <w:sz w:val="24"/>
                <w:szCs w:val="21"/>
              </w:rPr>
            </w:pPr>
            <w:r>
              <w:rPr>
                <w:rFonts w:hint="eastAsia" w:ascii="宋体" w:hAnsi="宋体"/>
                <w:b/>
                <w:sz w:val="24"/>
                <w:szCs w:val="21"/>
              </w:rPr>
              <w:t>序号</w:t>
            </w:r>
          </w:p>
        </w:tc>
        <w:tc>
          <w:tcPr>
            <w:tcW w:w="4111" w:type="dxa"/>
            <w:vAlign w:val="center"/>
          </w:tcPr>
          <w:p w14:paraId="0711AFD9">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14:paraId="1F811035">
            <w:pPr>
              <w:snapToGrid w:val="0"/>
              <w:jc w:val="center"/>
              <w:rPr>
                <w:rFonts w:ascii="宋体" w:hAnsi="宋体"/>
                <w:b/>
                <w:sz w:val="24"/>
                <w:szCs w:val="21"/>
              </w:rPr>
            </w:pPr>
            <w:r>
              <w:rPr>
                <w:rFonts w:hint="eastAsia" w:ascii="宋体" w:hAnsi="宋体"/>
                <w:b/>
                <w:sz w:val="24"/>
                <w:szCs w:val="21"/>
              </w:rPr>
              <w:t>是否响应</w:t>
            </w:r>
          </w:p>
          <w:p w14:paraId="1B7F48EA">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14:paraId="37A7B42C">
            <w:pPr>
              <w:snapToGrid w:val="0"/>
              <w:jc w:val="center"/>
              <w:rPr>
                <w:rFonts w:ascii="宋体" w:hAnsi="宋体"/>
                <w:b/>
                <w:sz w:val="24"/>
                <w:szCs w:val="21"/>
              </w:rPr>
            </w:pPr>
            <w:r>
              <w:rPr>
                <w:rFonts w:hint="eastAsia" w:ascii="宋体" w:hAnsi="宋体"/>
                <w:b/>
                <w:sz w:val="24"/>
                <w:szCs w:val="21"/>
              </w:rPr>
              <w:t>投标文件中的页码位置</w:t>
            </w:r>
          </w:p>
        </w:tc>
      </w:tr>
      <w:tr w14:paraId="7445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438E7333">
            <w:pPr>
              <w:jc w:val="center"/>
              <w:rPr>
                <w:rFonts w:ascii="宋体" w:hAnsi="宋体"/>
                <w:sz w:val="24"/>
                <w:szCs w:val="21"/>
              </w:rPr>
            </w:pPr>
            <w:r>
              <w:rPr>
                <w:rFonts w:hint="eastAsia" w:ascii="宋体" w:hAnsi="宋体"/>
                <w:sz w:val="24"/>
                <w:szCs w:val="21"/>
              </w:rPr>
              <w:t>1</w:t>
            </w:r>
          </w:p>
        </w:tc>
        <w:tc>
          <w:tcPr>
            <w:tcW w:w="4111" w:type="dxa"/>
          </w:tcPr>
          <w:p w14:paraId="44DD25D2">
            <w:pPr>
              <w:snapToGrid w:val="0"/>
              <w:rPr>
                <w:rFonts w:ascii="宋体" w:hAnsi="宋体"/>
                <w:iCs/>
                <w:sz w:val="24"/>
                <w:szCs w:val="24"/>
              </w:rPr>
            </w:pPr>
            <w:r>
              <w:rPr>
                <w:rFonts w:hint="eastAsia" w:ascii="宋体" w:hAnsi="宋体"/>
                <w:iCs/>
                <w:sz w:val="24"/>
                <w:szCs w:val="24"/>
              </w:rPr>
              <w:t>所供货物必须达到国家相应标准。实际供货时，质量要求要高于或等于提供的样品（如需提供样品）。</w:t>
            </w:r>
          </w:p>
        </w:tc>
        <w:tc>
          <w:tcPr>
            <w:tcW w:w="1843" w:type="dxa"/>
            <w:vAlign w:val="center"/>
          </w:tcPr>
          <w:p w14:paraId="147D5133">
            <w:pPr>
              <w:jc w:val="center"/>
              <w:rPr>
                <w:rFonts w:ascii="宋体" w:hAnsi="宋体"/>
                <w:b/>
                <w:sz w:val="24"/>
                <w:szCs w:val="21"/>
              </w:rPr>
            </w:pPr>
          </w:p>
        </w:tc>
        <w:tc>
          <w:tcPr>
            <w:tcW w:w="2787" w:type="dxa"/>
            <w:vAlign w:val="center"/>
          </w:tcPr>
          <w:p w14:paraId="4ADBB8DF">
            <w:pPr>
              <w:jc w:val="center"/>
              <w:rPr>
                <w:rFonts w:ascii="宋体" w:hAnsi="宋体"/>
                <w:b/>
                <w:sz w:val="24"/>
                <w:szCs w:val="21"/>
              </w:rPr>
            </w:pPr>
          </w:p>
        </w:tc>
      </w:tr>
      <w:tr w14:paraId="3CB9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4E889E2D">
            <w:pPr>
              <w:jc w:val="center"/>
              <w:rPr>
                <w:rFonts w:ascii="宋体" w:hAnsi="宋体"/>
                <w:sz w:val="24"/>
                <w:szCs w:val="21"/>
              </w:rPr>
            </w:pPr>
            <w:r>
              <w:rPr>
                <w:rFonts w:hint="eastAsia" w:ascii="宋体" w:hAnsi="宋体"/>
                <w:sz w:val="24"/>
                <w:szCs w:val="21"/>
              </w:rPr>
              <w:t>2</w:t>
            </w:r>
          </w:p>
        </w:tc>
        <w:tc>
          <w:tcPr>
            <w:tcW w:w="4111" w:type="dxa"/>
          </w:tcPr>
          <w:p w14:paraId="152A5086">
            <w:pPr>
              <w:rPr>
                <w:rFonts w:ascii="宋体" w:hAnsi="宋体"/>
                <w:iCs/>
                <w:sz w:val="24"/>
                <w:szCs w:val="24"/>
              </w:rPr>
            </w:pPr>
            <w:r>
              <w:rPr>
                <w:rFonts w:hint="eastAsia" w:ascii="宋体" w:hAnsi="宋体"/>
                <w:iCs/>
                <w:sz w:val="24"/>
                <w:szCs w:val="24"/>
              </w:rPr>
              <w:t>供应商应按招标人计划要求，按本文件规定的品种、规格、质量提供成品食品原料。包装类食品产品送达日剩余保质期天数须大于产品总保质期2/3的天数，否则采购人有权拒绝收货。</w:t>
            </w:r>
          </w:p>
        </w:tc>
        <w:tc>
          <w:tcPr>
            <w:tcW w:w="1843" w:type="dxa"/>
            <w:vAlign w:val="center"/>
          </w:tcPr>
          <w:p w14:paraId="39788C2A">
            <w:pPr>
              <w:jc w:val="center"/>
              <w:rPr>
                <w:rFonts w:ascii="宋体" w:hAnsi="宋体"/>
                <w:sz w:val="24"/>
                <w:szCs w:val="21"/>
              </w:rPr>
            </w:pPr>
          </w:p>
        </w:tc>
        <w:tc>
          <w:tcPr>
            <w:tcW w:w="2787" w:type="dxa"/>
            <w:vAlign w:val="center"/>
          </w:tcPr>
          <w:p w14:paraId="60B39A12">
            <w:pPr>
              <w:jc w:val="center"/>
              <w:rPr>
                <w:rFonts w:ascii="宋体" w:hAnsi="宋体"/>
                <w:sz w:val="24"/>
                <w:szCs w:val="21"/>
              </w:rPr>
            </w:pPr>
          </w:p>
        </w:tc>
      </w:tr>
      <w:tr w14:paraId="5334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3FA8D5D8">
            <w:pPr>
              <w:jc w:val="center"/>
              <w:rPr>
                <w:rFonts w:ascii="宋体" w:hAnsi="宋体"/>
                <w:sz w:val="24"/>
                <w:szCs w:val="21"/>
              </w:rPr>
            </w:pPr>
            <w:r>
              <w:rPr>
                <w:rFonts w:hint="eastAsia" w:ascii="宋体" w:hAnsi="宋体"/>
                <w:sz w:val="24"/>
                <w:szCs w:val="21"/>
              </w:rPr>
              <w:t>3</w:t>
            </w:r>
          </w:p>
        </w:tc>
        <w:tc>
          <w:tcPr>
            <w:tcW w:w="4111" w:type="dxa"/>
          </w:tcPr>
          <w:p w14:paraId="6C063A4F">
            <w:pPr>
              <w:rPr>
                <w:rFonts w:ascii="宋体" w:hAnsi="宋体"/>
                <w:iCs/>
                <w:sz w:val="24"/>
                <w:szCs w:val="24"/>
              </w:rPr>
            </w:pPr>
            <w:r>
              <w:rPr>
                <w:rFonts w:hint="eastAsia" w:ascii="宋体" w:hAnsi="宋体"/>
                <w:iCs/>
                <w:sz w:val="24"/>
                <w:szCs w:val="24"/>
              </w:rPr>
              <w:t>供应商所提供的食品、产品必须安全无害，符合国家规定标准。</w:t>
            </w:r>
          </w:p>
        </w:tc>
        <w:tc>
          <w:tcPr>
            <w:tcW w:w="1843" w:type="dxa"/>
            <w:vAlign w:val="center"/>
          </w:tcPr>
          <w:p w14:paraId="569E2118">
            <w:pPr>
              <w:jc w:val="center"/>
              <w:rPr>
                <w:rFonts w:ascii="宋体" w:hAnsi="宋体"/>
                <w:sz w:val="24"/>
                <w:szCs w:val="21"/>
              </w:rPr>
            </w:pPr>
          </w:p>
        </w:tc>
        <w:tc>
          <w:tcPr>
            <w:tcW w:w="2787" w:type="dxa"/>
            <w:vAlign w:val="center"/>
          </w:tcPr>
          <w:p w14:paraId="6DBEF516">
            <w:pPr>
              <w:jc w:val="center"/>
              <w:rPr>
                <w:rFonts w:ascii="宋体" w:hAnsi="宋体"/>
                <w:sz w:val="24"/>
                <w:szCs w:val="21"/>
              </w:rPr>
            </w:pPr>
          </w:p>
        </w:tc>
      </w:tr>
      <w:tr w14:paraId="481E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765D4015">
            <w:pPr>
              <w:jc w:val="center"/>
              <w:rPr>
                <w:rFonts w:ascii="宋体" w:hAnsi="宋体"/>
                <w:sz w:val="24"/>
                <w:szCs w:val="21"/>
              </w:rPr>
            </w:pPr>
            <w:r>
              <w:rPr>
                <w:rFonts w:hint="eastAsia" w:ascii="宋体" w:hAnsi="宋体"/>
                <w:sz w:val="24"/>
                <w:szCs w:val="21"/>
              </w:rPr>
              <w:t>4</w:t>
            </w:r>
          </w:p>
        </w:tc>
        <w:tc>
          <w:tcPr>
            <w:tcW w:w="4111" w:type="dxa"/>
          </w:tcPr>
          <w:p w14:paraId="665FFAF7">
            <w:pPr>
              <w:rPr>
                <w:rFonts w:ascii="宋体" w:hAnsi="宋体"/>
                <w:iCs/>
                <w:sz w:val="24"/>
                <w:szCs w:val="24"/>
              </w:rPr>
            </w:pPr>
          </w:p>
        </w:tc>
        <w:tc>
          <w:tcPr>
            <w:tcW w:w="1843" w:type="dxa"/>
            <w:vAlign w:val="center"/>
          </w:tcPr>
          <w:p w14:paraId="513EFAEC">
            <w:pPr>
              <w:jc w:val="center"/>
              <w:rPr>
                <w:rFonts w:ascii="宋体" w:hAnsi="宋体"/>
                <w:sz w:val="24"/>
                <w:szCs w:val="21"/>
              </w:rPr>
            </w:pPr>
          </w:p>
        </w:tc>
        <w:tc>
          <w:tcPr>
            <w:tcW w:w="2787" w:type="dxa"/>
            <w:vAlign w:val="center"/>
          </w:tcPr>
          <w:p w14:paraId="3A48D2BB">
            <w:pPr>
              <w:jc w:val="center"/>
              <w:rPr>
                <w:rFonts w:ascii="宋体" w:hAnsi="宋体"/>
                <w:sz w:val="24"/>
                <w:szCs w:val="21"/>
              </w:rPr>
            </w:pPr>
          </w:p>
        </w:tc>
      </w:tr>
      <w:tr w14:paraId="74C7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2B60D2B7">
            <w:pPr>
              <w:jc w:val="center"/>
              <w:rPr>
                <w:rFonts w:ascii="宋体" w:hAnsi="宋体"/>
                <w:sz w:val="24"/>
                <w:szCs w:val="21"/>
              </w:rPr>
            </w:pPr>
            <w:r>
              <w:rPr>
                <w:rFonts w:hint="eastAsia" w:ascii="宋体" w:hAnsi="宋体"/>
                <w:sz w:val="24"/>
                <w:szCs w:val="21"/>
              </w:rPr>
              <w:t>5</w:t>
            </w:r>
          </w:p>
        </w:tc>
        <w:tc>
          <w:tcPr>
            <w:tcW w:w="4111" w:type="dxa"/>
            <w:vAlign w:val="center"/>
          </w:tcPr>
          <w:p w14:paraId="0363F665">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14:paraId="3EADC719">
            <w:pPr>
              <w:ind w:firstLine="480" w:firstLineChars="200"/>
              <w:jc w:val="center"/>
              <w:rPr>
                <w:rFonts w:ascii="宋体" w:hAnsi="宋体"/>
                <w:sz w:val="24"/>
                <w:szCs w:val="21"/>
              </w:rPr>
            </w:pPr>
          </w:p>
        </w:tc>
        <w:tc>
          <w:tcPr>
            <w:tcW w:w="2787" w:type="dxa"/>
            <w:vAlign w:val="center"/>
          </w:tcPr>
          <w:p w14:paraId="70AEC9B8">
            <w:pPr>
              <w:ind w:firstLine="480" w:firstLineChars="200"/>
              <w:jc w:val="center"/>
              <w:rPr>
                <w:rFonts w:ascii="宋体" w:hAnsi="宋体"/>
                <w:sz w:val="24"/>
                <w:szCs w:val="21"/>
              </w:rPr>
            </w:pPr>
          </w:p>
        </w:tc>
      </w:tr>
      <w:tr w14:paraId="71CD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0D9708B0">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400390D5">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100F6B7B">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2A91DBF2">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05148DE1">
      <w:pPr>
        <w:autoSpaceDE w:val="0"/>
        <w:autoSpaceDN w:val="0"/>
        <w:adjustRightInd w:val="0"/>
        <w:ind w:firstLine="309"/>
        <w:rPr>
          <w:rFonts w:ascii="宋体" w:cs="宋体"/>
          <w:sz w:val="24"/>
          <w:szCs w:val="24"/>
          <w:lang w:val="zh-CN"/>
        </w:rPr>
      </w:pPr>
    </w:p>
    <w:p w14:paraId="40E0F566">
      <w:pPr>
        <w:autoSpaceDE w:val="0"/>
        <w:autoSpaceDN w:val="0"/>
        <w:adjustRightInd w:val="0"/>
        <w:ind w:firstLine="309"/>
        <w:rPr>
          <w:rFonts w:ascii="宋体" w:cs="宋体"/>
          <w:sz w:val="24"/>
          <w:szCs w:val="24"/>
          <w:lang w:val="zh-CN"/>
        </w:rPr>
      </w:pPr>
    </w:p>
    <w:p w14:paraId="67FF3C09">
      <w:pPr>
        <w:autoSpaceDE w:val="0"/>
        <w:autoSpaceDN w:val="0"/>
        <w:adjustRightInd w:val="0"/>
        <w:ind w:firstLine="309"/>
        <w:rPr>
          <w:rFonts w:ascii="宋体" w:cs="宋体"/>
          <w:sz w:val="24"/>
          <w:szCs w:val="24"/>
          <w:lang w:val="zh-CN"/>
        </w:rPr>
      </w:pPr>
    </w:p>
    <w:p w14:paraId="50BA820B">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7719C499">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0F4DC53D">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72160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8271D8E">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04684A93">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6540D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9D7724F">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650FF97F">
            <w:pPr>
              <w:autoSpaceDE w:val="0"/>
              <w:autoSpaceDN w:val="0"/>
              <w:adjustRightInd w:val="0"/>
              <w:jc w:val="center"/>
              <w:rPr>
                <w:rFonts w:ascii="宋体" w:cs="宋体"/>
                <w:b/>
                <w:bCs/>
                <w:kern w:val="0"/>
                <w:sz w:val="24"/>
                <w:szCs w:val="24"/>
                <w:lang w:val="zh-CN"/>
              </w:rPr>
            </w:pPr>
          </w:p>
        </w:tc>
      </w:tr>
      <w:tr w14:paraId="2A56A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0C9366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706B155">
            <w:pPr>
              <w:autoSpaceDE w:val="0"/>
              <w:autoSpaceDN w:val="0"/>
              <w:adjustRightInd w:val="0"/>
              <w:jc w:val="center"/>
              <w:rPr>
                <w:rFonts w:ascii="宋体" w:cs="宋体"/>
                <w:szCs w:val="21"/>
                <w:lang w:val="zh-CN"/>
              </w:rPr>
            </w:pPr>
          </w:p>
        </w:tc>
      </w:tr>
      <w:tr w14:paraId="53708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BC651D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D10440E">
            <w:pPr>
              <w:autoSpaceDE w:val="0"/>
              <w:autoSpaceDN w:val="0"/>
              <w:adjustRightInd w:val="0"/>
              <w:jc w:val="center"/>
              <w:rPr>
                <w:rFonts w:ascii="宋体" w:cs="宋体"/>
                <w:szCs w:val="21"/>
                <w:lang w:val="zh-CN"/>
              </w:rPr>
            </w:pPr>
          </w:p>
        </w:tc>
      </w:tr>
      <w:tr w14:paraId="519DC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04E490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C5B7C9D">
            <w:pPr>
              <w:autoSpaceDE w:val="0"/>
              <w:autoSpaceDN w:val="0"/>
              <w:adjustRightInd w:val="0"/>
              <w:jc w:val="center"/>
              <w:rPr>
                <w:rFonts w:ascii="宋体" w:cs="宋体"/>
                <w:szCs w:val="21"/>
                <w:lang w:val="zh-CN"/>
              </w:rPr>
            </w:pPr>
          </w:p>
        </w:tc>
      </w:tr>
      <w:tr w14:paraId="7B39E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00159193">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16501BD">
            <w:pPr>
              <w:autoSpaceDE w:val="0"/>
              <w:autoSpaceDN w:val="0"/>
              <w:adjustRightInd w:val="0"/>
              <w:jc w:val="center"/>
              <w:rPr>
                <w:rFonts w:ascii="宋体" w:cs="宋体"/>
                <w:szCs w:val="21"/>
                <w:lang w:val="zh-CN"/>
              </w:rPr>
            </w:pPr>
          </w:p>
        </w:tc>
      </w:tr>
      <w:tr w14:paraId="204AA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5214D6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F36A9FE">
            <w:pPr>
              <w:autoSpaceDE w:val="0"/>
              <w:autoSpaceDN w:val="0"/>
              <w:adjustRightInd w:val="0"/>
              <w:jc w:val="center"/>
              <w:rPr>
                <w:rFonts w:ascii="宋体" w:cs="宋体"/>
                <w:szCs w:val="21"/>
                <w:lang w:val="zh-CN"/>
              </w:rPr>
            </w:pPr>
          </w:p>
        </w:tc>
      </w:tr>
      <w:tr w14:paraId="24B4B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BD45532">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BE41A20">
            <w:pPr>
              <w:autoSpaceDE w:val="0"/>
              <w:autoSpaceDN w:val="0"/>
              <w:adjustRightInd w:val="0"/>
              <w:jc w:val="center"/>
              <w:rPr>
                <w:rFonts w:ascii="宋体" w:cs="宋体"/>
                <w:szCs w:val="21"/>
                <w:lang w:val="zh-CN"/>
              </w:rPr>
            </w:pPr>
          </w:p>
        </w:tc>
      </w:tr>
      <w:tr w14:paraId="4BFFD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D26DCED">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B58022F">
            <w:pPr>
              <w:autoSpaceDE w:val="0"/>
              <w:autoSpaceDN w:val="0"/>
              <w:adjustRightInd w:val="0"/>
              <w:jc w:val="center"/>
              <w:rPr>
                <w:rFonts w:ascii="宋体" w:cs="宋体"/>
                <w:szCs w:val="21"/>
                <w:lang w:val="zh-CN"/>
              </w:rPr>
            </w:pPr>
          </w:p>
        </w:tc>
      </w:tr>
      <w:tr w14:paraId="31A30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C403998">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258D3EC">
            <w:pPr>
              <w:autoSpaceDE w:val="0"/>
              <w:autoSpaceDN w:val="0"/>
              <w:adjustRightInd w:val="0"/>
              <w:jc w:val="center"/>
              <w:rPr>
                <w:rFonts w:ascii="宋体" w:cs="宋体"/>
                <w:szCs w:val="21"/>
                <w:lang w:val="zh-CN"/>
              </w:rPr>
            </w:pPr>
          </w:p>
        </w:tc>
      </w:tr>
      <w:tr w14:paraId="78F96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39D5017">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8461EC1">
            <w:pPr>
              <w:autoSpaceDE w:val="0"/>
              <w:autoSpaceDN w:val="0"/>
              <w:adjustRightInd w:val="0"/>
              <w:jc w:val="center"/>
              <w:rPr>
                <w:rFonts w:ascii="宋体" w:cs="宋体"/>
                <w:szCs w:val="21"/>
                <w:lang w:val="zh-CN"/>
              </w:rPr>
            </w:pPr>
          </w:p>
        </w:tc>
      </w:tr>
      <w:tr w14:paraId="78C08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9CC27A1">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C953EED">
            <w:pPr>
              <w:autoSpaceDE w:val="0"/>
              <w:autoSpaceDN w:val="0"/>
              <w:adjustRightInd w:val="0"/>
              <w:jc w:val="center"/>
              <w:rPr>
                <w:rFonts w:ascii="宋体" w:cs="宋体"/>
                <w:szCs w:val="21"/>
                <w:lang w:val="zh-CN"/>
              </w:rPr>
            </w:pPr>
          </w:p>
        </w:tc>
      </w:tr>
      <w:tr w14:paraId="67A76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8A42914">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456380AE">
            <w:pPr>
              <w:autoSpaceDE w:val="0"/>
              <w:autoSpaceDN w:val="0"/>
              <w:adjustRightInd w:val="0"/>
              <w:jc w:val="center"/>
              <w:rPr>
                <w:rFonts w:ascii="宋体" w:cs="宋体"/>
                <w:szCs w:val="21"/>
                <w:lang w:val="zh-CN"/>
              </w:rPr>
            </w:pPr>
          </w:p>
        </w:tc>
      </w:tr>
      <w:tr w14:paraId="2BC17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5756EF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F186116">
            <w:pPr>
              <w:autoSpaceDE w:val="0"/>
              <w:autoSpaceDN w:val="0"/>
              <w:adjustRightInd w:val="0"/>
              <w:jc w:val="center"/>
              <w:rPr>
                <w:rFonts w:ascii="宋体" w:cs="宋体"/>
                <w:szCs w:val="21"/>
                <w:lang w:val="zh-CN"/>
              </w:rPr>
            </w:pPr>
          </w:p>
        </w:tc>
      </w:tr>
      <w:tr w14:paraId="4395D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2687325">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0ADA0B50">
            <w:pPr>
              <w:autoSpaceDE w:val="0"/>
              <w:autoSpaceDN w:val="0"/>
              <w:adjustRightInd w:val="0"/>
              <w:jc w:val="center"/>
              <w:rPr>
                <w:rFonts w:ascii="宋体" w:cs="宋体"/>
                <w:szCs w:val="21"/>
                <w:lang w:val="zh-CN"/>
              </w:rPr>
            </w:pPr>
          </w:p>
        </w:tc>
      </w:tr>
      <w:tr w14:paraId="18492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A6D2169">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746F92B">
            <w:pPr>
              <w:autoSpaceDE w:val="0"/>
              <w:autoSpaceDN w:val="0"/>
              <w:adjustRightInd w:val="0"/>
              <w:jc w:val="center"/>
              <w:rPr>
                <w:rFonts w:ascii="宋体" w:cs="宋体"/>
                <w:szCs w:val="21"/>
                <w:lang w:val="zh-CN"/>
              </w:rPr>
            </w:pPr>
          </w:p>
        </w:tc>
      </w:tr>
      <w:tr w14:paraId="36BD3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D54745A">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B1810E9">
            <w:pPr>
              <w:autoSpaceDE w:val="0"/>
              <w:autoSpaceDN w:val="0"/>
              <w:adjustRightInd w:val="0"/>
              <w:jc w:val="center"/>
              <w:rPr>
                <w:rFonts w:ascii="宋体" w:cs="宋体"/>
                <w:szCs w:val="21"/>
                <w:lang w:val="zh-CN"/>
              </w:rPr>
            </w:pPr>
          </w:p>
        </w:tc>
      </w:tr>
    </w:tbl>
    <w:p w14:paraId="6C6AEFA2">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75610FAE">
      <w:pPr>
        <w:autoSpaceDE w:val="0"/>
        <w:autoSpaceDN w:val="0"/>
        <w:adjustRightInd w:val="0"/>
        <w:spacing w:before="50" w:after="50"/>
        <w:rPr>
          <w:rFonts w:ascii="宋体" w:cs="宋体"/>
          <w:i/>
          <w:iCs/>
          <w:szCs w:val="21"/>
          <w:u w:val="single"/>
          <w:lang w:val="zh-CN"/>
        </w:rPr>
      </w:pPr>
    </w:p>
    <w:p w14:paraId="5FFB8665">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28638D7B">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6A9C7F1B">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51F5C879">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14:paraId="4F506C43">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14:paraId="4CADDF6A">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14:paraId="61BA69D2">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文件6</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75E7A5D9">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14:paraId="0F75DFAD">
      <w:pPr>
        <w:autoSpaceDE w:val="0"/>
        <w:autoSpaceDN w:val="0"/>
        <w:adjustRightInd w:val="0"/>
        <w:spacing w:line="440" w:lineRule="exact"/>
        <w:ind w:left="239" w:firstLine="240"/>
        <w:jc w:val="left"/>
        <w:rPr>
          <w:rFonts w:ascii="宋体" w:cs="宋体"/>
          <w:sz w:val="24"/>
          <w:szCs w:val="24"/>
        </w:rPr>
      </w:pPr>
    </w:p>
    <w:p w14:paraId="2661052B">
      <w:pPr>
        <w:pageBreakBefore/>
        <w:autoSpaceDE w:val="0"/>
        <w:autoSpaceDN w:val="0"/>
        <w:adjustRightInd w:val="0"/>
        <w:spacing w:line="440" w:lineRule="exact"/>
        <w:jc w:val="center"/>
        <w:rPr>
          <w:rFonts w:ascii="宋体" w:hAnsi="宋体" w:cs="黑体"/>
          <w:sz w:val="32"/>
          <w:szCs w:val="32"/>
          <w:lang w:val="zh-CN"/>
        </w:rPr>
      </w:pPr>
      <w:bookmarkStart w:id="50" w:name="_Toc147481989"/>
      <w:bookmarkStart w:id="51" w:name="_Toc147482219"/>
      <w:r>
        <w:rPr>
          <w:rFonts w:hint="eastAsia" w:ascii="宋体" w:hAnsi="宋体" w:cs="宋体"/>
          <w:b/>
          <w:bCs/>
          <w:sz w:val="32"/>
          <w:szCs w:val="32"/>
          <w:lang w:val="zh-CN"/>
        </w:rPr>
        <w:t>具备履行合同所必需的设备和专业技术能力的书面声明</w:t>
      </w:r>
      <w:bookmarkEnd w:id="50"/>
      <w:bookmarkEnd w:id="51"/>
    </w:p>
    <w:p w14:paraId="589ACC25">
      <w:pPr>
        <w:autoSpaceDE w:val="0"/>
        <w:autoSpaceDN w:val="0"/>
        <w:adjustRightInd w:val="0"/>
        <w:spacing w:line="440" w:lineRule="exact"/>
        <w:ind w:firstLine="492"/>
        <w:rPr>
          <w:rFonts w:ascii="宋体" w:cs="宋体"/>
          <w:sz w:val="24"/>
          <w:szCs w:val="24"/>
          <w:lang w:val="zh-CN"/>
        </w:rPr>
      </w:pPr>
    </w:p>
    <w:p w14:paraId="4AE079DD">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26A3B4DB">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7EBD1EF8">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5A46C9DB">
      <w:pPr>
        <w:autoSpaceDE w:val="0"/>
        <w:autoSpaceDN w:val="0"/>
        <w:adjustRightInd w:val="0"/>
        <w:spacing w:line="660" w:lineRule="exact"/>
        <w:ind w:firstLine="493"/>
        <w:rPr>
          <w:rFonts w:ascii="宋体" w:cs="宋体"/>
          <w:sz w:val="24"/>
          <w:szCs w:val="24"/>
          <w:lang w:val="zh-CN"/>
        </w:rPr>
      </w:pPr>
    </w:p>
    <w:p w14:paraId="27DA6423">
      <w:pPr>
        <w:autoSpaceDE w:val="0"/>
        <w:autoSpaceDN w:val="0"/>
        <w:adjustRightInd w:val="0"/>
        <w:spacing w:line="440" w:lineRule="exact"/>
        <w:ind w:firstLine="492"/>
        <w:rPr>
          <w:rFonts w:ascii="宋体" w:cs="宋体"/>
          <w:sz w:val="24"/>
          <w:szCs w:val="24"/>
          <w:lang w:val="zh-CN"/>
        </w:rPr>
      </w:pPr>
    </w:p>
    <w:p w14:paraId="607CA366">
      <w:pPr>
        <w:autoSpaceDE w:val="0"/>
        <w:autoSpaceDN w:val="0"/>
        <w:adjustRightInd w:val="0"/>
        <w:spacing w:line="440" w:lineRule="exact"/>
        <w:ind w:firstLine="492"/>
        <w:rPr>
          <w:rFonts w:ascii="宋体" w:cs="宋体"/>
          <w:sz w:val="24"/>
          <w:szCs w:val="24"/>
          <w:lang w:val="zh-CN"/>
        </w:rPr>
      </w:pPr>
    </w:p>
    <w:p w14:paraId="5DC6D1C7">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39E4EC9E">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5A04C0BA">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4C780D77">
      <w:pPr>
        <w:pageBreakBefore/>
        <w:autoSpaceDE w:val="0"/>
        <w:autoSpaceDN w:val="0"/>
        <w:adjustRightInd w:val="0"/>
        <w:spacing w:line="600" w:lineRule="exact"/>
        <w:jc w:val="center"/>
        <w:rPr>
          <w:rFonts w:ascii="宋体" w:hAnsi="宋体" w:cs="宋体"/>
          <w:b/>
          <w:bCs/>
          <w:sz w:val="32"/>
          <w:szCs w:val="32"/>
          <w:lang w:val="zh-CN"/>
        </w:rPr>
      </w:pPr>
      <w:bookmarkStart w:id="52" w:name="_Toc147481990"/>
      <w:bookmarkStart w:id="53" w:name="_Toc147482220"/>
      <w:r>
        <w:rPr>
          <w:rFonts w:hint="eastAsia" w:ascii="宋体" w:hAnsi="宋体" w:cs="宋体"/>
          <w:b/>
          <w:bCs/>
          <w:sz w:val="32"/>
          <w:szCs w:val="32"/>
          <w:lang w:val="zh-CN"/>
        </w:rPr>
        <w:t>参加采购活动前三年内在经营活动中没有重大违法记录的书面声明</w:t>
      </w:r>
      <w:bookmarkEnd w:id="52"/>
      <w:bookmarkEnd w:id="53"/>
    </w:p>
    <w:p w14:paraId="5F67C4BC">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09F27FD1">
      <w:pPr>
        <w:autoSpaceDE w:val="0"/>
        <w:autoSpaceDN w:val="0"/>
        <w:adjustRightInd w:val="0"/>
        <w:spacing w:line="440" w:lineRule="exact"/>
        <w:rPr>
          <w:rFonts w:ascii="宋体" w:cs="宋体"/>
          <w:b/>
          <w:bCs/>
          <w:sz w:val="44"/>
          <w:szCs w:val="44"/>
          <w:lang w:val="zh-CN"/>
        </w:rPr>
      </w:pPr>
    </w:p>
    <w:p w14:paraId="53B2B1C6">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1DEA3EF5">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0BD5403C">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6814E8AD">
      <w:pPr>
        <w:autoSpaceDE w:val="0"/>
        <w:autoSpaceDN w:val="0"/>
        <w:adjustRightInd w:val="0"/>
        <w:spacing w:line="440" w:lineRule="exact"/>
        <w:rPr>
          <w:rFonts w:ascii="宋体" w:cs="宋体"/>
          <w:sz w:val="24"/>
          <w:szCs w:val="24"/>
          <w:lang w:val="zh-CN"/>
        </w:rPr>
      </w:pPr>
    </w:p>
    <w:p w14:paraId="0F716F77">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7729E023">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0542428A">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34B0DBB4">
      <w:pPr>
        <w:pageBreakBefore/>
        <w:autoSpaceDE w:val="0"/>
        <w:autoSpaceDN w:val="0"/>
        <w:adjustRightInd w:val="0"/>
        <w:spacing w:line="440" w:lineRule="exact"/>
        <w:jc w:val="center"/>
        <w:rPr>
          <w:rFonts w:ascii="宋体" w:hAnsi="宋体" w:cs="宋体"/>
          <w:b/>
          <w:bCs/>
          <w:sz w:val="32"/>
          <w:szCs w:val="32"/>
          <w:lang w:val="zh-CN"/>
        </w:rPr>
      </w:pPr>
      <w:bookmarkStart w:id="54" w:name="_Toc147481991"/>
      <w:bookmarkStart w:id="55" w:name="_Toc147482221"/>
      <w:r>
        <w:rPr>
          <w:rFonts w:hint="eastAsia" w:ascii="宋体" w:hAnsi="宋体" w:cs="宋体"/>
          <w:b/>
          <w:bCs/>
          <w:sz w:val="32"/>
          <w:szCs w:val="32"/>
          <w:lang w:val="zh-CN"/>
        </w:rPr>
        <w:t>法人授权书</w:t>
      </w:r>
      <w:bookmarkEnd w:id="54"/>
      <w:bookmarkEnd w:id="55"/>
    </w:p>
    <w:p w14:paraId="4B560139">
      <w:pPr>
        <w:tabs>
          <w:tab w:val="left" w:pos="360"/>
        </w:tabs>
        <w:autoSpaceDE w:val="0"/>
        <w:autoSpaceDN w:val="0"/>
        <w:adjustRightInd w:val="0"/>
        <w:ind w:firstLine="480"/>
        <w:rPr>
          <w:rFonts w:ascii="宋体" w:cs="宋体"/>
          <w:sz w:val="24"/>
          <w:szCs w:val="24"/>
          <w:lang w:val="zh-CN"/>
        </w:rPr>
      </w:pPr>
    </w:p>
    <w:p w14:paraId="18E8A21F">
      <w:pPr>
        <w:tabs>
          <w:tab w:val="left" w:pos="360"/>
        </w:tabs>
        <w:autoSpaceDE w:val="0"/>
        <w:autoSpaceDN w:val="0"/>
        <w:adjustRightInd w:val="0"/>
        <w:spacing w:line="440" w:lineRule="exact"/>
        <w:ind w:firstLine="480"/>
        <w:rPr>
          <w:rFonts w:ascii="宋体" w:cs="宋体"/>
          <w:sz w:val="24"/>
          <w:szCs w:val="24"/>
          <w:lang w:val="zh-CN"/>
        </w:rPr>
      </w:pPr>
    </w:p>
    <w:p w14:paraId="050A9B35">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632A3F5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7CB4E120">
      <w:pPr>
        <w:tabs>
          <w:tab w:val="left" w:pos="360"/>
        </w:tabs>
        <w:autoSpaceDE w:val="0"/>
        <w:autoSpaceDN w:val="0"/>
        <w:adjustRightInd w:val="0"/>
        <w:spacing w:line="440" w:lineRule="exact"/>
        <w:rPr>
          <w:sz w:val="24"/>
          <w:szCs w:val="24"/>
        </w:rPr>
      </w:pPr>
      <w:r>
        <w:rPr>
          <w:sz w:val="24"/>
          <w:szCs w:val="24"/>
        </w:rPr>
        <w:t xml:space="preserve">          </w:t>
      </w:r>
    </w:p>
    <w:p w14:paraId="65D7D984">
      <w:pPr>
        <w:tabs>
          <w:tab w:val="left" w:pos="360"/>
        </w:tabs>
        <w:autoSpaceDE w:val="0"/>
        <w:autoSpaceDN w:val="0"/>
        <w:adjustRightInd w:val="0"/>
        <w:spacing w:line="440" w:lineRule="exact"/>
        <w:rPr>
          <w:sz w:val="24"/>
          <w:szCs w:val="24"/>
        </w:rPr>
      </w:pPr>
    </w:p>
    <w:p w14:paraId="604A3753">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10816E8A">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3C433937">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0C886CFC">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725D6B9">
      <w:pPr>
        <w:tabs>
          <w:tab w:val="left" w:pos="360"/>
        </w:tabs>
        <w:autoSpaceDE w:val="0"/>
        <w:autoSpaceDN w:val="0"/>
        <w:adjustRightInd w:val="0"/>
        <w:spacing w:line="480" w:lineRule="exact"/>
        <w:ind w:firstLine="480" w:firstLineChars="200"/>
        <w:rPr>
          <w:rFonts w:ascii="宋体" w:hAnsi="宋体"/>
          <w:sz w:val="24"/>
          <w:szCs w:val="24"/>
        </w:rPr>
      </w:pPr>
    </w:p>
    <w:p w14:paraId="40D2D6C1">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17B3E937">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24EED9EB">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6807B5D8">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66B211BC">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5256BC91">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496EB0E6">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7B991CBF">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05C3937A">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471A5A58">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6FA170BD">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00475184">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6C5D2810">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2BA6F93E">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79EDD78F">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75296F0F">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4BE93177">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56365D1E">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3E47B7DF">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6796563B">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0A28EC5C">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2E7AB7E1">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7D09219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0624196A">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241ED49C">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2999D3A0">
      <w:pPr>
        <w:tabs>
          <w:tab w:val="left" w:pos="953"/>
        </w:tabs>
        <w:jc w:val="center"/>
        <w:rPr>
          <w:rFonts w:ascii="宋体" w:hAnsi="宋体" w:cs="黑体"/>
          <w:b/>
          <w:sz w:val="32"/>
          <w:szCs w:val="32"/>
        </w:rPr>
      </w:pPr>
      <w:r>
        <w:rPr>
          <w:rFonts w:ascii="宋体" w:hAnsi="宋体" w:cs="黑体"/>
          <w:b/>
          <w:sz w:val="32"/>
          <w:szCs w:val="32"/>
        </w:rPr>
        <w:br w:type="page"/>
      </w:r>
    </w:p>
    <w:p w14:paraId="131A9CDC">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14:paraId="1346DDD2">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14:paraId="5F895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14:paraId="747819B4">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14:paraId="6A646515">
            <w:pPr>
              <w:keepNext/>
              <w:keepLines/>
              <w:autoSpaceDE w:val="0"/>
              <w:autoSpaceDN w:val="0"/>
              <w:adjustRightInd w:val="0"/>
              <w:spacing w:line="420" w:lineRule="exact"/>
              <w:jc w:val="center"/>
              <w:outlineLvl w:val="1"/>
              <w:rPr>
                <w:rFonts w:ascii="Arial" w:hAnsi="Arial" w:cs="Arial"/>
                <w:b/>
                <w:bCs/>
                <w:sz w:val="24"/>
                <w:szCs w:val="24"/>
              </w:rPr>
            </w:pPr>
          </w:p>
        </w:tc>
      </w:tr>
      <w:tr w14:paraId="1CC84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14:paraId="54D39C90">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投标报价（总价）</w:t>
            </w:r>
          </w:p>
        </w:tc>
        <w:tc>
          <w:tcPr>
            <w:tcW w:w="6843" w:type="dxa"/>
            <w:tcBorders>
              <w:top w:val="single" w:color="auto" w:sz="4" w:space="0"/>
              <w:left w:val="single" w:color="auto" w:sz="4" w:space="0"/>
              <w:bottom w:val="single" w:color="auto" w:sz="4" w:space="0"/>
            </w:tcBorders>
            <w:vAlign w:val="center"/>
          </w:tcPr>
          <w:p w14:paraId="799290B6">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14:paraId="16ED1184">
            <w:pPr>
              <w:autoSpaceDE w:val="0"/>
              <w:autoSpaceDN w:val="0"/>
              <w:adjustRightInd w:val="0"/>
              <w:spacing w:line="420" w:lineRule="exact"/>
              <w:rPr>
                <w:rFonts w:ascii="宋体" w:hAnsi="Arial" w:cs="宋体"/>
                <w:sz w:val="24"/>
                <w:lang w:val="zh-CN"/>
              </w:rPr>
            </w:pPr>
          </w:p>
          <w:p w14:paraId="261D5BC8">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192FF532">
            <w:pPr>
              <w:autoSpaceDE w:val="0"/>
              <w:autoSpaceDN w:val="0"/>
              <w:adjustRightInd w:val="0"/>
              <w:spacing w:line="420" w:lineRule="exact"/>
              <w:rPr>
                <w:rFonts w:ascii="宋体" w:hAnsi="Arial" w:cs="宋体"/>
                <w:color w:val="FF0000"/>
                <w:sz w:val="24"/>
                <w:szCs w:val="24"/>
                <w:lang w:val="zh-CN"/>
              </w:rPr>
            </w:pPr>
          </w:p>
        </w:tc>
      </w:tr>
    </w:tbl>
    <w:p w14:paraId="6877F9AD">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3356D4C3">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76A8BCCB">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45CA6117">
      <w:pPr>
        <w:autoSpaceDE w:val="0"/>
        <w:autoSpaceDN w:val="0"/>
        <w:adjustRightInd w:val="0"/>
        <w:spacing w:line="440" w:lineRule="exact"/>
        <w:ind w:firstLine="480"/>
        <w:rPr>
          <w:rFonts w:ascii="宋体" w:hAnsi="Arial" w:cs="宋体"/>
          <w:sz w:val="24"/>
          <w:szCs w:val="24"/>
          <w:lang w:val="zh-CN"/>
        </w:rPr>
      </w:pPr>
    </w:p>
    <w:p w14:paraId="289970C7">
      <w:pPr>
        <w:autoSpaceDE w:val="0"/>
        <w:autoSpaceDN w:val="0"/>
        <w:adjustRightInd w:val="0"/>
        <w:spacing w:line="440" w:lineRule="exact"/>
        <w:ind w:firstLine="480"/>
        <w:rPr>
          <w:rFonts w:ascii="宋体" w:hAnsi="Arial" w:cs="宋体"/>
          <w:sz w:val="24"/>
          <w:szCs w:val="24"/>
          <w:lang w:val="zh-CN"/>
        </w:rPr>
      </w:pPr>
    </w:p>
    <w:p w14:paraId="6C24D6B7">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4C09F952">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6AEF5BFB">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60E9C5EB">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47E1C0AA">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14:paraId="66C2407C">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7F8B3C61">
      <w:pPr>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9780" w:type="dxa"/>
        <w:tblInd w:w="93" w:type="dxa"/>
        <w:tblLayout w:type="autofit"/>
        <w:tblCellMar>
          <w:top w:w="0" w:type="dxa"/>
          <w:left w:w="108" w:type="dxa"/>
          <w:bottom w:w="0" w:type="dxa"/>
          <w:right w:w="108" w:type="dxa"/>
        </w:tblCellMar>
      </w:tblPr>
      <w:tblGrid>
        <w:gridCol w:w="1080"/>
        <w:gridCol w:w="1500"/>
        <w:gridCol w:w="1080"/>
        <w:gridCol w:w="1240"/>
        <w:gridCol w:w="1300"/>
        <w:gridCol w:w="1320"/>
        <w:gridCol w:w="1180"/>
        <w:gridCol w:w="1080"/>
      </w:tblGrid>
      <w:tr w14:paraId="224636F3">
        <w:tblPrEx>
          <w:tblCellMar>
            <w:top w:w="0" w:type="dxa"/>
            <w:left w:w="108" w:type="dxa"/>
            <w:bottom w:w="0" w:type="dxa"/>
            <w:right w:w="108" w:type="dxa"/>
          </w:tblCellMar>
        </w:tblPrEx>
        <w:trPr>
          <w:trHeight w:val="5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BDE2F1D">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500" w:type="dxa"/>
            <w:tcBorders>
              <w:top w:val="single" w:color="auto" w:sz="4" w:space="0"/>
              <w:left w:val="nil"/>
              <w:bottom w:val="single" w:color="auto" w:sz="4" w:space="0"/>
              <w:right w:val="single" w:color="auto" w:sz="4" w:space="0"/>
            </w:tcBorders>
            <w:shd w:val="clear" w:color="auto" w:fill="auto"/>
            <w:noWrap/>
            <w:vAlign w:val="center"/>
          </w:tcPr>
          <w:p w14:paraId="75C25628">
            <w:pPr>
              <w:widowControl/>
              <w:jc w:val="center"/>
              <w:rPr>
                <w:rFonts w:ascii="宋体" w:hAnsi="宋体" w:cs="宋体"/>
                <w:color w:val="000000"/>
                <w:kern w:val="0"/>
                <w:sz w:val="24"/>
                <w:szCs w:val="24"/>
              </w:rPr>
            </w:pPr>
            <w:r>
              <w:rPr>
                <w:rFonts w:hint="eastAsia" w:ascii="宋体" w:hAnsi="宋体" w:cs="宋体"/>
                <w:color w:val="000000"/>
                <w:kern w:val="0"/>
                <w:sz w:val="24"/>
                <w:szCs w:val="24"/>
              </w:rPr>
              <w:t>名称</w:t>
            </w:r>
          </w:p>
        </w:tc>
        <w:tc>
          <w:tcPr>
            <w:tcW w:w="1080" w:type="dxa"/>
            <w:tcBorders>
              <w:top w:val="single" w:color="auto" w:sz="4" w:space="0"/>
              <w:left w:val="nil"/>
              <w:bottom w:val="single" w:color="auto" w:sz="4" w:space="0"/>
              <w:right w:val="single" w:color="auto" w:sz="4" w:space="0"/>
            </w:tcBorders>
            <w:shd w:val="clear" w:color="auto" w:fill="auto"/>
            <w:vAlign w:val="center"/>
          </w:tcPr>
          <w:p w14:paraId="3B702894">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w:t>
            </w:r>
          </w:p>
        </w:tc>
        <w:tc>
          <w:tcPr>
            <w:tcW w:w="1240" w:type="dxa"/>
            <w:tcBorders>
              <w:top w:val="single" w:color="auto" w:sz="4" w:space="0"/>
              <w:left w:val="nil"/>
              <w:bottom w:val="single" w:color="auto" w:sz="4" w:space="0"/>
              <w:right w:val="single" w:color="auto" w:sz="4" w:space="0"/>
            </w:tcBorders>
            <w:shd w:val="clear" w:color="auto" w:fill="auto"/>
            <w:vAlign w:val="center"/>
          </w:tcPr>
          <w:p w14:paraId="58D18CC2">
            <w:pPr>
              <w:widowControl/>
              <w:jc w:val="left"/>
              <w:rPr>
                <w:rFonts w:ascii="宋体" w:hAnsi="宋体" w:cs="宋体"/>
                <w:color w:val="000000"/>
                <w:kern w:val="0"/>
                <w:sz w:val="22"/>
              </w:rPr>
            </w:pPr>
            <w:bookmarkStart w:id="56" w:name="OLE_LINK3"/>
            <w:r>
              <w:rPr>
                <w:rFonts w:hint="eastAsia" w:ascii="宋体" w:hAnsi="宋体" w:cs="宋体"/>
                <w:color w:val="000000"/>
                <w:kern w:val="0"/>
                <w:sz w:val="22"/>
              </w:rPr>
              <w:t>预估采购量</w:t>
            </w:r>
            <w:bookmarkEnd w:id="56"/>
            <w:r>
              <w:rPr>
                <w:rFonts w:hint="eastAsia" w:ascii="宋体" w:hAnsi="宋体" w:cs="宋体"/>
                <w:color w:val="000000"/>
                <w:kern w:val="0"/>
                <w:sz w:val="22"/>
              </w:rPr>
              <w:t>（斤）</w:t>
            </w:r>
          </w:p>
        </w:tc>
        <w:tc>
          <w:tcPr>
            <w:tcW w:w="1300" w:type="dxa"/>
            <w:tcBorders>
              <w:top w:val="single" w:color="auto" w:sz="4" w:space="0"/>
              <w:left w:val="nil"/>
              <w:bottom w:val="single" w:color="auto" w:sz="4" w:space="0"/>
              <w:right w:val="single" w:color="auto" w:sz="4" w:space="0"/>
            </w:tcBorders>
            <w:shd w:val="clear" w:color="auto" w:fill="auto"/>
            <w:vAlign w:val="center"/>
          </w:tcPr>
          <w:p w14:paraId="7A11C3E4">
            <w:pPr>
              <w:widowControl/>
              <w:jc w:val="center"/>
              <w:rPr>
                <w:rFonts w:ascii="宋体" w:hAnsi="宋体" w:cs="宋体"/>
                <w:color w:val="000000"/>
                <w:kern w:val="0"/>
                <w:sz w:val="24"/>
                <w:szCs w:val="24"/>
              </w:rPr>
            </w:pPr>
            <w:r>
              <w:rPr>
                <w:rFonts w:hint="eastAsia" w:ascii="宋体" w:hAnsi="宋体" w:cs="宋体"/>
                <w:color w:val="000000"/>
                <w:kern w:val="0"/>
                <w:sz w:val="24"/>
                <w:szCs w:val="24"/>
              </w:rPr>
              <w:t>最高限价（元/斤）</w:t>
            </w:r>
          </w:p>
        </w:tc>
        <w:tc>
          <w:tcPr>
            <w:tcW w:w="1320" w:type="dxa"/>
            <w:tcBorders>
              <w:top w:val="single" w:color="auto" w:sz="4" w:space="0"/>
              <w:left w:val="nil"/>
              <w:bottom w:val="single" w:color="auto" w:sz="4" w:space="0"/>
              <w:right w:val="single" w:color="auto" w:sz="4" w:space="0"/>
            </w:tcBorders>
            <w:shd w:val="clear" w:color="auto" w:fill="auto"/>
            <w:vAlign w:val="center"/>
          </w:tcPr>
          <w:p w14:paraId="169504BB">
            <w:pPr>
              <w:widowControl/>
              <w:jc w:val="center"/>
              <w:rPr>
                <w:rFonts w:ascii="宋体" w:hAnsi="宋体" w:cs="宋体"/>
                <w:color w:val="000000"/>
                <w:kern w:val="0"/>
                <w:sz w:val="24"/>
                <w:szCs w:val="24"/>
              </w:rPr>
            </w:pPr>
            <w:r>
              <w:rPr>
                <w:rFonts w:hint="eastAsia" w:ascii="宋体" w:hAnsi="宋体" w:cs="宋体"/>
                <w:color w:val="000000"/>
                <w:kern w:val="0"/>
                <w:sz w:val="24"/>
                <w:szCs w:val="24"/>
              </w:rPr>
              <w:t>整件重量（斤）</w:t>
            </w:r>
          </w:p>
        </w:tc>
        <w:tc>
          <w:tcPr>
            <w:tcW w:w="1180" w:type="dxa"/>
            <w:tcBorders>
              <w:top w:val="single" w:color="auto" w:sz="4" w:space="0"/>
              <w:left w:val="nil"/>
              <w:bottom w:val="single" w:color="auto" w:sz="4" w:space="0"/>
              <w:right w:val="single" w:color="auto" w:sz="4" w:space="0"/>
            </w:tcBorders>
            <w:shd w:val="clear" w:color="auto" w:fill="auto"/>
            <w:vAlign w:val="center"/>
          </w:tcPr>
          <w:p w14:paraId="6DE339FF">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投标单价（元/斤）</w:t>
            </w:r>
          </w:p>
        </w:tc>
        <w:tc>
          <w:tcPr>
            <w:tcW w:w="1080" w:type="dxa"/>
            <w:tcBorders>
              <w:top w:val="single" w:color="auto" w:sz="4" w:space="0"/>
              <w:left w:val="nil"/>
              <w:bottom w:val="single" w:color="auto" w:sz="4" w:space="0"/>
              <w:right w:val="single" w:color="auto" w:sz="4" w:space="0"/>
            </w:tcBorders>
            <w:shd w:val="clear" w:color="auto" w:fill="auto"/>
            <w:vAlign w:val="center"/>
          </w:tcPr>
          <w:p w14:paraId="4134D117">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投标合价（元）</w:t>
            </w:r>
          </w:p>
        </w:tc>
      </w:tr>
      <w:tr w14:paraId="6056BBFB">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AB6C8B6">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500" w:type="dxa"/>
            <w:tcBorders>
              <w:top w:val="nil"/>
              <w:left w:val="nil"/>
              <w:bottom w:val="single" w:color="auto" w:sz="4" w:space="0"/>
              <w:right w:val="single" w:color="auto" w:sz="4" w:space="0"/>
            </w:tcBorders>
            <w:shd w:val="clear" w:color="auto" w:fill="auto"/>
            <w:noWrap/>
            <w:vAlign w:val="center"/>
          </w:tcPr>
          <w:p w14:paraId="513EF669">
            <w:pPr>
              <w:widowControl/>
              <w:jc w:val="center"/>
              <w:rPr>
                <w:rFonts w:ascii="宋体" w:hAnsi="宋体" w:cs="宋体"/>
                <w:color w:val="000000"/>
                <w:kern w:val="0"/>
                <w:sz w:val="24"/>
                <w:szCs w:val="24"/>
              </w:rPr>
            </w:pPr>
            <w:r>
              <w:rPr>
                <w:rFonts w:hint="eastAsia" w:ascii="宋体" w:hAnsi="宋体" w:cs="宋体"/>
                <w:color w:val="000000"/>
                <w:kern w:val="0"/>
                <w:sz w:val="24"/>
                <w:szCs w:val="24"/>
              </w:rPr>
              <w:t>籼米</w:t>
            </w:r>
          </w:p>
        </w:tc>
        <w:tc>
          <w:tcPr>
            <w:tcW w:w="1080" w:type="dxa"/>
            <w:tcBorders>
              <w:top w:val="nil"/>
              <w:left w:val="nil"/>
              <w:bottom w:val="single" w:color="auto" w:sz="4" w:space="0"/>
              <w:right w:val="single" w:color="auto" w:sz="4" w:space="0"/>
            </w:tcBorders>
            <w:shd w:val="clear" w:color="auto" w:fill="auto"/>
            <w:vAlign w:val="center"/>
          </w:tcPr>
          <w:p w14:paraId="77800391">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0515C153">
            <w:pPr>
              <w:widowControl/>
              <w:jc w:val="center"/>
              <w:rPr>
                <w:rFonts w:ascii="宋体" w:hAnsi="宋体" w:cs="宋体"/>
                <w:color w:val="000000"/>
                <w:kern w:val="0"/>
                <w:sz w:val="24"/>
                <w:szCs w:val="24"/>
              </w:rPr>
            </w:pPr>
            <w:r>
              <w:rPr>
                <w:rFonts w:hint="eastAsia" w:ascii="宋体" w:hAnsi="宋体" w:cs="宋体"/>
                <w:color w:val="000000"/>
                <w:kern w:val="0"/>
                <w:sz w:val="24"/>
                <w:szCs w:val="24"/>
              </w:rPr>
              <w:t>4000</w:t>
            </w:r>
          </w:p>
        </w:tc>
        <w:tc>
          <w:tcPr>
            <w:tcW w:w="1300" w:type="dxa"/>
            <w:tcBorders>
              <w:top w:val="nil"/>
              <w:left w:val="nil"/>
              <w:bottom w:val="single" w:color="auto" w:sz="4" w:space="0"/>
              <w:right w:val="single" w:color="auto" w:sz="4" w:space="0"/>
            </w:tcBorders>
            <w:shd w:val="clear" w:color="auto" w:fill="auto"/>
            <w:noWrap/>
            <w:vAlign w:val="center"/>
          </w:tcPr>
          <w:p w14:paraId="2EA632FE">
            <w:pPr>
              <w:widowControl/>
              <w:jc w:val="center"/>
              <w:rPr>
                <w:rFonts w:ascii="宋体" w:hAnsi="宋体" w:cs="宋体"/>
                <w:color w:val="000000"/>
                <w:kern w:val="0"/>
                <w:sz w:val="22"/>
              </w:rPr>
            </w:pPr>
            <w:r>
              <w:rPr>
                <w:rFonts w:hint="eastAsia" w:ascii="宋体" w:hAnsi="宋体" w:cs="宋体"/>
                <w:color w:val="000000"/>
                <w:kern w:val="0"/>
                <w:sz w:val="22"/>
              </w:rPr>
              <w:t>2.20</w:t>
            </w:r>
          </w:p>
        </w:tc>
        <w:tc>
          <w:tcPr>
            <w:tcW w:w="1320" w:type="dxa"/>
            <w:tcBorders>
              <w:top w:val="nil"/>
              <w:left w:val="nil"/>
              <w:bottom w:val="single" w:color="auto" w:sz="4" w:space="0"/>
              <w:right w:val="single" w:color="auto" w:sz="4" w:space="0"/>
            </w:tcBorders>
            <w:shd w:val="clear" w:color="auto" w:fill="auto"/>
            <w:noWrap/>
            <w:vAlign w:val="center"/>
          </w:tcPr>
          <w:p w14:paraId="38FF09B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2B23E02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1A5C41D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6B12BB8">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A767514">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500" w:type="dxa"/>
            <w:tcBorders>
              <w:top w:val="nil"/>
              <w:left w:val="nil"/>
              <w:bottom w:val="single" w:color="auto" w:sz="4" w:space="0"/>
              <w:right w:val="single" w:color="auto" w:sz="4" w:space="0"/>
            </w:tcBorders>
            <w:shd w:val="clear" w:color="auto" w:fill="auto"/>
            <w:noWrap/>
            <w:vAlign w:val="center"/>
          </w:tcPr>
          <w:p w14:paraId="2D768BDC">
            <w:pPr>
              <w:widowControl/>
              <w:jc w:val="center"/>
              <w:rPr>
                <w:rFonts w:ascii="宋体" w:hAnsi="宋体" w:cs="宋体"/>
                <w:color w:val="000000"/>
                <w:kern w:val="0"/>
                <w:sz w:val="24"/>
                <w:szCs w:val="24"/>
              </w:rPr>
            </w:pPr>
            <w:r>
              <w:rPr>
                <w:rFonts w:hint="eastAsia" w:ascii="宋体" w:hAnsi="宋体" w:cs="宋体"/>
                <w:color w:val="000000"/>
                <w:kern w:val="0"/>
                <w:sz w:val="24"/>
                <w:szCs w:val="24"/>
              </w:rPr>
              <w:t>糯米（圆）</w:t>
            </w:r>
          </w:p>
        </w:tc>
        <w:tc>
          <w:tcPr>
            <w:tcW w:w="1080" w:type="dxa"/>
            <w:tcBorders>
              <w:top w:val="nil"/>
              <w:left w:val="nil"/>
              <w:bottom w:val="single" w:color="auto" w:sz="4" w:space="0"/>
              <w:right w:val="single" w:color="auto" w:sz="4" w:space="0"/>
            </w:tcBorders>
            <w:shd w:val="clear" w:color="auto" w:fill="auto"/>
            <w:vAlign w:val="center"/>
          </w:tcPr>
          <w:p w14:paraId="37E039AF">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3011C258">
            <w:pPr>
              <w:widowControl/>
              <w:jc w:val="center"/>
              <w:rPr>
                <w:rFonts w:ascii="宋体" w:hAnsi="宋体" w:cs="宋体"/>
                <w:color w:val="000000"/>
                <w:kern w:val="0"/>
                <w:sz w:val="24"/>
                <w:szCs w:val="24"/>
              </w:rPr>
            </w:pPr>
            <w:r>
              <w:rPr>
                <w:rFonts w:hint="eastAsia" w:ascii="宋体" w:hAnsi="宋体" w:cs="宋体"/>
                <w:color w:val="000000"/>
                <w:kern w:val="0"/>
                <w:sz w:val="24"/>
                <w:szCs w:val="24"/>
              </w:rPr>
              <w:t>2000</w:t>
            </w:r>
          </w:p>
        </w:tc>
        <w:tc>
          <w:tcPr>
            <w:tcW w:w="1300" w:type="dxa"/>
            <w:tcBorders>
              <w:top w:val="nil"/>
              <w:left w:val="nil"/>
              <w:bottom w:val="single" w:color="auto" w:sz="4" w:space="0"/>
              <w:right w:val="single" w:color="auto" w:sz="4" w:space="0"/>
            </w:tcBorders>
            <w:shd w:val="clear" w:color="auto" w:fill="auto"/>
            <w:noWrap/>
            <w:vAlign w:val="center"/>
          </w:tcPr>
          <w:p w14:paraId="345986A8">
            <w:pPr>
              <w:widowControl/>
              <w:jc w:val="center"/>
              <w:rPr>
                <w:rFonts w:ascii="宋体" w:hAnsi="宋体" w:cs="宋体"/>
                <w:color w:val="000000"/>
                <w:kern w:val="0"/>
                <w:sz w:val="22"/>
              </w:rPr>
            </w:pPr>
            <w:r>
              <w:rPr>
                <w:rFonts w:hint="eastAsia" w:ascii="宋体" w:hAnsi="宋体" w:cs="宋体"/>
                <w:color w:val="000000"/>
                <w:kern w:val="0"/>
                <w:sz w:val="22"/>
              </w:rPr>
              <w:t>3.00</w:t>
            </w:r>
          </w:p>
        </w:tc>
        <w:tc>
          <w:tcPr>
            <w:tcW w:w="1320" w:type="dxa"/>
            <w:tcBorders>
              <w:top w:val="nil"/>
              <w:left w:val="nil"/>
              <w:bottom w:val="single" w:color="auto" w:sz="4" w:space="0"/>
              <w:right w:val="single" w:color="auto" w:sz="4" w:space="0"/>
            </w:tcBorders>
            <w:shd w:val="clear" w:color="auto" w:fill="auto"/>
            <w:noWrap/>
            <w:vAlign w:val="center"/>
          </w:tcPr>
          <w:p w14:paraId="698FA8F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4751953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1FD76E5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AC9F37F">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5E6EE15">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500" w:type="dxa"/>
            <w:tcBorders>
              <w:top w:val="nil"/>
              <w:left w:val="nil"/>
              <w:bottom w:val="single" w:color="auto" w:sz="4" w:space="0"/>
              <w:right w:val="single" w:color="auto" w:sz="4" w:space="0"/>
            </w:tcBorders>
            <w:shd w:val="clear" w:color="auto" w:fill="auto"/>
            <w:noWrap/>
            <w:vAlign w:val="center"/>
          </w:tcPr>
          <w:p w14:paraId="37489D55">
            <w:pPr>
              <w:widowControl/>
              <w:jc w:val="center"/>
              <w:rPr>
                <w:rFonts w:ascii="宋体" w:hAnsi="宋体" w:cs="宋体"/>
                <w:color w:val="000000"/>
                <w:kern w:val="0"/>
                <w:sz w:val="24"/>
                <w:szCs w:val="24"/>
              </w:rPr>
            </w:pPr>
            <w:r>
              <w:rPr>
                <w:rFonts w:hint="eastAsia" w:ascii="宋体" w:hAnsi="宋体" w:cs="宋体"/>
                <w:color w:val="000000"/>
                <w:kern w:val="0"/>
                <w:sz w:val="24"/>
                <w:szCs w:val="24"/>
              </w:rPr>
              <w:t>糯米（长）</w:t>
            </w:r>
          </w:p>
        </w:tc>
        <w:tc>
          <w:tcPr>
            <w:tcW w:w="1080" w:type="dxa"/>
            <w:tcBorders>
              <w:top w:val="nil"/>
              <w:left w:val="nil"/>
              <w:bottom w:val="single" w:color="auto" w:sz="4" w:space="0"/>
              <w:right w:val="single" w:color="auto" w:sz="4" w:space="0"/>
            </w:tcBorders>
            <w:shd w:val="clear" w:color="auto" w:fill="auto"/>
            <w:vAlign w:val="center"/>
          </w:tcPr>
          <w:p w14:paraId="77C88989">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63514DCB">
            <w:pPr>
              <w:widowControl/>
              <w:jc w:val="center"/>
              <w:rPr>
                <w:rFonts w:ascii="宋体" w:hAnsi="宋体" w:cs="宋体"/>
                <w:color w:val="000000"/>
                <w:kern w:val="0"/>
                <w:sz w:val="24"/>
                <w:szCs w:val="24"/>
              </w:rPr>
            </w:pPr>
            <w:r>
              <w:rPr>
                <w:rFonts w:hint="eastAsia" w:ascii="宋体" w:hAnsi="宋体" w:cs="宋体"/>
                <w:color w:val="000000"/>
                <w:kern w:val="0"/>
                <w:sz w:val="24"/>
                <w:szCs w:val="24"/>
              </w:rPr>
              <w:t>3000</w:t>
            </w:r>
          </w:p>
        </w:tc>
        <w:tc>
          <w:tcPr>
            <w:tcW w:w="1300" w:type="dxa"/>
            <w:tcBorders>
              <w:top w:val="nil"/>
              <w:left w:val="nil"/>
              <w:bottom w:val="single" w:color="auto" w:sz="4" w:space="0"/>
              <w:right w:val="single" w:color="auto" w:sz="4" w:space="0"/>
            </w:tcBorders>
            <w:shd w:val="clear" w:color="auto" w:fill="auto"/>
            <w:noWrap/>
            <w:vAlign w:val="center"/>
          </w:tcPr>
          <w:p w14:paraId="41225CB5">
            <w:pPr>
              <w:widowControl/>
              <w:jc w:val="center"/>
              <w:rPr>
                <w:rFonts w:ascii="宋体" w:hAnsi="宋体" w:cs="宋体"/>
                <w:color w:val="000000"/>
                <w:kern w:val="0"/>
                <w:sz w:val="22"/>
              </w:rPr>
            </w:pPr>
            <w:r>
              <w:rPr>
                <w:rFonts w:hint="eastAsia" w:ascii="宋体" w:hAnsi="宋体" w:cs="宋体"/>
                <w:color w:val="000000"/>
                <w:kern w:val="0"/>
                <w:sz w:val="22"/>
              </w:rPr>
              <w:t>3.20</w:t>
            </w:r>
          </w:p>
        </w:tc>
        <w:tc>
          <w:tcPr>
            <w:tcW w:w="1320" w:type="dxa"/>
            <w:tcBorders>
              <w:top w:val="nil"/>
              <w:left w:val="nil"/>
              <w:bottom w:val="single" w:color="auto" w:sz="4" w:space="0"/>
              <w:right w:val="single" w:color="auto" w:sz="4" w:space="0"/>
            </w:tcBorders>
            <w:shd w:val="clear" w:color="auto" w:fill="auto"/>
            <w:noWrap/>
            <w:vAlign w:val="center"/>
          </w:tcPr>
          <w:p w14:paraId="5E4B5E2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0C68B6B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2835960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5994423">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08F1E43">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500" w:type="dxa"/>
            <w:tcBorders>
              <w:top w:val="nil"/>
              <w:left w:val="nil"/>
              <w:bottom w:val="single" w:color="auto" w:sz="4" w:space="0"/>
              <w:right w:val="single" w:color="auto" w:sz="4" w:space="0"/>
            </w:tcBorders>
            <w:shd w:val="clear" w:color="auto" w:fill="auto"/>
            <w:noWrap/>
            <w:vAlign w:val="center"/>
          </w:tcPr>
          <w:p w14:paraId="2D88C2FD">
            <w:pPr>
              <w:widowControl/>
              <w:jc w:val="center"/>
              <w:rPr>
                <w:rFonts w:ascii="宋体" w:hAnsi="宋体" w:cs="宋体"/>
                <w:color w:val="000000"/>
                <w:kern w:val="0"/>
                <w:sz w:val="24"/>
                <w:szCs w:val="24"/>
              </w:rPr>
            </w:pPr>
            <w:r>
              <w:rPr>
                <w:rFonts w:hint="eastAsia" w:ascii="宋体" w:hAnsi="宋体" w:cs="宋体"/>
                <w:color w:val="000000"/>
                <w:kern w:val="0"/>
                <w:sz w:val="24"/>
                <w:szCs w:val="24"/>
              </w:rPr>
              <w:t>小黄米</w:t>
            </w:r>
          </w:p>
        </w:tc>
        <w:tc>
          <w:tcPr>
            <w:tcW w:w="1080" w:type="dxa"/>
            <w:tcBorders>
              <w:top w:val="nil"/>
              <w:left w:val="nil"/>
              <w:bottom w:val="single" w:color="auto" w:sz="4" w:space="0"/>
              <w:right w:val="single" w:color="auto" w:sz="4" w:space="0"/>
            </w:tcBorders>
            <w:shd w:val="clear" w:color="auto" w:fill="auto"/>
            <w:vAlign w:val="center"/>
          </w:tcPr>
          <w:p w14:paraId="72AD24CC">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77698B7C">
            <w:pPr>
              <w:widowControl/>
              <w:jc w:val="center"/>
              <w:rPr>
                <w:rFonts w:ascii="宋体" w:hAnsi="宋体" w:cs="宋体"/>
                <w:color w:val="000000"/>
                <w:kern w:val="0"/>
                <w:sz w:val="24"/>
                <w:szCs w:val="24"/>
              </w:rPr>
            </w:pPr>
            <w:r>
              <w:rPr>
                <w:rFonts w:hint="eastAsia" w:ascii="宋体" w:hAnsi="宋体" w:cs="宋体"/>
                <w:color w:val="000000"/>
                <w:kern w:val="0"/>
                <w:sz w:val="24"/>
                <w:szCs w:val="24"/>
              </w:rPr>
              <w:t>900</w:t>
            </w:r>
          </w:p>
        </w:tc>
        <w:tc>
          <w:tcPr>
            <w:tcW w:w="1300" w:type="dxa"/>
            <w:tcBorders>
              <w:top w:val="nil"/>
              <w:left w:val="nil"/>
              <w:bottom w:val="single" w:color="auto" w:sz="4" w:space="0"/>
              <w:right w:val="single" w:color="auto" w:sz="4" w:space="0"/>
            </w:tcBorders>
            <w:shd w:val="clear" w:color="auto" w:fill="auto"/>
            <w:noWrap/>
            <w:vAlign w:val="center"/>
          </w:tcPr>
          <w:p w14:paraId="27190B1C">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320" w:type="dxa"/>
            <w:tcBorders>
              <w:top w:val="nil"/>
              <w:left w:val="nil"/>
              <w:bottom w:val="single" w:color="auto" w:sz="4" w:space="0"/>
              <w:right w:val="single" w:color="auto" w:sz="4" w:space="0"/>
            </w:tcBorders>
            <w:shd w:val="clear" w:color="auto" w:fill="auto"/>
            <w:noWrap/>
            <w:vAlign w:val="center"/>
          </w:tcPr>
          <w:p w14:paraId="06CBFCC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5AAD1C5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3E24D20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0B99D82">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3D7A90B">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500" w:type="dxa"/>
            <w:tcBorders>
              <w:top w:val="nil"/>
              <w:left w:val="nil"/>
              <w:bottom w:val="single" w:color="auto" w:sz="4" w:space="0"/>
              <w:right w:val="single" w:color="auto" w:sz="4" w:space="0"/>
            </w:tcBorders>
            <w:shd w:val="clear" w:color="auto" w:fill="auto"/>
            <w:noWrap/>
            <w:vAlign w:val="center"/>
          </w:tcPr>
          <w:p w14:paraId="037CB290">
            <w:pPr>
              <w:widowControl/>
              <w:jc w:val="center"/>
              <w:rPr>
                <w:rFonts w:ascii="宋体" w:hAnsi="宋体" w:cs="宋体"/>
                <w:color w:val="000000"/>
                <w:kern w:val="0"/>
                <w:sz w:val="24"/>
                <w:szCs w:val="24"/>
              </w:rPr>
            </w:pPr>
            <w:r>
              <w:rPr>
                <w:rFonts w:hint="eastAsia" w:ascii="宋体" w:hAnsi="宋体" w:cs="宋体"/>
                <w:color w:val="000000"/>
                <w:kern w:val="0"/>
                <w:sz w:val="24"/>
                <w:szCs w:val="24"/>
              </w:rPr>
              <w:t>黑米</w:t>
            </w:r>
          </w:p>
        </w:tc>
        <w:tc>
          <w:tcPr>
            <w:tcW w:w="1080" w:type="dxa"/>
            <w:tcBorders>
              <w:top w:val="nil"/>
              <w:left w:val="nil"/>
              <w:bottom w:val="single" w:color="auto" w:sz="4" w:space="0"/>
              <w:right w:val="single" w:color="auto" w:sz="4" w:space="0"/>
            </w:tcBorders>
            <w:shd w:val="clear" w:color="auto" w:fill="auto"/>
            <w:vAlign w:val="center"/>
          </w:tcPr>
          <w:p w14:paraId="61DAEE31">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26F0AA44">
            <w:pPr>
              <w:widowControl/>
              <w:jc w:val="center"/>
              <w:rPr>
                <w:rFonts w:ascii="宋体" w:hAnsi="宋体" w:cs="宋体"/>
                <w:color w:val="000000"/>
                <w:kern w:val="0"/>
                <w:sz w:val="24"/>
                <w:szCs w:val="24"/>
              </w:rPr>
            </w:pPr>
            <w:r>
              <w:rPr>
                <w:rFonts w:hint="eastAsia" w:ascii="宋体" w:hAnsi="宋体" w:cs="宋体"/>
                <w:color w:val="000000"/>
                <w:kern w:val="0"/>
                <w:sz w:val="24"/>
                <w:szCs w:val="24"/>
              </w:rPr>
              <w:t>1000</w:t>
            </w:r>
          </w:p>
        </w:tc>
        <w:tc>
          <w:tcPr>
            <w:tcW w:w="1300" w:type="dxa"/>
            <w:tcBorders>
              <w:top w:val="nil"/>
              <w:left w:val="nil"/>
              <w:bottom w:val="single" w:color="auto" w:sz="4" w:space="0"/>
              <w:right w:val="single" w:color="auto" w:sz="4" w:space="0"/>
            </w:tcBorders>
            <w:shd w:val="clear" w:color="auto" w:fill="auto"/>
            <w:noWrap/>
            <w:vAlign w:val="center"/>
          </w:tcPr>
          <w:p w14:paraId="79C0ABB8">
            <w:pPr>
              <w:widowControl/>
              <w:jc w:val="center"/>
              <w:rPr>
                <w:rFonts w:ascii="宋体" w:hAnsi="宋体" w:cs="宋体"/>
                <w:color w:val="000000"/>
                <w:kern w:val="0"/>
                <w:sz w:val="22"/>
              </w:rPr>
            </w:pPr>
            <w:r>
              <w:rPr>
                <w:rFonts w:hint="eastAsia" w:ascii="宋体" w:hAnsi="宋体" w:cs="宋体"/>
                <w:color w:val="000000"/>
                <w:kern w:val="0"/>
                <w:sz w:val="22"/>
              </w:rPr>
              <w:t>3.70</w:t>
            </w:r>
          </w:p>
        </w:tc>
        <w:tc>
          <w:tcPr>
            <w:tcW w:w="1320" w:type="dxa"/>
            <w:tcBorders>
              <w:top w:val="nil"/>
              <w:left w:val="nil"/>
              <w:bottom w:val="single" w:color="auto" w:sz="4" w:space="0"/>
              <w:right w:val="single" w:color="auto" w:sz="4" w:space="0"/>
            </w:tcBorders>
            <w:shd w:val="clear" w:color="auto" w:fill="auto"/>
            <w:noWrap/>
            <w:vAlign w:val="center"/>
          </w:tcPr>
          <w:p w14:paraId="6F88BAC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6B7398E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4CBD999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493416F">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BDC366F">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500" w:type="dxa"/>
            <w:tcBorders>
              <w:top w:val="nil"/>
              <w:left w:val="nil"/>
              <w:bottom w:val="single" w:color="auto" w:sz="4" w:space="0"/>
              <w:right w:val="single" w:color="auto" w:sz="4" w:space="0"/>
            </w:tcBorders>
            <w:shd w:val="clear" w:color="000000" w:fill="FFFFFF"/>
            <w:vAlign w:val="center"/>
          </w:tcPr>
          <w:p w14:paraId="1A20E843">
            <w:pPr>
              <w:widowControl/>
              <w:jc w:val="center"/>
              <w:rPr>
                <w:rFonts w:ascii="宋体" w:hAnsi="宋体" w:cs="宋体"/>
                <w:kern w:val="0"/>
                <w:sz w:val="24"/>
                <w:szCs w:val="24"/>
              </w:rPr>
            </w:pPr>
            <w:r>
              <w:rPr>
                <w:rFonts w:hint="eastAsia" w:ascii="宋体" w:hAnsi="宋体" w:cs="宋体"/>
                <w:kern w:val="0"/>
                <w:sz w:val="24"/>
                <w:szCs w:val="24"/>
              </w:rPr>
              <w:t>血糯米</w:t>
            </w:r>
          </w:p>
        </w:tc>
        <w:tc>
          <w:tcPr>
            <w:tcW w:w="1080" w:type="dxa"/>
            <w:tcBorders>
              <w:top w:val="nil"/>
              <w:left w:val="nil"/>
              <w:bottom w:val="single" w:color="auto" w:sz="4" w:space="0"/>
              <w:right w:val="single" w:color="auto" w:sz="4" w:space="0"/>
            </w:tcBorders>
            <w:shd w:val="clear" w:color="auto" w:fill="auto"/>
            <w:vAlign w:val="center"/>
          </w:tcPr>
          <w:p w14:paraId="7B7B250F">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3E499EAB">
            <w:pPr>
              <w:widowControl/>
              <w:jc w:val="center"/>
              <w:rPr>
                <w:rFonts w:ascii="宋体" w:hAnsi="宋体" w:cs="宋体"/>
                <w:color w:val="000000"/>
                <w:kern w:val="0"/>
                <w:sz w:val="24"/>
                <w:szCs w:val="24"/>
              </w:rPr>
            </w:pPr>
            <w:r>
              <w:rPr>
                <w:rFonts w:hint="eastAsia" w:ascii="宋体" w:hAnsi="宋体" w:cs="宋体"/>
                <w:color w:val="000000"/>
                <w:kern w:val="0"/>
                <w:sz w:val="24"/>
                <w:szCs w:val="24"/>
              </w:rPr>
              <w:t>200</w:t>
            </w:r>
          </w:p>
        </w:tc>
        <w:tc>
          <w:tcPr>
            <w:tcW w:w="1300" w:type="dxa"/>
            <w:tcBorders>
              <w:top w:val="nil"/>
              <w:left w:val="nil"/>
              <w:bottom w:val="single" w:color="auto" w:sz="4" w:space="0"/>
              <w:right w:val="single" w:color="auto" w:sz="4" w:space="0"/>
            </w:tcBorders>
            <w:shd w:val="clear" w:color="auto" w:fill="auto"/>
            <w:noWrap/>
            <w:vAlign w:val="center"/>
          </w:tcPr>
          <w:p w14:paraId="2958E774">
            <w:pPr>
              <w:widowControl/>
              <w:jc w:val="center"/>
              <w:rPr>
                <w:rFonts w:ascii="宋体" w:hAnsi="宋体" w:cs="宋体"/>
                <w:color w:val="000000"/>
                <w:kern w:val="0"/>
                <w:sz w:val="22"/>
              </w:rPr>
            </w:pPr>
            <w:r>
              <w:rPr>
                <w:rFonts w:hint="eastAsia" w:ascii="宋体" w:hAnsi="宋体" w:cs="宋体"/>
                <w:color w:val="000000"/>
                <w:kern w:val="0"/>
                <w:sz w:val="22"/>
              </w:rPr>
              <w:t>4.20</w:t>
            </w:r>
          </w:p>
        </w:tc>
        <w:tc>
          <w:tcPr>
            <w:tcW w:w="1320" w:type="dxa"/>
            <w:tcBorders>
              <w:top w:val="nil"/>
              <w:left w:val="nil"/>
              <w:bottom w:val="single" w:color="auto" w:sz="4" w:space="0"/>
              <w:right w:val="single" w:color="auto" w:sz="4" w:space="0"/>
            </w:tcBorders>
            <w:shd w:val="clear" w:color="auto" w:fill="auto"/>
            <w:noWrap/>
            <w:vAlign w:val="center"/>
          </w:tcPr>
          <w:p w14:paraId="52B4251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6400601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7D731FA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561B71F">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0421677">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500" w:type="dxa"/>
            <w:tcBorders>
              <w:top w:val="nil"/>
              <w:left w:val="nil"/>
              <w:bottom w:val="single" w:color="auto" w:sz="4" w:space="0"/>
              <w:right w:val="single" w:color="auto" w:sz="4" w:space="0"/>
            </w:tcBorders>
            <w:shd w:val="clear" w:color="auto" w:fill="auto"/>
            <w:noWrap/>
            <w:vAlign w:val="center"/>
          </w:tcPr>
          <w:p w14:paraId="6264B695">
            <w:pPr>
              <w:widowControl/>
              <w:jc w:val="center"/>
              <w:rPr>
                <w:rFonts w:ascii="宋体" w:hAnsi="宋体" w:cs="宋体"/>
                <w:kern w:val="0"/>
                <w:sz w:val="24"/>
                <w:szCs w:val="24"/>
              </w:rPr>
            </w:pPr>
            <w:r>
              <w:rPr>
                <w:rFonts w:hint="eastAsia" w:ascii="宋体" w:hAnsi="宋体" w:cs="宋体"/>
                <w:kern w:val="0"/>
                <w:sz w:val="24"/>
                <w:szCs w:val="24"/>
              </w:rPr>
              <w:t>小麦仁</w:t>
            </w:r>
          </w:p>
        </w:tc>
        <w:tc>
          <w:tcPr>
            <w:tcW w:w="1080" w:type="dxa"/>
            <w:tcBorders>
              <w:top w:val="nil"/>
              <w:left w:val="nil"/>
              <w:bottom w:val="single" w:color="auto" w:sz="4" w:space="0"/>
              <w:right w:val="single" w:color="auto" w:sz="4" w:space="0"/>
            </w:tcBorders>
            <w:shd w:val="clear" w:color="auto" w:fill="auto"/>
            <w:vAlign w:val="center"/>
          </w:tcPr>
          <w:p w14:paraId="4CBD6CC9">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1A034220">
            <w:pPr>
              <w:widowControl/>
              <w:jc w:val="center"/>
              <w:rPr>
                <w:rFonts w:ascii="宋体" w:hAnsi="宋体" w:cs="宋体"/>
                <w:color w:val="000000"/>
                <w:kern w:val="0"/>
                <w:sz w:val="24"/>
                <w:szCs w:val="24"/>
              </w:rPr>
            </w:pPr>
            <w:r>
              <w:rPr>
                <w:rFonts w:hint="eastAsia" w:ascii="宋体" w:hAnsi="宋体" w:cs="宋体"/>
                <w:color w:val="000000"/>
                <w:kern w:val="0"/>
                <w:sz w:val="24"/>
                <w:szCs w:val="24"/>
              </w:rPr>
              <w:t>200</w:t>
            </w:r>
          </w:p>
        </w:tc>
        <w:tc>
          <w:tcPr>
            <w:tcW w:w="1300" w:type="dxa"/>
            <w:tcBorders>
              <w:top w:val="nil"/>
              <w:left w:val="nil"/>
              <w:bottom w:val="single" w:color="auto" w:sz="4" w:space="0"/>
              <w:right w:val="single" w:color="auto" w:sz="4" w:space="0"/>
            </w:tcBorders>
            <w:shd w:val="clear" w:color="auto" w:fill="auto"/>
            <w:noWrap/>
            <w:vAlign w:val="center"/>
          </w:tcPr>
          <w:p w14:paraId="0A0C76B5">
            <w:pPr>
              <w:widowControl/>
              <w:jc w:val="center"/>
              <w:rPr>
                <w:rFonts w:ascii="宋体" w:hAnsi="宋体" w:cs="宋体"/>
                <w:color w:val="000000"/>
                <w:kern w:val="0"/>
                <w:sz w:val="22"/>
              </w:rPr>
            </w:pPr>
            <w:r>
              <w:rPr>
                <w:rFonts w:hint="eastAsia" w:ascii="宋体" w:hAnsi="宋体" w:cs="宋体"/>
                <w:color w:val="000000"/>
                <w:kern w:val="0"/>
                <w:sz w:val="22"/>
              </w:rPr>
              <w:t>2.70</w:t>
            </w:r>
          </w:p>
        </w:tc>
        <w:tc>
          <w:tcPr>
            <w:tcW w:w="1320" w:type="dxa"/>
            <w:tcBorders>
              <w:top w:val="nil"/>
              <w:left w:val="nil"/>
              <w:bottom w:val="single" w:color="auto" w:sz="4" w:space="0"/>
              <w:right w:val="single" w:color="auto" w:sz="4" w:space="0"/>
            </w:tcBorders>
            <w:shd w:val="clear" w:color="auto" w:fill="auto"/>
            <w:noWrap/>
            <w:vAlign w:val="center"/>
          </w:tcPr>
          <w:p w14:paraId="1B32B04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02A097C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65EBE29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784E666A">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0BAE413">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500" w:type="dxa"/>
            <w:tcBorders>
              <w:top w:val="nil"/>
              <w:left w:val="nil"/>
              <w:bottom w:val="single" w:color="auto" w:sz="4" w:space="0"/>
              <w:right w:val="single" w:color="auto" w:sz="4" w:space="0"/>
            </w:tcBorders>
            <w:shd w:val="clear" w:color="auto" w:fill="auto"/>
            <w:noWrap/>
            <w:vAlign w:val="center"/>
          </w:tcPr>
          <w:p w14:paraId="0CCC6F24">
            <w:pPr>
              <w:widowControl/>
              <w:jc w:val="center"/>
              <w:rPr>
                <w:rFonts w:ascii="宋体" w:hAnsi="宋体" w:cs="宋体"/>
                <w:color w:val="000000"/>
                <w:kern w:val="0"/>
                <w:sz w:val="24"/>
                <w:szCs w:val="24"/>
              </w:rPr>
            </w:pPr>
            <w:r>
              <w:rPr>
                <w:rFonts w:hint="eastAsia" w:ascii="宋体" w:hAnsi="宋体" w:cs="宋体"/>
                <w:color w:val="000000"/>
                <w:kern w:val="0"/>
                <w:sz w:val="24"/>
                <w:szCs w:val="24"/>
              </w:rPr>
              <w:t>燕麦仁</w:t>
            </w:r>
          </w:p>
        </w:tc>
        <w:tc>
          <w:tcPr>
            <w:tcW w:w="1080" w:type="dxa"/>
            <w:tcBorders>
              <w:top w:val="nil"/>
              <w:left w:val="nil"/>
              <w:bottom w:val="single" w:color="auto" w:sz="4" w:space="0"/>
              <w:right w:val="single" w:color="auto" w:sz="4" w:space="0"/>
            </w:tcBorders>
            <w:shd w:val="clear" w:color="auto" w:fill="auto"/>
            <w:vAlign w:val="center"/>
          </w:tcPr>
          <w:p w14:paraId="19D08170">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6F02527E">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1300" w:type="dxa"/>
            <w:tcBorders>
              <w:top w:val="nil"/>
              <w:left w:val="nil"/>
              <w:bottom w:val="single" w:color="auto" w:sz="4" w:space="0"/>
              <w:right w:val="single" w:color="auto" w:sz="4" w:space="0"/>
            </w:tcBorders>
            <w:shd w:val="clear" w:color="auto" w:fill="auto"/>
            <w:noWrap/>
            <w:vAlign w:val="center"/>
          </w:tcPr>
          <w:p w14:paraId="47239D71">
            <w:pPr>
              <w:widowControl/>
              <w:jc w:val="center"/>
              <w:rPr>
                <w:rFonts w:ascii="宋体" w:hAnsi="宋体" w:cs="宋体"/>
                <w:color w:val="000000"/>
                <w:kern w:val="0"/>
                <w:sz w:val="22"/>
              </w:rPr>
            </w:pPr>
            <w:r>
              <w:rPr>
                <w:rFonts w:hint="eastAsia" w:ascii="宋体" w:hAnsi="宋体" w:cs="宋体"/>
                <w:color w:val="000000"/>
                <w:kern w:val="0"/>
                <w:sz w:val="22"/>
              </w:rPr>
              <w:t>3.70</w:t>
            </w:r>
          </w:p>
        </w:tc>
        <w:tc>
          <w:tcPr>
            <w:tcW w:w="1320" w:type="dxa"/>
            <w:tcBorders>
              <w:top w:val="nil"/>
              <w:left w:val="nil"/>
              <w:bottom w:val="single" w:color="auto" w:sz="4" w:space="0"/>
              <w:right w:val="single" w:color="auto" w:sz="4" w:space="0"/>
            </w:tcBorders>
            <w:shd w:val="clear" w:color="auto" w:fill="auto"/>
            <w:noWrap/>
            <w:vAlign w:val="center"/>
          </w:tcPr>
          <w:p w14:paraId="3C5BC0A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26FAC73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7DBA8A0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994723F">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2BBE6F7">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1500" w:type="dxa"/>
            <w:tcBorders>
              <w:top w:val="nil"/>
              <w:left w:val="nil"/>
              <w:bottom w:val="single" w:color="auto" w:sz="4" w:space="0"/>
              <w:right w:val="single" w:color="auto" w:sz="4" w:space="0"/>
            </w:tcBorders>
            <w:shd w:val="clear" w:color="auto" w:fill="auto"/>
            <w:noWrap/>
            <w:vAlign w:val="center"/>
          </w:tcPr>
          <w:p w14:paraId="2D9898AE">
            <w:pPr>
              <w:widowControl/>
              <w:jc w:val="center"/>
              <w:rPr>
                <w:rFonts w:ascii="宋体" w:hAnsi="宋体" w:cs="宋体"/>
                <w:color w:val="000000"/>
                <w:kern w:val="0"/>
                <w:sz w:val="24"/>
                <w:szCs w:val="24"/>
              </w:rPr>
            </w:pPr>
            <w:r>
              <w:rPr>
                <w:rFonts w:hint="eastAsia" w:ascii="宋体" w:hAnsi="宋体" w:cs="宋体"/>
                <w:color w:val="000000"/>
                <w:kern w:val="0"/>
                <w:sz w:val="24"/>
                <w:szCs w:val="24"/>
              </w:rPr>
              <w:t>荞麦仁</w:t>
            </w:r>
          </w:p>
        </w:tc>
        <w:tc>
          <w:tcPr>
            <w:tcW w:w="1080" w:type="dxa"/>
            <w:tcBorders>
              <w:top w:val="nil"/>
              <w:left w:val="nil"/>
              <w:bottom w:val="single" w:color="auto" w:sz="4" w:space="0"/>
              <w:right w:val="single" w:color="auto" w:sz="4" w:space="0"/>
            </w:tcBorders>
            <w:shd w:val="clear" w:color="auto" w:fill="auto"/>
            <w:vAlign w:val="center"/>
          </w:tcPr>
          <w:p w14:paraId="522603EE">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1771AE8F">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1300" w:type="dxa"/>
            <w:tcBorders>
              <w:top w:val="nil"/>
              <w:left w:val="nil"/>
              <w:bottom w:val="single" w:color="auto" w:sz="4" w:space="0"/>
              <w:right w:val="single" w:color="auto" w:sz="4" w:space="0"/>
            </w:tcBorders>
            <w:shd w:val="clear" w:color="auto" w:fill="auto"/>
            <w:noWrap/>
            <w:vAlign w:val="center"/>
          </w:tcPr>
          <w:p w14:paraId="7F426967">
            <w:pPr>
              <w:widowControl/>
              <w:jc w:val="center"/>
              <w:rPr>
                <w:rFonts w:ascii="宋体" w:hAnsi="宋体" w:cs="宋体"/>
                <w:color w:val="000000"/>
                <w:kern w:val="0"/>
                <w:sz w:val="22"/>
              </w:rPr>
            </w:pPr>
            <w:r>
              <w:rPr>
                <w:rFonts w:hint="eastAsia" w:ascii="宋体" w:hAnsi="宋体" w:cs="宋体"/>
                <w:color w:val="000000"/>
                <w:kern w:val="0"/>
                <w:sz w:val="22"/>
              </w:rPr>
              <w:t>3.70</w:t>
            </w:r>
          </w:p>
        </w:tc>
        <w:tc>
          <w:tcPr>
            <w:tcW w:w="1320" w:type="dxa"/>
            <w:tcBorders>
              <w:top w:val="nil"/>
              <w:left w:val="nil"/>
              <w:bottom w:val="single" w:color="auto" w:sz="4" w:space="0"/>
              <w:right w:val="single" w:color="auto" w:sz="4" w:space="0"/>
            </w:tcBorders>
            <w:shd w:val="clear" w:color="auto" w:fill="auto"/>
            <w:noWrap/>
            <w:vAlign w:val="center"/>
          </w:tcPr>
          <w:p w14:paraId="31D2A33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78CCF03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6928496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281CCFE">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EEFAA76">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1500" w:type="dxa"/>
            <w:tcBorders>
              <w:top w:val="nil"/>
              <w:left w:val="nil"/>
              <w:bottom w:val="single" w:color="auto" w:sz="4" w:space="0"/>
              <w:right w:val="single" w:color="auto" w:sz="4" w:space="0"/>
            </w:tcBorders>
            <w:shd w:val="clear" w:color="auto" w:fill="auto"/>
            <w:noWrap/>
            <w:vAlign w:val="center"/>
          </w:tcPr>
          <w:p w14:paraId="2B6B46F6">
            <w:pPr>
              <w:widowControl/>
              <w:jc w:val="center"/>
              <w:rPr>
                <w:rFonts w:ascii="宋体" w:hAnsi="宋体" w:cs="宋体"/>
                <w:kern w:val="0"/>
                <w:sz w:val="24"/>
                <w:szCs w:val="24"/>
              </w:rPr>
            </w:pPr>
            <w:r>
              <w:rPr>
                <w:rFonts w:hint="eastAsia" w:ascii="宋体" w:hAnsi="宋体" w:cs="宋体"/>
                <w:kern w:val="0"/>
                <w:sz w:val="24"/>
                <w:szCs w:val="24"/>
              </w:rPr>
              <w:t>玉米片</w:t>
            </w:r>
          </w:p>
        </w:tc>
        <w:tc>
          <w:tcPr>
            <w:tcW w:w="1080" w:type="dxa"/>
            <w:tcBorders>
              <w:top w:val="nil"/>
              <w:left w:val="nil"/>
              <w:bottom w:val="single" w:color="auto" w:sz="4" w:space="0"/>
              <w:right w:val="single" w:color="auto" w:sz="4" w:space="0"/>
            </w:tcBorders>
            <w:shd w:val="clear" w:color="auto" w:fill="auto"/>
            <w:vAlign w:val="center"/>
          </w:tcPr>
          <w:p w14:paraId="4D8E19E4">
            <w:pPr>
              <w:widowControl/>
              <w:jc w:val="center"/>
              <w:rPr>
                <w:rFonts w:ascii="宋体" w:hAnsi="宋体" w:cs="宋体"/>
                <w:kern w:val="0"/>
                <w:szCs w:val="21"/>
              </w:rPr>
            </w:pPr>
            <w:r>
              <w:rPr>
                <w:rFonts w:hint="eastAsia" w:ascii="宋体" w:hAnsi="宋体" w:cs="宋体"/>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5F842774">
            <w:pPr>
              <w:widowControl/>
              <w:jc w:val="center"/>
              <w:rPr>
                <w:rFonts w:ascii="宋体" w:hAnsi="宋体" w:cs="宋体"/>
                <w:kern w:val="0"/>
                <w:sz w:val="24"/>
                <w:szCs w:val="24"/>
              </w:rPr>
            </w:pPr>
            <w:r>
              <w:rPr>
                <w:rFonts w:hint="eastAsia" w:ascii="宋体" w:hAnsi="宋体" w:cs="宋体"/>
                <w:kern w:val="0"/>
                <w:sz w:val="24"/>
                <w:szCs w:val="24"/>
              </w:rPr>
              <w:t>100</w:t>
            </w:r>
          </w:p>
        </w:tc>
        <w:tc>
          <w:tcPr>
            <w:tcW w:w="1300" w:type="dxa"/>
            <w:tcBorders>
              <w:top w:val="nil"/>
              <w:left w:val="nil"/>
              <w:bottom w:val="single" w:color="auto" w:sz="4" w:space="0"/>
              <w:right w:val="single" w:color="auto" w:sz="4" w:space="0"/>
            </w:tcBorders>
            <w:shd w:val="clear" w:color="auto" w:fill="auto"/>
            <w:noWrap/>
            <w:vAlign w:val="center"/>
          </w:tcPr>
          <w:p w14:paraId="6BEA6EFF">
            <w:pPr>
              <w:widowControl/>
              <w:jc w:val="center"/>
              <w:rPr>
                <w:rFonts w:ascii="宋体" w:hAnsi="宋体" w:cs="宋体"/>
                <w:color w:val="FF0000"/>
                <w:kern w:val="0"/>
                <w:sz w:val="22"/>
              </w:rPr>
            </w:pPr>
            <w:r>
              <w:rPr>
                <w:rFonts w:hint="eastAsia" w:ascii="宋体" w:hAnsi="宋体" w:cs="宋体"/>
                <w:color w:val="FF0000"/>
                <w:kern w:val="0"/>
                <w:sz w:val="22"/>
              </w:rPr>
              <w:t>3.20</w:t>
            </w:r>
          </w:p>
        </w:tc>
        <w:tc>
          <w:tcPr>
            <w:tcW w:w="1320" w:type="dxa"/>
            <w:tcBorders>
              <w:top w:val="nil"/>
              <w:left w:val="nil"/>
              <w:bottom w:val="single" w:color="auto" w:sz="4" w:space="0"/>
              <w:right w:val="single" w:color="auto" w:sz="4" w:space="0"/>
            </w:tcBorders>
            <w:shd w:val="clear" w:color="auto" w:fill="auto"/>
            <w:noWrap/>
            <w:vAlign w:val="center"/>
          </w:tcPr>
          <w:p w14:paraId="1BB10F0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7299F95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17FEBC1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03682BC8">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8A1E691">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1500" w:type="dxa"/>
            <w:tcBorders>
              <w:top w:val="nil"/>
              <w:left w:val="nil"/>
              <w:bottom w:val="single" w:color="auto" w:sz="4" w:space="0"/>
              <w:right w:val="single" w:color="auto" w:sz="4" w:space="0"/>
            </w:tcBorders>
            <w:shd w:val="clear" w:color="auto" w:fill="auto"/>
            <w:noWrap/>
            <w:vAlign w:val="center"/>
          </w:tcPr>
          <w:p w14:paraId="26172EA8">
            <w:pPr>
              <w:widowControl/>
              <w:jc w:val="center"/>
              <w:rPr>
                <w:rFonts w:ascii="宋体" w:hAnsi="宋体" w:cs="宋体"/>
                <w:color w:val="000000"/>
                <w:kern w:val="0"/>
                <w:sz w:val="24"/>
                <w:szCs w:val="24"/>
              </w:rPr>
            </w:pPr>
            <w:r>
              <w:rPr>
                <w:rFonts w:hint="eastAsia" w:ascii="宋体" w:hAnsi="宋体" w:cs="宋体"/>
                <w:color w:val="000000"/>
                <w:kern w:val="0"/>
                <w:sz w:val="24"/>
                <w:szCs w:val="24"/>
              </w:rPr>
              <w:t>米粉</w:t>
            </w:r>
          </w:p>
        </w:tc>
        <w:tc>
          <w:tcPr>
            <w:tcW w:w="1080" w:type="dxa"/>
            <w:tcBorders>
              <w:top w:val="nil"/>
              <w:left w:val="nil"/>
              <w:bottom w:val="single" w:color="auto" w:sz="4" w:space="0"/>
              <w:right w:val="single" w:color="auto" w:sz="4" w:space="0"/>
            </w:tcBorders>
            <w:shd w:val="clear" w:color="auto" w:fill="auto"/>
            <w:vAlign w:val="center"/>
          </w:tcPr>
          <w:p w14:paraId="62659EAC">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6F851CCD">
            <w:pPr>
              <w:widowControl/>
              <w:jc w:val="center"/>
              <w:rPr>
                <w:rFonts w:ascii="宋体" w:hAnsi="宋体" w:cs="宋体"/>
                <w:color w:val="000000"/>
                <w:kern w:val="0"/>
                <w:sz w:val="24"/>
                <w:szCs w:val="24"/>
              </w:rPr>
            </w:pPr>
            <w:r>
              <w:rPr>
                <w:rFonts w:hint="eastAsia" w:ascii="宋体" w:hAnsi="宋体" w:cs="宋体"/>
                <w:color w:val="000000"/>
                <w:kern w:val="0"/>
                <w:sz w:val="24"/>
                <w:szCs w:val="24"/>
              </w:rPr>
              <w:t>500</w:t>
            </w:r>
          </w:p>
        </w:tc>
        <w:tc>
          <w:tcPr>
            <w:tcW w:w="1300" w:type="dxa"/>
            <w:tcBorders>
              <w:top w:val="nil"/>
              <w:left w:val="nil"/>
              <w:bottom w:val="single" w:color="auto" w:sz="4" w:space="0"/>
              <w:right w:val="single" w:color="auto" w:sz="4" w:space="0"/>
            </w:tcBorders>
            <w:shd w:val="clear" w:color="auto" w:fill="auto"/>
            <w:noWrap/>
            <w:vAlign w:val="center"/>
          </w:tcPr>
          <w:p w14:paraId="60AEC906">
            <w:pPr>
              <w:widowControl/>
              <w:jc w:val="center"/>
              <w:rPr>
                <w:rFonts w:ascii="宋体" w:hAnsi="宋体" w:cs="宋体"/>
                <w:color w:val="000000"/>
                <w:kern w:val="0"/>
                <w:sz w:val="22"/>
              </w:rPr>
            </w:pPr>
            <w:r>
              <w:rPr>
                <w:rFonts w:hint="eastAsia" w:ascii="宋体" w:hAnsi="宋体" w:cs="宋体"/>
                <w:color w:val="000000"/>
                <w:kern w:val="0"/>
                <w:sz w:val="22"/>
              </w:rPr>
              <w:t>3.00</w:t>
            </w:r>
          </w:p>
        </w:tc>
        <w:tc>
          <w:tcPr>
            <w:tcW w:w="1320" w:type="dxa"/>
            <w:tcBorders>
              <w:top w:val="nil"/>
              <w:left w:val="nil"/>
              <w:bottom w:val="single" w:color="auto" w:sz="4" w:space="0"/>
              <w:right w:val="single" w:color="auto" w:sz="4" w:space="0"/>
            </w:tcBorders>
            <w:shd w:val="clear" w:color="auto" w:fill="auto"/>
            <w:noWrap/>
            <w:vAlign w:val="center"/>
          </w:tcPr>
          <w:p w14:paraId="2C62E23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688E300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31D6402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3085C51A">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E6444B0">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1500" w:type="dxa"/>
            <w:tcBorders>
              <w:top w:val="nil"/>
              <w:left w:val="nil"/>
              <w:bottom w:val="single" w:color="auto" w:sz="4" w:space="0"/>
              <w:right w:val="single" w:color="auto" w:sz="4" w:space="0"/>
            </w:tcBorders>
            <w:shd w:val="clear" w:color="auto" w:fill="auto"/>
            <w:noWrap/>
            <w:vAlign w:val="center"/>
          </w:tcPr>
          <w:p w14:paraId="77ABF424">
            <w:pPr>
              <w:widowControl/>
              <w:jc w:val="center"/>
              <w:rPr>
                <w:rFonts w:ascii="宋体" w:hAnsi="宋体" w:cs="宋体"/>
                <w:color w:val="000000"/>
                <w:kern w:val="0"/>
                <w:sz w:val="24"/>
                <w:szCs w:val="24"/>
              </w:rPr>
            </w:pPr>
            <w:r>
              <w:rPr>
                <w:rFonts w:hint="eastAsia" w:ascii="宋体" w:hAnsi="宋体" w:cs="宋体"/>
                <w:color w:val="000000"/>
                <w:kern w:val="0"/>
                <w:sz w:val="24"/>
                <w:szCs w:val="24"/>
              </w:rPr>
              <w:t>油条粉</w:t>
            </w:r>
          </w:p>
        </w:tc>
        <w:tc>
          <w:tcPr>
            <w:tcW w:w="1080" w:type="dxa"/>
            <w:tcBorders>
              <w:top w:val="nil"/>
              <w:left w:val="nil"/>
              <w:bottom w:val="single" w:color="auto" w:sz="4" w:space="0"/>
              <w:right w:val="single" w:color="auto" w:sz="4" w:space="0"/>
            </w:tcBorders>
            <w:shd w:val="clear" w:color="auto" w:fill="auto"/>
            <w:vAlign w:val="center"/>
          </w:tcPr>
          <w:p w14:paraId="1AC211FA">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223851E7">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1300" w:type="dxa"/>
            <w:tcBorders>
              <w:top w:val="nil"/>
              <w:left w:val="nil"/>
              <w:bottom w:val="single" w:color="auto" w:sz="4" w:space="0"/>
              <w:right w:val="single" w:color="auto" w:sz="4" w:space="0"/>
            </w:tcBorders>
            <w:shd w:val="clear" w:color="auto" w:fill="auto"/>
            <w:noWrap/>
            <w:vAlign w:val="center"/>
          </w:tcPr>
          <w:p w14:paraId="65AAD997">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320" w:type="dxa"/>
            <w:tcBorders>
              <w:top w:val="nil"/>
              <w:left w:val="nil"/>
              <w:bottom w:val="single" w:color="auto" w:sz="4" w:space="0"/>
              <w:right w:val="single" w:color="auto" w:sz="4" w:space="0"/>
            </w:tcBorders>
            <w:shd w:val="clear" w:color="auto" w:fill="auto"/>
            <w:noWrap/>
            <w:vAlign w:val="center"/>
          </w:tcPr>
          <w:p w14:paraId="666A6B6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1BA7C17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0DB6952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1764B914">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6E7438D">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1500" w:type="dxa"/>
            <w:tcBorders>
              <w:top w:val="nil"/>
              <w:left w:val="nil"/>
              <w:bottom w:val="single" w:color="auto" w:sz="4" w:space="0"/>
              <w:right w:val="single" w:color="auto" w:sz="4" w:space="0"/>
            </w:tcBorders>
            <w:shd w:val="clear" w:color="auto" w:fill="auto"/>
            <w:noWrap/>
            <w:vAlign w:val="center"/>
          </w:tcPr>
          <w:p w14:paraId="4117282D">
            <w:pPr>
              <w:widowControl/>
              <w:jc w:val="center"/>
              <w:rPr>
                <w:rFonts w:ascii="宋体" w:hAnsi="宋体" w:cs="宋体"/>
                <w:color w:val="000000"/>
                <w:kern w:val="0"/>
                <w:sz w:val="24"/>
                <w:szCs w:val="24"/>
              </w:rPr>
            </w:pPr>
            <w:r>
              <w:rPr>
                <w:rFonts w:hint="eastAsia" w:ascii="宋体" w:hAnsi="宋体" w:cs="宋体"/>
                <w:color w:val="000000"/>
                <w:kern w:val="0"/>
                <w:sz w:val="24"/>
                <w:szCs w:val="24"/>
              </w:rPr>
              <w:t>黑米粉</w:t>
            </w:r>
          </w:p>
        </w:tc>
        <w:tc>
          <w:tcPr>
            <w:tcW w:w="1080" w:type="dxa"/>
            <w:tcBorders>
              <w:top w:val="nil"/>
              <w:left w:val="nil"/>
              <w:bottom w:val="single" w:color="auto" w:sz="4" w:space="0"/>
              <w:right w:val="single" w:color="auto" w:sz="4" w:space="0"/>
            </w:tcBorders>
            <w:shd w:val="clear" w:color="auto" w:fill="auto"/>
            <w:vAlign w:val="center"/>
          </w:tcPr>
          <w:p w14:paraId="306D29C7">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66E8928E">
            <w:pPr>
              <w:widowControl/>
              <w:jc w:val="center"/>
              <w:rPr>
                <w:rFonts w:ascii="宋体" w:hAnsi="宋体" w:cs="宋体"/>
                <w:color w:val="000000"/>
                <w:kern w:val="0"/>
                <w:sz w:val="24"/>
                <w:szCs w:val="24"/>
              </w:rPr>
            </w:pPr>
            <w:r>
              <w:rPr>
                <w:rFonts w:hint="eastAsia" w:ascii="宋体" w:hAnsi="宋体" w:cs="宋体"/>
                <w:color w:val="000000"/>
                <w:kern w:val="0"/>
                <w:sz w:val="24"/>
                <w:szCs w:val="24"/>
              </w:rPr>
              <w:t>1500</w:t>
            </w:r>
          </w:p>
        </w:tc>
        <w:tc>
          <w:tcPr>
            <w:tcW w:w="1300" w:type="dxa"/>
            <w:tcBorders>
              <w:top w:val="nil"/>
              <w:left w:val="nil"/>
              <w:bottom w:val="single" w:color="auto" w:sz="4" w:space="0"/>
              <w:right w:val="single" w:color="auto" w:sz="4" w:space="0"/>
            </w:tcBorders>
            <w:shd w:val="clear" w:color="auto" w:fill="auto"/>
            <w:noWrap/>
            <w:vAlign w:val="center"/>
          </w:tcPr>
          <w:p w14:paraId="034B3492">
            <w:pPr>
              <w:widowControl/>
              <w:jc w:val="center"/>
              <w:rPr>
                <w:rFonts w:ascii="宋体" w:hAnsi="宋体" w:cs="宋体"/>
                <w:color w:val="000000"/>
                <w:kern w:val="0"/>
                <w:sz w:val="22"/>
              </w:rPr>
            </w:pPr>
            <w:r>
              <w:rPr>
                <w:rFonts w:hint="eastAsia" w:ascii="宋体" w:hAnsi="宋体" w:cs="宋体"/>
                <w:color w:val="000000"/>
                <w:kern w:val="0"/>
                <w:sz w:val="22"/>
              </w:rPr>
              <w:t>4.50</w:t>
            </w:r>
          </w:p>
        </w:tc>
        <w:tc>
          <w:tcPr>
            <w:tcW w:w="1320" w:type="dxa"/>
            <w:tcBorders>
              <w:top w:val="nil"/>
              <w:left w:val="nil"/>
              <w:bottom w:val="single" w:color="auto" w:sz="4" w:space="0"/>
              <w:right w:val="single" w:color="auto" w:sz="4" w:space="0"/>
            </w:tcBorders>
            <w:shd w:val="clear" w:color="auto" w:fill="auto"/>
            <w:noWrap/>
            <w:vAlign w:val="center"/>
          </w:tcPr>
          <w:p w14:paraId="772C767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7FCA951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19C78C7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173B585F">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E1CF3CF">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1500" w:type="dxa"/>
            <w:tcBorders>
              <w:top w:val="nil"/>
              <w:left w:val="nil"/>
              <w:bottom w:val="single" w:color="auto" w:sz="4" w:space="0"/>
              <w:right w:val="single" w:color="auto" w:sz="4" w:space="0"/>
            </w:tcBorders>
            <w:shd w:val="clear" w:color="auto" w:fill="auto"/>
            <w:noWrap/>
            <w:vAlign w:val="center"/>
          </w:tcPr>
          <w:p w14:paraId="07C200E1">
            <w:pPr>
              <w:widowControl/>
              <w:jc w:val="center"/>
              <w:rPr>
                <w:rFonts w:ascii="宋体" w:hAnsi="宋体" w:cs="宋体"/>
                <w:color w:val="000000"/>
                <w:kern w:val="0"/>
                <w:sz w:val="24"/>
                <w:szCs w:val="24"/>
              </w:rPr>
            </w:pPr>
            <w:r>
              <w:rPr>
                <w:rFonts w:hint="eastAsia" w:ascii="宋体" w:hAnsi="宋体" w:cs="宋体"/>
                <w:color w:val="000000"/>
                <w:kern w:val="0"/>
                <w:sz w:val="24"/>
                <w:szCs w:val="24"/>
              </w:rPr>
              <w:t>糯米粉</w:t>
            </w:r>
          </w:p>
        </w:tc>
        <w:tc>
          <w:tcPr>
            <w:tcW w:w="1080" w:type="dxa"/>
            <w:tcBorders>
              <w:top w:val="nil"/>
              <w:left w:val="nil"/>
              <w:bottom w:val="single" w:color="auto" w:sz="4" w:space="0"/>
              <w:right w:val="single" w:color="auto" w:sz="4" w:space="0"/>
            </w:tcBorders>
            <w:shd w:val="clear" w:color="auto" w:fill="auto"/>
            <w:vAlign w:val="center"/>
          </w:tcPr>
          <w:p w14:paraId="38A85F73">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2E62A2F5">
            <w:pPr>
              <w:widowControl/>
              <w:jc w:val="center"/>
              <w:rPr>
                <w:rFonts w:ascii="宋体" w:hAnsi="宋体" w:cs="宋体"/>
                <w:color w:val="000000"/>
                <w:kern w:val="0"/>
                <w:sz w:val="24"/>
                <w:szCs w:val="24"/>
              </w:rPr>
            </w:pPr>
            <w:r>
              <w:rPr>
                <w:rFonts w:hint="eastAsia" w:ascii="宋体" w:hAnsi="宋体" w:cs="宋体"/>
                <w:color w:val="000000"/>
                <w:kern w:val="0"/>
                <w:sz w:val="24"/>
                <w:szCs w:val="24"/>
              </w:rPr>
              <w:t>1500</w:t>
            </w:r>
          </w:p>
        </w:tc>
        <w:tc>
          <w:tcPr>
            <w:tcW w:w="1300" w:type="dxa"/>
            <w:tcBorders>
              <w:top w:val="nil"/>
              <w:left w:val="nil"/>
              <w:bottom w:val="single" w:color="auto" w:sz="4" w:space="0"/>
              <w:right w:val="single" w:color="auto" w:sz="4" w:space="0"/>
            </w:tcBorders>
            <w:shd w:val="clear" w:color="auto" w:fill="auto"/>
            <w:noWrap/>
            <w:vAlign w:val="center"/>
          </w:tcPr>
          <w:p w14:paraId="1912653A">
            <w:pPr>
              <w:widowControl/>
              <w:jc w:val="center"/>
              <w:rPr>
                <w:rFonts w:ascii="宋体" w:hAnsi="宋体" w:cs="宋体"/>
                <w:color w:val="000000"/>
                <w:kern w:val="0"/>
                <w:sz w:val="22"/>
              </w:rPr>
            </w:pPr>
            <w:r>
              <w:rPr>
                <w:rFonts w:hint="eastAsia" w:ascii="宋体" w:hAnsi="宋体" w:cs="宋体"/>
                <w:color w:val="000000"/>
                <w:kern w:val="0"/>
                <w:sz w:val="22"/>
              </w:rPr>
              <w:t>3.60</w:t>
            </w:r>
          </w:p>
        </w:tc>
        <w:tc>
          <w:tcPr>
            <w:tcW w:w="1320" w:type="dxa"/>
            <w:tcBorders>
              <w:top w:val="nil"/>
              <w:left w:val="nil"/>
              <w:bottom w:val="single" w:color="auto" w:sz="4" w:space="0"/>
              <w:right w:val="single" w:color="auto" w:sz="4" w:space="0"/>
            </w:tcBorders>
            <w:shd w:val="clear" w:color="auto" w:fill="auto"/>
            <w:noWrap/>
            <w:vAlign w:val="center"/>
          </w:tcPr>
          <w:p w14:paraId="71C21BD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3EB2E2A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6FAE929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4271A92">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AB9E4FD">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1500" w:type="dxa"/>
            <w:tcBorders>
              <w:top w:val="nil"/>
              <w:left w:val="nil"/>
              <w:bottom w:val="single" w:color="auto" w:sz="4" w:space="0"/>
              <w:right w:val="single" w:color="auto" w:sz="4" w:space="0"/>
            </w:tcBorders>
            <w:shd w:val="clear" w:color="auto" w:fill="auto"/>
            <w:noWrap/>
            <w:vAlign w:val="center"/>
          </w:tcPr>
          <w:p w14:paraId="2892ABC2">
            <w:pPr>
              <w:widowControl/>
              <w:jc w:val="center"/>
              <w:rPr>
                <w:rFonts w:ascii="宋体" w:hAnsi="宋体" w:cs="宋体"/>
                <w:kern w:val="0"/>
                <w:sz w:val="24"/>
                <w:szCs w:val="24"/>
              </w:rPr>
            </w:pPr>
            <w:r>
              <w:rPr>
                <w:rFonts w:hint="eastAsia" w:ascii="宋体" w:hAnsi="宋体" w:cs="宋体"/>
                <w:kern w:val="0"/>
                <w:sz w:val="24"/>
                <w:szCs w:val="24"/>
              </w:rPr>
              <w:t>玉米粉</w:t>
            </w:r>
          </w:p>
        </w:tc>
        <w:tc>
          <w:tcPr>
            <w:tcW w:w="1080" w:type="dxa"/>
            <w:tcBorders>
              <w:top w:val="nil"/>
              <w:left w:val="nil"/>
              <w:bottom w:val="single" w:color="auto" w:sz="4" w:space="0"/>
              <w:right w:val="single" w:color="auto" w:sz="4" w:space="0"/>
            </w:tcBorders>
            <w:shd w:val="clear" w:color="auto" w:fill="auto"/>
            <w:vAlign w:val="center"/>
          </w:tcPr>
          <w:p w14:paraId="1DD3EFE5">
            <w:pPr>
              <w:widowControl/>
              <w:jc w:val="center"/>
              <w:rPr>
                <w:rFonts w:ascii="宋体" w:hAnsi="宋体" w:cs="宋体"/>
                <w:kern w:val="0"/>
                <w:szCs w:val="21"/>
              </w:rPr>
            </w:pPr>
            <w:r>
              <w:rPr>
                <w:rFonts w:hint="eastAsia" w:ascii="宋体" w:hAnsi="宋体" w:cs="宋体"/>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66A6E36E">
            <w:pPr>
              <w:widowControl/>
              <w:jc w:val="center"/>
              <w:rPr>
                <w:rFonts w:ascii="宋体" w:hAnsi="宋体" w:cs="宋体"/>
                <w:kern w:val="0"/>
                <w:sz w:val="24"/>
                <w:szCs w:val="24"/>
              </w:rPr>
            </w:pPr>
            <w:r>
              <w:rPr>
                <w:rFonts w:hint="eastAsia" w:ascii="宋体" w:hAnsi="宋体" w:cs="宋体"/>
                <w:kern w:val="0"/>
                <w:sz w:val="24"/>
                <w:szCs w:val="24"/>
              </w:rPr>
              <w:t>100</w:t>
            </w:r>
          </w:p>
        </w:tc>
        <w:tc>
          <w:tcPr>
            <w:tcW w:w="1300" w:type="dxa"/>
            <w:tcBorders>
              <w:top w:val="nil"/>
              <w:left w:val="nil"/>
              <w:bottom w:val="single" w:color="auto" w:sz="4" w:space="0"/>
              <w:right w:val="single" w:color="auto" w:sz="4" w:space="0"/>
            </w:tcBorders>
            <w:shd w:val="clear" w:color="auto" w:fill="auto"/>
            <w:noWrap/>
            <w:vAlign w:val="center"/>
          </w:tcPr>
          <w:p w14:paraId="2B6FD87E">
            <w:pPr>
              <w:widowControl/>
              <w:jc w:val="center"/>
              <w:rPr>
                <w:rFonts w:ascii="宋体" w:hAnsi="宋体" w:cs="宋体"/>
                <w:color w:val="FF0000"/>
                <w:kern w:val="0"/>
                <w:sz w:val="22"/>
              </w:rPr>
            </w:pPr>
            <w:r>
              <w:rPr>
                <w:rFonts w:hint="eastAsia" w:ascii="宋体" w:hAnsi="宋体" w:cs="宋体"/>
                <w:color w:val="FF0000"/>
                <w:kern w:val="0"/>
                <w:sz w:val="22"/>
              </w:rPr>
              <w:t>2.60</w:t>
            </w:r>
          </w:p>
        </w:tc>
        <w:tc>
          <w:tcPr>
            <w:tcW w:w="1320" w:type="dxa"/>
            <w:tcBorders>
              <w:top w:val="nil"/>
              <w:left w:val="nil"/>
              <w:bottom w:val="single" w:color="auto" w:sz="4" w:space="0"/>
              <w:right w:val="single" w:color="auto" w:sz="4" w:space="0"/>
            </w:tcBorders>
            <w:shd w:val="clear" w:color="auto" w:fill="auto"/>
            <w:noWrap/>
            <w:vAlign w:val="center"/>
          </w:tcPr>
          <w:p w14:paraId="7CD111F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7BAB39C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72D4434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09336669">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B332A07">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1500" w:type="dxa"/>
            <w:tcBorders>
              <w:top w:val="nil"/>
              <w:left w:val="nil"/>
              <w:bottom w:val="single" w:color="auto" w:sz="4" w:space="0"/>
              <w:right w:val="single" w:color="auto" w:sz="4" w:space="0"/>
            </w:tcBorders>
            <w:shd w:val="clear" w:color="auto" w:fill="auto"/>
            <w:noWrap/>
            <w:vAlign w:val="center"/>
          </w:tcPr>
          <w:p w14:paraId="74E04A52">
            <w:pPr>
              <w:widowControl/>
              <w:jc w:val="center"/>
              <w:rPr>
                <w:rFonts w:ascii="宋体" w:hAnsi="宋体" w:cs="宋体"/>
                <w:color w:val="000000"/>
                <w:kern w:val="0"/>
                <w:sz w:val="24"/>
                <w:szCs w:val="24"/>
              </w:rPr>
            </w:pPr>
            <w:r>
              <w:rPr>
                <w:rFonts w:hint="eastAsia" w:ascii="宋体" w:hAnsi="宋体" w:cs="宋体"/>
                <w:color w:val="000000"/>
                <w:kern w:val="0"/>
                <w:sz w:val="24"/>
                <w:szCs w:val="24"/>
              </w:rPr>
              <w:t>蛋糕粉</w:t>
            </w:r>
          </w:p>
        </w:tc>
        <w:tc>
          <w:tcPr>
            <w:tcW w:w="1080" w:type="dxa"/>
            <w:tcBorders>
              <w:top w:val="nil"/>
              <w:left w:val="nil"/>
              <w:bottom w:val="single" w:color="auto" w:sz="4" w:space="0"/>
              <w:right w:val="single" w:color="auto" w:sz="4" w:space="0"/>
            </w:tcBorders>
            <w:shd w:val="clear" w:color="auto" w:fill="auto"/>
            <w:vAlign w:val="center"/>
          </w:tcPr>
          <w:p w14:paraId="5B902EB0">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455BFC5D">
            <w:pPr>
              <w:widowControl/>
              <w:jc w:val="center"/>
              <w:rPr>
                <w:rFonts w:ascii="宋体" w:hAnsi="宋体" w:cs="宋体"/>
                <w:color w:val="000000"/>
                <w:kern w:val="0"/>
                <w:sz w:val="24"/>
                <w:szCs w:val="24"/>
              </w:rPr>
            </w:pPr>
            <w:r>
              <w:rPr>
                <w:rFonts w:hint="eastAsia" w:ascii="宋体" w:hAnsi="宋体" w:cs="宋体"/>
                <w:color w:val="000000"/>
                <w:kern w:val="0"/>
                <w:sz w:val="24"/>
                <w:szCs w:val="24"/>
              </w:rPr>
              <w:t>500</w:t>
            </w:r>
          </w:p>
        </w:tc>
        <w:tc>
          <w:tcPr>
            <w:tcW w:w="1300" w:type="dxa"/>
            <w:tcBorders>
              <w:top w:val="nil"/>
              <w:left w:val="nil"/>
              <w:bottom w:val="single" w:color="auto" w:sz="4" w:space="0"/>
              <w:right w:val="single" w:color="auto" w:sz="4" w:space="0"/>
            </w:tcBorders>
            <w:shd w:val="clear" w:color="auto" w:fill="auto"/>
            <w:noWrap/>
            <w:vAlign w:val="center"/>
          </w:tcPr>
          <w:p w14:paraId="74ED613C">
            <w:pPr>
              <w:widowControl/>
              <w:jc w:val="center"/>
              <w:rPr>
                <w:rFonts w:ascii="宋体" w:hAnsi="宋体" w:cs="宋体"/>
                <w:color w:val="000000"/>
                <w:kern w:val="0"/>
                <w:sz w:val="22"/>
              </w:rPr>
            </w:pPr>
            <w:r>
              <w:rPr>
                <w:rFonts w:hint="eastAsia" w:ascii="宋体" w:hAnsi="宋体" w:cs="宋体"/>
                <w:color w:val="000000"/>
                <w:kern w:val="0"/>
                <w:sz w:val="22"/>
              </w:rPr>
              <w:t>2.70</w:t>
            </w:r>
          </w:p>
        </w:tc>
        <w:tc>
          <w:tcPr>
            <w:tcW w:w="1320" w:type="dxa"/>
            <w:tcBorders>
              <w:top w:val="nil"/>
              <w:left w:val="nil"/>
              <w:bottom w:val="single" w:color="auto" w:sz="4" w:space="0"/>
              <w:right w:val="single" w:color="auto" w:sz="4" w:space="0"/>
            </w:tcBorders>
            <w:shd w:val="clear" w:color="auto" w:fill="auto"/>
            <w:noWrap/>
            <w:vAlign w:val="center"/>
          </w:tcPr>
          <w:p w14:paraId="51B838C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236604A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1BCC570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3EB52661">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3EC8CD5">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1500" w:type="dxa"/>
            <w:tcBorders>
              <w:top w:val="nil"/>
              <w:left w:val="nil"/>
              <w:bottom w:val="single" w:color="auto" w:sz="4" w:space="0"/>
              <w:right w:val="single" w:color="auto" w:sz="4" w:space="0"/>
            </w:tcBorders>
            <w:shd w:val="clear" w:color="auto" w:fill="auto"/>
            <w:noWrap/>
            <w:vAlign w:val="center"/>
          </w:tcPr>
          <w:p w14:paraId="74E3942D">
            <w:pPr>
              <w:widowControl/>
              <w:jc w:val="center"/>
              <w:rPr>
                <w:rFonts w:ascii="宋体" w:hAnsi="宋体" w:cs="宋体"/>
                <w:color w:val="000000"/>
                <w:kern w:val="0"/>
                <w:sz w:val="24"/>
                <w:szCs w:val="24"/>
              </w:rPr>
            </w:pPr>
            <w:r>
              <w:rPr>
                <w:rFonts w:hint="eastAsia" w:ascii="宋体" w:hAnsi="宋体" w:cs="宋体"/>
                <w:color w:val="000000"/>
                <w:kern w:val="0"/>
                <w:sz w:val="24"/>
                <w:szCs w:val="24"/>
              </w:rPr>
              <w:t>黄豆(东北)</w:t>
            </w:r>
          </w:p>
        </w:tc>
        <w:tc>
          <w:tcPr>
            <w:tcW w:w="1080" w:type="dxa"/>
            <w:tcBorders>
              <w:top w:val="nil"/>
              <w:left w:val="nil"/>
              <w:bottom w:val="single" w:color="auto" w:sz="4" w:space="0"/>
              <w:right w:val="single" w:color="auto" w:sz="4" w:space="0"/>
            </w:tcBorders>
            <w:shd w:val="clear" w:color="auto" w:fill="auto"/>
            <w:vAlign w:val="center"/>
          </w:tcPr>
          <w:p w14:paraId="59B8898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178080DF">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1300" w:type="dxa"/>
            <w:tcBorders>
              <w:top w:val="nil"/>
              <w:left w:val="nil"/>
              <w:bottom w:val="single" w:color="auto" w:sz="4" w:space="0"/>
              <w:right w:val="single" w:color="auto" w:sz="4" w:space="0"/>
            </w:tcBorders>
            <w:shd w:val="clear" w:color="auto" w:fill="auto"/>
            <w:noWrap/>
            <w:vAlign w:val="center"/>
          </w:tcPr>
          <w:p w14:paraId="37DC9E6A">
            <w:pPr>
              <w:widowControl/>
              <w:jc w:val="center"/>
              <w:rPr>
                <w:rFonts w:ascii="宋体" w:hAnsi="宋体" w:cs="宋体"/>
                <w:color w:val="000000"/>
                <w:kern w:val="0"/>
                <w:sz w:val="22"/>
              </w:rPr>
            </w:pPr>
            <w:r>
              <w:rPr>
                <w:rFonts w:hint="eastAsia" w:ascii="宋体" w:hAnsi="宋体" w:cs="宋体"/>
                <w:color w:val="000000"/>
                <w:kern w:val="0"/>
                <w:sz w:val="22"/>
              </w:rPr>
              <w:t>3.60</w:t>
            </w:r>
          </w:p>
        </w:tc>
        <w:tc>
          <w:tcPr>
            <w:tcW w:w="1320" w:type="dxa"/>
            <w:tcBorders>
              <w:top w:val="nil"/>
              <w:left w:val="nil"/>
              <w:bottom w:val="single" w:color="auto" w:sz="4" w:space="0"/>
              <w:right w:val="single" w:color="auto" w:sz="4" w:space="0"/>
            </w:tcBorders>
            <w:shd w:val="clear" w:color="auto" w:fill="auto"/>
            <w:noWrap/>
            <w:vAlign w:val="center"/>
          </w:tcPr>
          <w:p w14:paraId="25B6133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550BDC2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4308ABD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3802BAD">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68E37D2">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1500" w:type="dxa"/>
            <w:tcBorders>
              <w:top w:val="nil"/>
              <w:left w:val="nil"/>
              <w:bottom w:val="single" w:color="auto" w:sz="4" w:space="0"/>
              <w:right w:val="single" w:color="auto" w:sz="4" w:space="0"/>
            </w:tcBorders>
            <w:shd w:val="clear" w:color="auto" w:fill="auto"/>
            <w:noWrap/>
            <w:vAlign w:val="center"/>
          </w:tcPr>
          <w:p w14:paraId="5900524C">
            <w:pPr>
              <w:widowControl/>
              <w:jc w:val="center"/>
              <w:rPr>
                <w:rFonts w:ascii="宋体" w:hAnsi="宋体" w:cs="宋体"/>
                <w:color w:val="000000"/>
                <w:kern w:val="0"/>
                <w:sz w:val="24"/>
                <w:szCs w:val="24"/>
              </w:rPr>
            </w:pPr>
            <w:r>
              <w:rPr>
                <w:rFonts w:hint="eastAsia" w:ascii="宋体" w:hAnsi="宋体" w:cs="宋体"/>
                <w:color w:val="000000"/>
                <w:kern w:val="0"/>
                <w:sz w:val="24"/>
                <w:szCs w:val="24"/>
              </w:rPr>
              <w:t>黄豆(苏北)</w:t>
            </w:r>
          </w:p>
        </w:tc>
        <w:tc>
          <w:tcPr>
            <w:tcW w:w="1080" w:type="dxa"/>
            <w:tcBorders>
              <w:top w:val="nil"/>
              <w:left w:val="nil"/>
              <w:bottom w:val="single" w:color="auto" w:sz="4" w:space="0"/>
              <w:right w:val="single" w:color="auto" w:sz="4" w:space="0"/>
            </w:tcBorders>
            <w:shd w:val="clear" w:color="auto" w:fill="auto"/>
            <w:vAlign w:val="center"/>
          </w:tcPr>
          <w:p w14:paraId="7C6213BC">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599C033D">
            <w:pPr>
              <w:widowControl/>
              <w:jc w:val="center"/>
              <w:rPr>
                <w:rFonts w:ascii="宋体" w:hAnsi="宋体" w:cs="宋体"/>
                <w:color w:val="000000"/>
                <w:kern w:val="0"/>
                <w:sz w:val="24"/>
                <w:szCs w:val="24"/>
              </w:rPr>
            </w:pPr>
            <w:r>
              <w:rPr>
                <w:rFonts w:hint="eastAsia" w:ascii="宋体" w:hAnsi="宋体" w:cs="宋体"/>
                <w:color w:val="000000"/>
                <w:kern w:val="0"/>
                <w:sz w:val="24"/>
                <w:szCs w:val="24"/>
              </w:rPr>
              <w:t>4000</w:t>
            </w:r>
          </w:p>
        </w:tc>
        <w:tc>
          <w:tcPr>
            <w:tcW w:w="1300" w:type="dxa"/>
            <w:tcBorders>
              <w:top w:val="nil"/>
              <w:left w:val="nil"/>
              <w:bottom w:val="single" w:color="auto" w:sz="4" w:space="0"/>
              <w:right w:val="single" w:color="auto" w:sz="4" w:space="0"/>
            </w:tcBorders>
            <w:shd w:val="clear" w:color="auto" w:fill="auto"/>
            <w:noWrap/>
            <w:vAlign w:val="center"/>
          </w:tcPr>
          <w:p w14:paraId="5135233C">
            <w:pPr>
              <w:widowControl/>
              <w:jc w:val="center"/>
              <w:rPr>
                <w:rFonts w:ascii="宋体" w:hAnsi="宋体" w:cs="宋体"/>
                <w:color w:val="000000"/>
                <w:kern w:val="0"/>
                <w:sz w:val="22"/>
              </w:rPr>
            </w:pPr>
            <w:r>
              <w:rPr>
                <w:rFonts w:hint="eastAsia" w:ascii="宋体" w:hAnsi="宋体" w:cs="宋体"/>
                <w:color w:val="000000"/>
                <w:kern w:val="0"/>
                <w:sz w:val="22"/>
              </w:rPr>
              <w:t>4.00</w:t>
            </w:r>
          </w:p>
        </w:tc>
        <w:tc>
          <w:tcPr>
            <w:tcW w:w="1320" w:type="dxa"/>
            <w:tcBorders>
              <w:top w:val="nil"/>
              <w:left w:val="nil"/>
              <w:bottom w:val="single" w:color="auto" w:sz="4" w:space="0"/>
              <w:right w:val="single" w:color="auto" w:sz="4" w:space="0"/>
            </w:tcBorders>
            <w:shd w:val="clear" w:color="auto" w:fill="auto"/>
            <w:noWrap/>
            <w:vAlign w:val="center"/>
          </w:tcPr>
          <w:p w14:paraId="7E959A1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4C45A11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26422B3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356F056B">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718781E">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1500" w:type="dxa"/>
            <w:tcBorders>
              <w:top w:val="nil"/>
              <w:left w:val="nil"/>
              <w:bottom w:val="single" w:color="auto" w:sz="4" w:space="0"/>
              <w:right w:val="single" w:color="auto" w:sz="4" w:space="0"/>
            </w:tcBorders>
            <w:shd w:val="clear" w:color="auto" w:fill="auto"/>
            <w:noWrap/>
            <w:vAlign w:val="center"/>
          </w:tcPr>
          <w:p w14:paraId="00C502CD">
            <w:pPr>
              <w:widowControl/>
              <w:jc w:val="center"/>
              <w:rPr>
                <w:rFonts w:ascii="宋体" w:hAnsi="宋体" w:cs="宋体"/>
                <w:color w:val="000000"/>
                <w:kern w:val="0"/>
                <w:sz w:val="24"/>
                <w:szCs w:val="24"/>
              </w:rPr>
            </w:pPr>
            <w:r>
              <w:rPr>
                <w:rFonts w:hint="eastAsia" w:ascii="宋体" w:hAnsi="宋体" w:cs="宋体"/>
                <w:color w:val="000000"/>
                <w:kern w:val="0"/>
                <w:sz w:val="24"/>
                <w:szCs w:val="24"/>
              </w:rPr>
              <w:t>黑豆</w:t>
            </w:r>
          </w:p>
        </w:tc>
        <w:tc>
          <w:tcPr>
            <w:tcW w:w="1080" w:type="dxa"/>
            <w:tcBorders>
              <w:top w:val="nil"/>
              <w:left w:val="nil"/>
              <w:bottom w:val="single" w:color="auto" w:sz="4" w:space="0"/>
              <w:right w:val="single" w:color="auto" w:sz="4" w:space="0"/>
            </w:tcBorders>
            <w:shd w:val="clear" w:color="auto" w:fill="auto"/>
            <w:vAlign w:val="center"/>
          </w:tcPr>
          <w:p w14:paraId="2109152B">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747DC9EB">
            <w:pPr>
              <w:widowControl/>
              <w:jc w:val="center"/>
              <w:rPr>
                <w:rFonts w:ascii="宋体" w:hAnsi="宋体" w:cs="宋体"/>
                <w:color w:val="000000"/>
                <w:kern w:val="0"/>
                <w:sz w:val="24"/>
                <w:szCs w:val="24"/>
              </w:rPr>
            </w:pPr>
            <w:r>
              <w:rPr>
                <w:rFonts w:hint="eastAsia" w:ascii="宋体" w:hAnsi="宋体" w:cs="宋体"/>
                <w:color w:val="000000"/>
                <w:kern w:val="0"/>
                <w:sz w:val="24"/>
                <w:szCs w:val="24"/>
              </w:rPr>
              <w:t>4000</w:t>
            </w:r>
          </w:p>
        </w:tc>
        <w:tc>
          <w:tcPr>
            <w:tcW w:w="1300" w:type="dxa"/>
            <w:tcBorders>
              <w:top w:val="nil"/>
              <w:left w:val="nil"/>
              <w:bottom w:val="single" w:color="auto" w:sz="4" w:space="0"/>
              <w:right w:val="single" w:color="auto" w:sz="4" w:space="0"/>
            </w:tcBorders>
            <w:shd w:val="clear" w:color="auto" w:fill="auto"/>
            <w:noWrap/>
            <w:vAlign w:val="center"/>
          </w:tcPr>
          <w:p w14:paraId="18B823AA">
            <w:pPr>
              <w:widowControl/>
              <w:jc w:val="center"/>
              <w:rPr>
                <w:rFonts w:ascii="宋体" w:hAnsi="宋体" w:cs="宋体"/>
                <w:color w:val="000000"/>
                <w:kern w:val="0"/>
                <w:sz w:val="22"/>
              </w:rPr>
            </w:pPr>
            <w:r>
              <w:rPr>
                <w:rFonts w:hint="eastAsia" w:ascii="宋体" w:hAnsi="宋体" w:cs="宋体"/>
                <w:color w:val="000000"/>
                <w:kern w:val="0"/>
                <w:sz w:val="22"/>
              </w:rPr>
              <w:t>6.20</w:t>
            </w:r>
          </w:p>
        </w:tc>
        <w:tc>
          <w:tcPr>
            <w:tcW w:w="1320" w:type="dxa"/>
            <w:tcBorders>
              <w:top w:val="nil"/>
              <w:left w:val="nil"/>
              <w:bottom w:val="single" w:color="auto" w:sz="4" w:space="0"/>
              <w:right w:val="single" w:color="auto" w:sz="4" w:space="0"/>
            </w:tcBorders>
            <w:shd w:val="clear" w:color="auto" w:fill="auto"/>
            <w:noWrap/>
            <w:vAlign w:val="center"/>
          </w:tcPr>
          <w:p w14:paraId="6B3CE00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196BAAB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5280E21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4DA3957">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F2FAB04">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1500" w:type="dxa"/>
            <w:tcBorders>
              <w:top w:val="nil"/>
              <w:left w:val="nil"/>
              <w:bottom w:val="single" w:color="auto" w:sz="4" w:space="0"/>
              <w:right w:val="single" w:color="auto" w:sz="4" w:space="0"/>
            </w:tcBorders>
            <w:shd w:val="clear" w:color="auto" w:fill="auto"/>
            <w:noWrap/>
            <w:vAlign w:val="center"/>
          </w:tcPr>
          <w:p w14:paraId="62C0ADCA">
            <w:pPr>
              <w:widowControl/>
              <w:jc w:val="center"/>
              <w:rPr>
                <w:rFonts w:ascii="宋体" w:hAnsi="宋体" w:cs="宋体"/>
                <w:color w:val="000000"/>
                <w:kern w:val="0"/>
                <w:sz w:val="24"/>
                <w:szCs w:val="24"/>
              </w:rPr>
            </w:pPr>
            <w:r>
              <w:rPr>
                <w:rFonts w:hint="eastAsia" w:ascii="宋体" w:hAnsi="宋体" w:cs="宋体"/>
                <w:color w:val="000000"/>
                <w:kern w:val="0"/>
                <w:sz w:val="24"/>
                <w:szCs w:val="24"/>
              </w:rPr>
              <w:t>绿豆</w:t>
            </w:r>
          </w:p>
        </w:tc>
        <w:tc>
          <w:tcPr>
            <w:tcW w:w="1080" w:type="dxa"/>
            <w:tcBorders>
              <w:top w:val="nil"/>
              <w:left w:val="nil"/>
              <w:bottom w:val="single" w:color="auto" w:sz="4" w:space="0"/>
              <w:right w:val="single" w:color="auto" w:sz="4" w:space="0"/>
            </w:tcBorders>
            <w:shd w:val="clear" w:color="auto" w:fill="auto"/>
            <w:vAlign w:val="center"/>
          </w:tcPr>
          <w:p w14:paraId="14D80975">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3EEF96A2">
            <w:pPr>
              <w:widowControl/>
              <w:jc w:val="center"/>
              <w:rPr>
                <w:rFonts w:ascii="宋体" w:hAnsi="宋体" w:cs="宋体"/>
                <w:color w:val="000000"/>
                <w:kern w:val="0"/>
                <w:sz w:val="24"/>
                <w:szCs w:val="24"/>
              </w:rPr>
            </w:pPr>
            <w:r>
              <w:rPr>
                <w:rFonts w:hint="eastAsia" w:ascii="宋体" w:hAnsi="宋体" w:cs="宋体"/>
                <w:color w:val="000000"/>
                <w:kern w:val="0"/>
                <w:sz w:val="24"/>
                <w:szCs w:val="24"/>
              </w:rPr>
              <w:t>2000</w:t>
            </w:r>
          </w:p>
        </w:tc>
        <w:tc>
          <w:tcPr>
            <w:tcW w:w="1300" w:type="dxa"/>
            <w:tcBorders>
              <w:top w:val="nil"/>
              <w:left w:val="nil"/>
              <w:bottom w:val="single" w:color="auto" w:sz="4" w:space="0"/>
              <w:right w:val="single" w:color="auto" w:sz="4" w:space="0"/>
            </w:tcBorders>
            <w:shd w:val="clear" w:color="auto" w:fill="auto"/>
            <w:noWrap/>
            <w:vAlign w:val="center"/>
          </w:tcPr>
          <w:p w14:paraId="0872A97C">
            <w:pPr>
              <w:widowControl/>
              <w:jc w:val="center"/>
              <w:rPr>
                <w:rFonts w:ascii="宋体" w:hAnsi="宋体" w:cs="宋体"/>
                <w:color w:val="000000"/>
                <w:kern w:val="0"/>
                <w:sz w:val="22"/>
              </w:rPr>
            </w:pPr>
            <w:r>
              <w:rPr>
                <w:rFonts w:hint="eastAsia" w:ascii="宋体" w:hAnsi="宋体" w:cs="宋体"/>
                <w:color w:val="000000"/>
                <w:kern w:val="0"/>
                <w:sz w:val="22"/>
              </w:rPr>
              <w:t>6.20</w:t>
            </w:r>
          </w:p>
        </w:tc>
        <w:tc>
          <w:tcPr>
            <w:tcW w:w="1320" w:type="dxa"/>
            <w:tcBorders>
              <w:top w:val="nil"/>
              <w:left w:val="nil"/>
              <w:bottom w:val="single" w:color="auto" w:sz="4" w:space="0"/>
              <w:right w:val="single" w:color="auto" w:sz="4" w:space="0"/>
            </w:tcBorders>
            <w:shd w:val="clear" w:color="auto" w:fill="auto"/>
            <w:noWrap/>
            <w:vAlign w:val="center"/>
          </w:tcPr>
          <w:p w14:paraId="31DCAB5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79A6631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7F34BA4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329FACE7">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2D67D78">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1500" w:type="dxa"/>
            <w:tcBorders>
              <w:top w:val="nil"/>
              <w:left w:val="nil"/>
              <w:bottom w:val="single" w:color="auto" w:sz="4" w:space="0"/>
              <w:right w:val="single" w:color="auto" w:sz="4" w:space="0"/>
            </w:tcBorders>
            <w:shd w:val="clear" w:color="auto" w:fill="auto"/>
            <w:noWrap/>
            <w:vAlign w:val="center"/>
          </w:tcPr>
          <w:p w14:paraId="59984DA4">
            <w:pPr>
              <w:widowControl/>
              <w:jc w:val="center"/>
              <w:rPr>
                <w:rFonts w:ascii="宋体" w:hAnsi="宋体" w:cs="宋体"/>
                <w:color w:val="000000"/>
                <w:kern w:val="0"/>
                <w:sz w:val="24"/>
                <w:szCs w:val="24"/>
              </w:rPr>
            </w:pPr>
            <w:r>
              <w:rPr>
                <w:rFonts w:hint="eastAsia" w:ascii="宋体" w:hAnsi="宋体" w:cs="宋体"/>
                <w:color w:val="000000"/>
                <w:kern w:val="0"/>
                <w:sz w:val="24"/>
                <w:szCs w:val="24"/>
              </w:rPr>
              <w:t>红豆</w:t>
            </w:r>
          </w:p>
        </w:tc>
        <w:tc>
          <w:tcPr>
            <w:tcW w:w="1080" w:type="dxa"/>
            <w:tcBorders>
              <w:top w:val="nil"/>
              <w:left w:val="nil"/>
              <w:bottom w:val="single" w:color="auto" w:sz="4" w:space="0"/>
              <w:right w:val="single" w:color="auto" w:sz="4" w:space="0"/>
            </w:tcBorders>
            <w:shd w:val="clear" w:color="auto" w:fill="auto"/>
            <w:vAlign w:val="center"/>
          </w:tcPr>
          <w:p w14:paraId="42E77FBE">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461C7CD5">
            <w:pPr>
              <w:widowControl/>
              <w:jc w:val="center"/>
              <w:rPr>
                <w:rFonts w:ascii="宋体" w:hAnsi="宋体" w:cs="宋体"/>
                <w:color w:val="000000"/>
                <w:kern w:val="0"/>
                <w:sz w:val="24"/>
                <w:szCs w:val="24"/>
              </w:rPr>
            </w:pPr>
            <w:r>
              <w:rPr>
                <w:rFonts w:hint="eastAsia" w:ascii="宋体" w:hAnsi="宋体" w:cs="宋体"/>
                <w:color w:val="000000"/>
                <w:kern w:val="0"/>
                <w:sz w:val="24"/>
                <w:szCs w:val="24"/>
              </w:rPr>
              <w:t>2000</w:t>
            </w:r>
          </w:p>
        </w:tc>
        <w:tc>
          <w:tcPr>
            <w:tcW w:w="1300" w:type="dxa"/>
            <w:tcBorders>
              <w:top w:val="nil"/>
              <w:left w:val="nil"/>
              <w:bottom w:val="single" w:color="auto" w:sz="4" w:space="0"/>
              <w:right w:val="single" w:color="auto" w:sz="4" w:space="0"/>
            </w:tcBorders>
            <w:shd w:val="clear" w:color="auto" w:fill="auto"/>
            <w:noWrap/>
            <w:vAlign w:val="center"/>
          </w:tcPr>
          <w:p w14:paraId="4DEDC4EE">
            <w:pPr>
              <w:widowControl/>
              <w:jc w:val="center"/>
              <w:rPr>
                <w:rFonts w:ascii="宋体" w:hAnsi="宋体" w:cs="宋体"/>
                <w:color w:val="000000"/>
                <w:kern w:val="0"/>
                <w:sz w:val="22"/>
              </w:rPr>
            </w:pPr>
            <w:r>
              <w:rPr>
                <w:rFonts w:hint="eastAsia" w:ascii="宋体" w:hAnsi="宋体" w:cs="宋体"/>
                <w:color w:val="000000"/>
                <w:kern w:val="0"/>
                <w:sz w:val="22"/>
              </w:rPr>
              <w:t>6.70</w:t>
            </w:r>
          </w:p>
        </w:tc>
        <w:tc>
          <w:tcPr>
            <w:tcW w:w="1320" w:type="dxa"/>
            <w:tcBorders>
              <w:top w:val="nil"/>
              <w:left w:val="nil"/>
              <w:bottom w:val="single" w:color="auto" w:sz="4" w:space="0"/>
              <w:right w:val="single" w:color="auto" w:sz="4" w:space="0"/>
            </w:tcBorders>
            <w:shd w:val="clear" w:color="auto" w:fill="auto"/>
            <w:noWrap/>
            <w:vAlign w:val="center"/>
          </w:tcPr>
          <w:p w14:paraId="35A8B83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24B053C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1B8AB07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71C02C5E">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2B8E931">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1500" w:type="dxa"/>
            <w:tcBorders>
              <w:top w:val="nil"/>
              <w:left w:val="nil"/>
              <w:bottom w:val="single" w:color="auto" w:sz="4" w:space="0"/>
              <w:right w:val="single" w:color="auto" w:sz="4" w:space="0"/>
            </w:tcBorders>
            <w:shd w:val="clear" w:color="auto" w:fill="auto"/>
            <w:noWrap/>
            <w:vAlign w:val="center"/>
          </w:tcPr>
          <w:p w14:paraId="7AD6DD61">
            <w:pPr>
              <w:widowControl/>
              <w:jc w:val="center"/>
              <w:rPr>
                <w:rFonts w:ascii="宋体" w:hAnsi="宋体" w:cs="宋体"/>
                <w:color w:val="000000"/>
                <w:kern w:val="0"/>
                <w:sz w:val="24"/>
                <w:szCs w:val="24"/>
              </w:rPr>
            </w:pPr>
            <w:r>
              <w:rPr>
                <w:rFonts w:hint="eastAsia" w:ascii="宋体" w:hAnsi="宋体" w:cs="宋体"/>
                <w:color w:val="000000"/>
                <w:kern w:val="0"/>
                <w:sz w:val="24"/>
                <w:szCs w:val="24"/>
              </w:rPr>
              <w:t>花生米</w:t>
            </w:r>
          </w:p>
        </w:tc>
        <w:tc>
          <w:tcPr>
            <w:tcW w:w="1080" w:type="dxa"/>
            <w:tcBorders>
              <w:top w:val="nil"/>
              <w:left w:val="nil"/>
              <w:bottom w:val="single" w:color="auto" w:sz="4" w:space="0"/>
              <w:right w:val="single" w:color="auto" w:sz="4" w:space="0"/>
            </w:tcBorders>
            <w:shd w:val="clear" w:color="auto" w:fill="auto"/>
            <w:vAlign w:val="center"/>
          </w:tcPr>
          <w:p w14:paraId="1FF7D79D">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021761CE">
            <w:pPr>
              <w:widowControl/>
              <w:jc w:val="center"/>
              <w:rPr>
                <w:rFonts w:ascii="宋体" w:hAnsi="宋体" w:cs="宋体"/>
                <w:color w:val="000000"/>
                <w:kern w:val="0"/>
                <w:sz w:val="24"/>
                <w:szCs w:val="24"/>
              </w:rPr>
            </w:pPr>
            <w:r>
              <w:rPr>
                <w:rFonts w:hint="eastAsia" w:ascii="宋体" w:hAnsi="宋体" w:cs="宋体"/>
                <w:color w:val="000000"/>
                <w:kern w:val="0"/>
                <w:sz w:val="24"/>
                <w:szCs w:val="24"/>
              </w:rPr>
              <w:t>4000</w:t>
            </w:r>
          </w:p>
        </w:tc>
        <w:tc>
          <w:tcPr>
            <w:tcW w:w="1300" w:type="dxa"/>
            <w:tcBorders>
              <w:top w:val="nil"/>
              <w:left w:val="nil"/>
              <w:bottom w:val="single" w:color="auto" w:sz="4" w:space="0"/>
              <w:right w:val="single" w:color="auto" w:sz="4" w:space="0"/>
            </w:tcBorders>
            <w:shd w:val="clear" w:color="auto" w:fill="auto"/>
            <w:noWrap/>
            <w:vAlign w:val="center"/>
          </w:tcPr>
          <w:p w14:paraId="560FBF0D">
            <w:pPr>
              <w:widowControl/>
              <w:jc w:val="center"/>
              <w:rPr>
                <w:rFonts w:ascii="宋体" w:hAnsi="宋体" w:cs="宋体"/>
                <w:color w:val="000000"/>
                <w:kern w:val="0"/>
                <w:sz w:val="22"/>
              </w:rPr>
            </w:pPr>
            <w:r>
              <w:rPr>
                <w:rFonts w:hint="eastAsia" w:ascii="宋体" w:hAnsi="宋体" w:cs="宋体"/>
                <w:color w:val="000000"/>
                <w:kern w:val="0"/>
                <w:sz w:val="22"/>
              </w:rPr>
              <w:t>6.50</w:t>
            </w:r>
          </w:p>
        </w:tc>
        <w:tc>
          <w:tcPr>
            <w:tcW w:w="1320" w:type="dxa"/>
            <w:tcBorders>
              <w:top w:val="nil"/>
              <w:left w:val="nil"/>
              <w:bottom w:val="single" w:color="auto" w:sz="4" w:space="0"/>
              <w:right w:val="single" w:color="auto" w:sz="4" w:space="0"/>
            </w:tcBorders>
            <w:shd w:val="clear" w:color="auto" w:fill="auto"/>
            <w:noWrap/>
            <w:vAlign w:val="center"/>
          </w:tcPr>
          <w:p w14:paraId="35213DC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574CB76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3525447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0E7E2BD9">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473199E">
            <w:pPr>
              <w:widowControl/>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1500" w:type="dxa"/>
            <w:tcBorders>
              <w:top w:val="nil"/>
              <w:left w:val="nil"/>
              <w:bottom w:val="single" w:color="auto" w:sz="4" w:space="0"/>
              <w:right w:val="single" w:color="auto" w:sz="4" w:space="0"/>
            </w:tcBorders>
            <w:shd w:val="clear" w:color="auto" w:fill="auto"/>
            <w:noWrap/>
            <w:vAlign w:val="center"/>
          </w:tcPr>
          <w:p w14:paraId="7EAAABD2">
            <w:pPr>
              <w:widowControl/>
              <w:jc w:val="center"/>
              <w:rPr>
                <w:rFonts w:ascii="宋体" w:hAnsi="宋体" w:cs="宋体"/>
                <w:color w:val="000000"/>
                <w:kern w:val="0"/>
                <w:sz w:val="24"/>
                <w:szCs w:val="24"/>
              </w:rPr>
            </w:pPr>
            <w:r>
              <w:rPr>
                <w:rFonts w:hint="eastAsia" w:ascii="宋体" w:hAnsi="宋体" w:cs="宋体"/>
                <w:color w:val="000000"/>
                <w:kern w:val="0"/>
                <w:sz w:val="24"/>
                <w:szCs w:val="24"/>
              </w:rPr>
              <w:t>红皮花生米</w:t>
            </w:r>
          </w:p>
        </w:tc>
        <w:tc>
          <w:tcPr>
            <w:tcW w:w="1080" w:type="dxa"/>
            <w:tcBorders>
              <w:top w:val="nil"/>
              <w:left w:val="nil"/>
              <w:bottom w:val="single" w:color="auto" w:sz="4" w:space="0"/>
              <w:right w:val="single" w:color="auto" w:sz="4" w:space="0"/>
            </w:tcBorders>
            <w:shd w:val="clear" w:color="auto" w:fill="auto"/>
            <w:vAlign w:val="center"/>
          </w:tcPr>
          <w:p w14:paraId="748E8701">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1ADE2AF9">
            <w:pPr>
              <w:widowControl/>
              <w:jc w:val="center"/>
              <w:rPr>
                <w:rFonts w:ascii="宋体" w:hAnsi="宋体" w:cs="宋体"/>
                <w:color w:val="000000"/>
                <w:kern w:val="0"/>
                <w:sz w:val="24"/>
                <w:szCs w:val="24"/>
              </w:rPr>
            </w:pPr>
            <w:r>
              <w:rPr>
                <w:rFonts w:hint="eastAsia" w:ascii="宋体" w:hAnsi="宋体" w:cs="宋体"/>
                <w:color w:val="000000"/>
                <w:kern w:val="0"/>
                <w:sz w:val="24"/>
                <w:szCs w:val="24"/>
              </w:rPr>
              <w:t>3000</w:t>
            </w:r>
          </w:p>
        </w:tc>
        <w:tc>
          <w:tcPr>
            <w:tcW w:w="1300" w:type="dxa"/>
            <w:tcBorders>
              <w:top w:val="nil"/>
              <w:left w:val="nil"/>
              <w:bottom w:val="single" w:color="auto" w:sz="4" w:space="0"/>
              <w:right w:val="single" w:color="auto" w:sz="4" w:space="0"/>
            </w:tcBorders>
            <w:shd w:val="clear" w:color="auto" w:fill="auto"/>
            <w:noWrap/>
            <w:vAlign w:val="center"/>
          </w:tcPr>
          <w:p w14:paraId="582364CD">
            <w:pPr>
              <w:widowControl/>
              <w:jc w:val="center"/>
              <w:rPr>
                <w:rFonts w:ascii="宋体" w:hAnsi="宋体" w:cs="宋体"/>
                <w:color w:val="000000"/>
                <w:kern w:val="0"/>
                <w:sz w:val="22"/>
              </w:rPr>
            </w:pPr>
            <w:r>
              <w:rPr>
                <w:rFonts w:hint="eastAsia" w:ascii="宋体" w:hAnsi="宋体" w:cs="宋体"/>
                <w:color w:val="000000"/>
                <w:kern w:val="0"/>
                <w:sz w:val="22"/>
              </w:rPr>
              <w:t>7.30</w:t>
            </w:r>
          </w:p>
        </w:tc>
        <w:tc>
          <w:tcPr>
            <w:tcW w:w="1320" w:type="dxa"/>
            <w:tcBorders>
              <w:top w:val="nil"/>
              <w:left w:val="nil"/>
              <w:bottom w:val="single" w:color="auto" w:sz="4" w:space="0"/>
              <w:right w:val="single" w:color="auto" w:sz="4" w:space="0"/>
            </w:tcBorders>
            <w:shd w:val="clear" w:color="auto" w:fill="auto"/>
            <w:noWrap/>
            <w:vAlign w:val="center"/>
          </w:tcPr>
          <w:p w14:paraId="60DEFE3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65CB537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444E64C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513911D">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964E4B9">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1500" w:type="dxa"/>
            <w:tcBorders>
              <w:top w:val="nil"/>
              <w:left w:val="nil"/>
              <w:bottom w:val="single" w:color="auto" w:sz="4" w:space="0"/>
              <w:right w:val="single" w:color="auto" w:sz="4" w:space="0"/>
            </w:tcBorders>
            <w:shd w:val="clear" w:color="auto" w:fill="auto"/>
            <w:noWrap/>
            <w:vAlign w:val="center"/>
          </w:tcPr>
          <w:p w14:paraId="4EA74C39">
            <w:pPr>
              <w:widowControl/>
              <w:jc w:val="center"/>
              <w:rPr>
                <w:rFonts w:ascii="宋体" w:hAnsi="宋体" w:cs="宋体"/>
                <w:color w:val="000000"/>
                <w:kern w:val="0"/>
                <w:sz w:val="24"/>
                <w:szCs w:val="24"/>
              </w:rPr>
            </w:pPr>
            <w:r>
              <w:rPr>
                <w:rFonts w:hint="eastAsia" w:ascii="宋体" w:hAnsi="宋体" w:cs="宋体"/>
                <w:color w:val="000000"/>
                <w:kern w:val="0"/>
                <w:sz w:val="24"/>
                <w:szCs w:val="24"/>
              </w:rPr>
              <w:t>黑芝麻</w:t>
            </w:r>
          </w:p>
        </w:tc>
        <w:tc>
          <w:tcPr>
            <w:tcW w:w="1080" w:type="dxa"/>
            <w:tcBorders>
              <w:top w:val="nil"/>
              <w:left w:val="nil"/>
              <w:bottom w:val="single" w:color="auto" w:sz="4" w:space="0"/>
              <w:right w:val="single" w:color="auto" w:sz="4" w:space="0"/>
            </w:tcBorders>
            <w:shd w:val="clear" w:color="auto" w:fill="auto"/>
            <w:vAlign w:val="center"/>
          </w:tcPr>
          <w:p w14:paraId="0323F755">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15D43C71">
            <w:pPr>
              <w:widowControl/>
              <w:jc w:val="center"/>
              <w:rPr>
                <w:rFonts w:ascii="宋体" w:hAnsi="宋体" w:cs="宋体"/>
                <w:color w:val="000000"/>
                <w:kern w:val="0"/>
                <w:sz w:val="24"/>
                <w:szCs w:val="24"/>
              </w:rPr>
            </w:pPr>
            <w:r>
              <w:rPr>
                <w:rFonts w:hint="eastAsia" w:ascii="宋体" w:hAnsi="宋体" w:cs="宋体"/>
                <w:color w:val="000000"/>
                <w:kern w:val="0"/>
                <w:sz w:val="24"/>
                <w:szCs w:val="24"/>
              </w:rPr>
              <w:t>3500</w:t>
            </w:r>
          </w:p>
        </w:tc>
        <w:tc>
          <w:tcPr>
            <w:tcW w:w="1300" w:type="dxa"/>
            <w:tcBorders>
              <w:top w:val="nil"/>
              <w:left w:val="nil"/>
              <w:bottom w:val="single" w:color="auto" w:sz="4" w:space="0"/>
              <w:right w:val="single" w:color="auto" w:sz="4" w:space="0"/>
            </w:tcBorders>
            <w:shd w:val="clear" w:color="auto" w:fill="auto"/>
            <w:noWrap/>
            <w:vAlign w:val="center"/>
          </w:tcPr>
          <w:p w14:paraId="0A1F7640">
            <w:pPr>
              <w:widowControl/>
              <w:jc w:val="center"/>
              <w:rPr>
                <w:rFonts w:ascii="宋体" w:hAnsi="宋体" w:cs="宋体"/>
                <w:color w:val="000000"/>
                <w:kern w:val="0"/>
                <w:sz w:val="22"/>
              </w:rPr>
            </w:pPr>
            <w:r>
              <w:rPr>
                <w:rFonts w:hint="eastAsia" w:ascii="宋体" w:hAnsi="宋体" w:cs="宋体"/>
                <w:color w:val="000000"/>
                <w:kern w:val="0"/>
                <w:sz w:val="22"/>
              </w:rPr>
              <w:t>12.00</w:t>
            </w:r>
          </w:p>
        </w:tc>
        <w:tc>
          <w:tcPr>
            <w:tcW w:w="1320" w:type="dxa"/>
            <w:tcBorders>
              <w:top w:val="nil"/>
              <w:left w:val="nil"/>
              <w:bottom w:val="single" w:color="auto" w:sz="4" w:space="0"/>
              <w:right w:val="single" w:color="auto" w:sz="4" w:space="0"/>
            </w:tcBorders>
            <w:shd w:val="clear" w:color="auto" w:fill="auto"/>
            <w:noWrap/>
            <w:vAlign w:val="center"/>
          </w:tcPr>
          <w:p w14:paraId="74082C6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789C12E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168E1DA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3C364C2B">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AB2E764">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1500" w:type="dxa"/>
            <w:tcBorders>
              <w:top w:val="nil"/>
              <w:left w:val="nil"/>
              <w:bottom w:val="single" w:color="auto" w:sz="4" w:space="0"/>
              <w:right w:val="single" w:color="auto" w:sz="4" w:space="0"/>
            </w:tcBorders>
            <w:shd w:val="clear" w:color="auto" w:fill="auto"/>
            <w:vAlign w:val="center"/>
          </w:tcPr>
          <w:p w14:paraId="7C63C9B5">
            <w:pPr>
              <w:widowControl/>
              <w:jc w:val="center"/>
              <w:rPr>
                <w:rFonts w:ascii="宋体" w:hAnsi="宋体" w:cs="宋体"/>
                <w:color w:val="000000"/>
                <w:kern w:val="0"/>
                <w:sz w:val="24"/>
                <w:szCs w:val="24"/>
              </w:rPr>
            </w:pPr>
            <w:r>
              <w:rPr>
                <w:rFonts w:hint="eastAsia" w:ascii="宋体" w:hAnsi="宋体" w:cs="宋体"/>
                <w:color w:val="000000"/>
                <w:kern w:val="0"/>
                <w:sz w:val="24"/>
                <w:szCs w:val="24"/>
              </w:rPr>
              <w:t>脱皮芝麻</w:t>
            </w:r>
          </w:p>
        </w:tc>
        <w:tc>
          <w:tcPr>
            <w:tcW w:w="1080" w:type="dxa"/>
            <w:tcBorders>
              <w:top w:val="nil"/>
              <w:left w:val="nil"/>
              <w:bottom w:val="single" w:color="auto" w:sz="4" w:space="0"/>
              <w:right w:val="single" w:color="auto" w:sz="4" w:space="0"/>
            </w:tcBorders>
            <w:shd w:val="clear" w:color="auto" w:fill="auto"/>
            <w:vAlign w:val="center"/>
          </w:tcPr>
          <w:p w14:paraId="1B3E118D">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37341E2C">
            <w:pPr>
              <w:widowControl/>
              <w:jc w:val="center"/>
              <w:rPr>
                <w:rFonts w:ascii="宋体" w:hAnsi="宋体" w:cs="宋体"/>
                <w:color w:val="000000"/>
                <w:kern w:val="0"/>
                <w:sz w:val="24"/>
                <w:szCs w:val="24"/>
              </w:rPr>
            </w:pPr>
            <w:r>
              <w:rPr>
                <w:rFonts w:hint="eastAsia" w:ascii="宋体" w:hAnsi="宋体" w:cs="宋体"/>
                <w:color w:val="000000"/>
                <w:kern w:val="0"/>
                <w:sz w:val="24"/>
                <w:szCs w:val="24"/>
              </w:rPr>
              <w:t>1000</w:t>
            </w:r>
          </w:p>
        </w:tc>
        <w:tc>
          <w:tcPr>
            <w:tcW w:w="1300" w:type="dxa"/>
            <w:tcBorders>
              <w:top w:val="nil"/>
              <w:left w:val="nil"/>
              <w:bottom w:val="single" w:color="auto" w:sz="4" w:space="0"/>
              <w:right w:val="single" w:color="auto" w:sz="4" w:space="0"/>
            </w:tcBorders>
            <w:shd w:val="clear" w:color="auto" w:fill="auto"/>
            <w:noWrap/>
            <w:vAlign w:val="center"/>
          </w:tcPr>
          <w:p w14:paraId="6576508E">
            <w:pPr>
              <w:widowControl/>
              <w:jc w:val="center"/>
              <w:rPr>
                <w:rFonts w:ascii="宋体" w:hAnsi="宋体" w:cs="宋体"/>
                <w:color w:val="000000"/>
                <w:kern w:val="0"/>
                <w:sz w:val="22"/>
              </w:rPr>
            </w:pPr>
            <w:r>
              <w:rPr>
                <w:rFonts w:hint="eastAsia" w:ascii="宋体" w:hAnsi="宋体" w:cs="宋体"/>
                <w:color w:val="000000"/>
                <w:kern w:val="0"/>
                <w:sz w:val="22"/>
              </w:rPr>
              <w:t>9.20</w:t>
            </w:r>
          </w:p>
        </w:tc>
        <w:tc>
          <w:tcPr>
            <w:tcW w:w="1320" w:type="dxa"/>
            <w:tcBorders>
              <w:top w:val="nil"/>
              <w:left w:val="nil"/>
              <w:bottom w:val="single" w:color="auto" w:sz="4" w:space="0"/>
              <w:right w:val="single" w:color="auto" w:sz="4" w:space="0"/>
            </w:tcBorders>
            <w:shd w:val="clear" w:color="auto" w:fill="auto"/>
            <w:noWrap/>
            <w:vAlign w:val="center"/>
          </w:tcPr>
          <w:p w14:paraId="06FD37D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3B55292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4D18670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D2DED00">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A14DD6C">
            <w:pPr>
              <w:widowControl/>
              <w:jc w:val="center"/>
              <w:rPr>
                <w:rFonts w:ascii="宋体" w:hAnsi="宋体" w:cs="宋体"/>
                <w:color w:val="000000"/>
                <w:kern w:val="0"/>
                <w:sz w:val="24"/>
                <w:szCs w:val="24"/>
              </w:rPr>
            </w:pPr>
            <w:r>
              <w:rPr>
                <w:rFonts w:hint="eastAsia" w:ascii="宋体" w:hAnsi="宋体" w:cs="宋体"/>
                <w:color w:val="000000"/>
                <w:kern w:val="0"/>
                <w:sz w:val="24"/>
                <w:szCs w:val="24"/>
              </w:rPr>
              <w:t>26</w:t>
            </w:r>
          </w:p>
        </w:tc>
        <w:tc>
          <w:tcPr>
            <w:tcW w:w="1500" w:type="dxa"/>
            <w:tcBorders>
              <w:top w:val="nil"/>
              <w:left w:val="nil"/>
              <w:bottom w:val="single" w:color="auto" w:sz="4" w:space="0"/>
              <w:right w:val="single" w:color="auto" w:sz="4" w:space="0"/>
            </w:tcBorders>
            <w:shd w:val="clear" w:color="auto" w:fill="auto"/>
            <w:noWrap/>
            <w:vAlign w:val="center"/>
          </w:tcPr>
          <w:p w14:paraId="5D7F3CDE">
            <w:pPr>
              <w:widowControl/>
              <w:jc w:val="center"/>
              <w:rPr>
                <w:rFonts w:ascii="宋体" w:hAnsi="宋体" w:cs="宋体"/>
                <w:color w:val="000000"/>
                <w:kern w:val="0"/>
                <w:sz w:val="24"/>
                <w:szCs w:val="24"/>
              </w:rPr>
            </w:pPr>
            <w:r>
              <w:rPr>
                <w:rFonts w:hint="eastAsia" w:ascii="宋体" w:hAnsi="宋体" w:cs="宋体"/>
                <w:color w:val="000000"/>
                <w:kern w:val="0"/>
                <w:sz w:val="24"/>
                <w:szCs w:val="24"/>
              </w:rPr>
              <w:t>西米</w:t>
            </w:r>
          </w:p>
        </w:tc>
        <w:tc>
          <w:tcPr>
            <w:tcW w:w="1080" w:type="dxa"/>
            <w:tcBorders>
              <w:top w:val="nil"/>
              <w:left w:val="nil"/>
              <w:bottom w:val="single" w:color="auto" w:sz="4" w:space="0"/>
              <w:right w:val="single" w:color="auto" w:sz="4" w:space="0"/>
            </w:tcBorders>
            <w:shd w:val="clear" w:color="auto" w:fill="auto"/>
            <w:vAlign w:val="center"/>
          </w:tcPr>
          <w:p w14:paraId="754EF92C">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71B9F5BB">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1300" w:type="dxa"/>
            <w:tcBorders>
              <w:top w:val="nil"/>
              <w:left w:val="nil"/>
              <w:bottom w:val="single" w:color="auto" w:sz="4" w:space="0"/>
              <w:right w:val="single" w:color="auto" w:sz="4" w:space="0"/>
            </w:tcBorders>
            <w:shd w:val="clear" w:color="auto" w:fill="auto"/>
            <w:noWrap/>
            <w:vAlign w:val="center"/>
          </w:tcPr>
          <w:p w14:paraId="06150498">
            <w:pPr>
              <w:widowControl/>
              <w:jc w:val="center"/>
              <w:rPr>
                <w:rFonts w:ascii="宋体" w:hAnsi="宋体" w:cs="宋体"/>
                <w:color w:val="000000"/>
                <w:kern w:val="0"/>
                <w:sz w:val="22"/>
              </w:rPr>
            </w:pPr>
            <w:r>
              <w:rPr>
                <w:rFonts w:hint="eastAsia" w:ascii="宋体" w:hAnsi="宋体" w:cs="宋体"/>
                <w:color w:val="000000"/>
                <w:kern w:val="0"/>
                <w:sz w:val="22"/>
              </w:rPr>
              <w:t>4.20</w:t>
            </w:r>
          </w:p>
        </w:tc>
        <w:tc>
          <w:tcPr>
            <w:tcW w:w="1320" w:type="dxa"/>
            <w:tcBorders>
              <w:top w:val="nil"/>
              <w:left w:val="nil"/>
              <w:bottom w:val="single" w:color="auto" w:sz="4" w:space="0"/>
              <w:right w:val="single" w:color="auto" w:sz="4" w:space="0"/>
            </w:tcBorders>
            <w:shd w:val="clear" w:color="auto" w:fill="auto"/>
            <w:noWrap/>
            <w:vAlign w:val="center"/>
          </w:tcPr>
          <w:p w14:paraId="6F5DDFD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7F61CDF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66267A4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0CC0123">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5EA18D5">
            <w:pPr>
              <w:widowControl/>
              <w:jc w:val="center"/>
              <w:rPr>
                <w:rFonts w:ascii="宋体" w:hAnsi="宋体" w:cs="宋体"/>
                <w:color w:val="000000"/>
                <w:kern w:val="0"/>
                <w:sz w:val="24"/>
                <w:szCs w:val="24"/>
              </w:rPr>
            </w:pPr>
            <w:r>
              <w:rPr>
                <w:rFonts w:hint="eastAsia" w:ascii="宋体" w:hAnsi="宋体" w:cs="宋体"/>
                <w:color w:val="000000"/>
                <w:kern w:val="0"/>
                <w:sz w:val="24"/>
                <w:szCs w:val="24"/>
              </w:rPr>
              <w:t>27</w:t>
            </w:r>
          </w:p>
        </w:tc>
        <w:tc>
          <w:tcPr>
            <w:tcW w:w="1500" w:type="dxa"/>
            <w:tcBorders>
              <w:top w:val="nil"/>
              <w:left w:val="nil"/>
              <w:bottom w:val="single" w:color="auto" w:sz="4" w:space="0"/>
              <w:right w:val="single" w:color="auto" w:sz="4" w:space="0"/>
            </w:tcBorders>
            <w:shd w:val="clear" w:color="auto" w:fill="auto"/>
            <w:noWrap/>
            <w:vAlign w:val="center"/>
          </w:tcPr>
          <w:p w14:paraId="50C75235">
            <w:pPr>
              <w:widowControl/>
              <w:jc w:val="center"/>
              <w:rPr>
                <w:rFonts w:ascii="宋体" w:hAnsi="宋体" w:cs="宋体"/>
                <w:color w:val="000000"/>
                <w:kern w:val="0"/>
                <w:sz w:val="24"/>
                <w:szCs w:val="24"/>
              </w:rPr>
            </w:pPr>
            <w:r>
              <w:rPr>
                <w:rFonts w:hint="eastAsia" w:ascii="宋体" w:hAnsi="宋体" w:cs="宋体"/>
                <w:color w:val="000000"/>
                <w:kern w:val="0"/>
                <w:sz w:val="24"/>
                <w:szCs w:val="24"/>
              </w:rPr>
              <w:t>小榨菜籽油</w:t>
            </w:r>
          </w:p>
        </w:tc>
        <w:tc>
          <w:tcPr>
            <w:tcW w:w="1080" w:type="dxa"/>
            <w:tcBorders>
              <w:top w:val="nil"/>
              <w:left w:val="nil"/>
              <w:bottom w:val="single" w:color="auto" w:sz="4" w:space="0"/>
              <w:right w:val="single" w:color="auto" w:sz="4" w:space="0"/>
            </w:tcBorders>
            <w:shd w:val="clear" w:color="auto" w:fill="auto"/>
            <w:vAlign w:val="center"/>
          </w:tcPr>
          <w:p w14:paraId="09A9A941">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4CCEC89A">
            <w:pPr>
              <w:widowControl/>
              <w:jc w:val="center"/>
              <w:rPr>
                <w:rFonts w:ascii="宋体" w:hAnsi="宋体" w:cs="宋体"/>
                <w:color w:val="000000"/>
                <w:kern w:val="0"/>
                <w:sz w:val="24"/>
                <w:szCs w:val="24"/>
              </w:rPr>
            </w:pPr>
            <w:r>
              <w:rPr>
                <w:rFonts w:hint="eastAsia" w:ascii="宋体" w:hAnsi="宋体" w:cs="宋体"/>
                <w:color w:val="000000"/>
                <w:kern w:val="0"/>
                <w:sz w:val="24"/>
                <w:szCs w:val="24"/>
              </w:rPr>
              <w:t>300</w:t>
            </w:r>
          </w:p>
        </w:tc>
        <w:tc>
          <w:tcPr>
            <w:tcW w:w="1300" w:type="dxa"/>
            <w:tcBorders>
              <w:top w:val="nil"/>
              <w:left w:val="nil"/>
              <w:bottom w:val="single" w:color="auto" w:sz="4" w:space="0"/>
              <w:right w:val="single" w:color="auto" w:sz="4" w:space="0"/>
            </w:tcBorders>
            <w:shd w:val="clear" w:color="auto" w:fill="auto"/>
            <w:noWrap/>
            <w:vAlign w:val="center"/>
          </w:tcPr>
          <w:p w14:paraId="33F2994F">
            <w:pPr>
              <w:widowControl/>
              <w:jc w:val="center"/>
              <w:rPr>
                <w:rFonts w:ascii="宋体" w:hAnsi="宋体" w:cs="宋体"/>
                <w:color w:val="FF0000"/>
                <w:kern w:val="0"/>
                <w:sz w:val="22"/>
              </w:rPr>
            </w:pPr>
            <w:r>
              <w:rPr>
                <w:rFonts w:hint="eastAsia" w:ascii="宋体" w:hAnsi="宋体" w:cs="宋体"/>
                <w:color w:val="FF0000"/>
                <w:kern w:val="0"/>
                <w:sz w:val="22"/>
              </w:rPr>
              <w:t>14.00</w:t>
            </w:r>
          </w:p>
        </w:tc>
        <w:tc>
          <w:tcPr>
            <w:tcW w:w="1320" w:type="dxa"/>
            <w:tcBorders>
              <w:top w:val="nil"/>
              <w:left w:val="nil"/>
              <w:bottom w:val="single" w:color="auto" w:sz="4" w:space="0"/>
              <w:right w:val="single" w:color="auto" w:sz="4" w:space="0"/>
            </w:tcBorders>
            <w:shd w:val="clear" w:color="auto" w:fill="auto"/>
            <w:noWrap/>
            <w:vAlign w:val="center"/>
          </w:tcPr>
          <w:p w14:paraId="7CF02B9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24C5FD8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5A9CEA0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56A18CC">
        <w:tblPrEx>
          <w:tblCellMar>
            <w:top w:w="0" w:type="dxa"/>
            <w:left w:w="108" w:type="dxa"/>
            <w:bottom w:w="0" w:type="dxa"/>
            <w:right w:w="108" w:type="dxa"/>
          </w:tblCellMar>
        </w:tblPrEx>
        <w:trPr>
          <w:trHeight w:val="4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D5484B1">
            <w:pPr>
              <w:widowControl/>
              <w:jc w:val="center"/>
              <w:rPr>
                <w:rFonts w:ascii="宋体" w:hAnsi="宋体" w:cs="宋体"/>
                <w:color w:val="000000"/>
                <w:kern w:val="0"/>
                <w:sz w:val="24"/>
                <w:szCs w:val="24"/>
              </w:rPr>
            </w:pPr>
            <w:r>
              <w:rPr>
                <w:rFonts w:hint="eastAsia" w:ascii="宋体" w:hAnsi="宋体" w:cs="宋体"/>
                <w:color w:val="000000"/>
                <w:kern w:val="0"/>
                <w:sz w:val="24"/>
                <w:szCs w:val="24"/>
              </w:rPr>
              <w:t>28</w:t>
            </w:r>
          </w:p>
        </w:tc>
        <w:tc>
          <w:tcPr>
            <w:tcW w:w="1500" w:type="dxa"/>
            <w:tcBorders>
              <w:top w:val="nil"/>
              <w:left w:val="nil"/>
              <w:bottom w:val="single" w:color="auto" w:sz="4" w:space="0"/>
              <w:right w:val="single" w:color="auto" w:sz="4" w:space="0"/>
            </w:tcBorders>
            <w:shd w:val="clear" w:color="auto" w:fill="auto"/>
            <w:noWrap/>
            <w:vAlign w:val="center"/>
          </w:tcPr>
          <w:p w14:paraId="6E734022">
            <w:pPr>
              <w:widowControl/>
              <w:jc w:val="center"/>
              <w:rPr>
                <w:rFonts w:ascii="宋体" w:hAnsi="宋体" w:cs="宋体"/>
                <w:color w:val="000000"/>
                <w:kern w:val="0"/>
                <w:sz w:val="24"/>
                <w:szCs w:val="24"/>
              </w:rPr>
            </w:pPr>
            <w:r>
              <w:rPr>
                <w:rFonts w:hint="eastAsia" w:ascii="宋体" w:hAnsi="宋体" w:cs="宋体"/>
                <w:color w:val="000000"/>
                <w:kern w:val="0"/>
                <w:sz w:val="24"/>
                <w:szCs w:val="24"/>
              </w:rPr>
              <w:t>菜籽油</w:t>
            </w:r>
          </w:p>
        </w:tc>
        <w:tc>
          <w:tcPr>
            <w:tcW w:w="1080" w:type="dxa"/>
            <w:tcBorders>
              <w:top w:val="nil"/>
              <w:left w:val="nil"/>
              <w:bottom w:val="single" w:color="auto" w:sz="4" w:space="0"/>
              <w:right w:val="single" w:color="auto" w:sz="4" w:space="0"/>
            </w:tcBorders>
            <w:shd w:val="clear" w:color="auto" w:fill="auto"/>
            <w:vAlign w:val="center"/>
          </w:tcPr>
          <w:p w14:paraId="56703D47">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1240" w:type="dxa"/>
            <w:tcBorders>
              <w:top w:val="nil"/>
              <w:left w:val="nil"/>
              <w:bottom w:val="single" w:color="auto" w:sz="4" w:space="0"/>
              <w:right w:val="single" w:color="auto" w:sz="4" w:space="0"/>
            </w:tcBorders>
            <w:shd w:val="clear" w:color="auto" w:fill="auto"/>
            <w:vAlign w:val="center"/>
          </w:tcPr>
          <w:p w14:paraId="2AEBC069">
            <w:pPr>
              <w:widowControl/>
              <w:jc w:val="center"/>
              <w:rPr>
                <w:rFonts w:ascii="宋体" w:hAnsi="宋体" w:cs="宋体"/>
                <w:color w:val="000000"/>
                <w:kern w:val="0"/>
                <w:sz w:val="24"/>
                <w:szCs w:val="24"/>
              </w:rPr>
            </w:pPr>
            <w:r>
              <w:rPr>
                <w:rFonts w:hint="eastAsia" w:ascii="宋体" w:hAnsi="宋体" w:cs="宋体"/>
                <w:color w:val="000000"/>
                <w:kern w:val="0"/>
                <w:sz w:val="24"/>
                <w:szCs w:val="24"/>
              </w:rPr>
              <w:t>300</w:t>
            </w:r>
          </w:p>
        </w:tc>
        <w:tc>
          <w:tcPr>
            <w:tcW w:w="1300" w:type="dxa"/>
            <w:tcBorders>
              <w:top w:val="nil"/>
              <w:left w:val="nil"/>
              <w:bottom w:val="single" w:color="auto" w:sz="4" w:space="0"/>
              <w:right w:val="single" w:color="auto" w:sz="4" w:space="0"/>
            </w:tcBorders>
            <w:shd w:val="clear" w:color="auto" w:fill="auto"/>
            <w:noWrap/>
            <w:vAlign w:val="center"/>
          </w:tcPr>
          <w:p w14:paraId="31413A09">
            <w:pPr>
              <w:widowControl/>
              <w:jc w:val="center"/>
              <w:rPr>
                <w:rFonts w:ascii="宋体" w:hAnsi="宋体" w:cs="宋体"/>
                <w:color w:val="FF0000"/>
                <w:kern w:val="0"/>
                <w:sz w:val="22"/>
              </w:rPr>
            </w:pPr>
            <w:r>
              <w:rPr>
                <w:rFonts w:hint="eastAsia" w:ascii="宋体" w:hAnsi="宋体" w:cs="宋体"/>
                <w:color w:val="FF0000"/>
                <w:kern w:val="0"/>
                <w:sz w:val="22"/>
              </w:rPr>
              <w:t>5.50</w:t>
            </w:r>
          </w:p>
        </w:tc>
        <w:tc>
          <w:tcPr>
            <w:tcW w:w="1320" w:type="dxa"/>
            <w:tcBorders>
              <w:top w:val="nil"/>
              <w:left w:val="nil"/>
              <w:bottom w:val="single" w:color="auto" w:sz="4" w:space="0"/>
              <w:right w:val="single" w:color="auto" w:sz="4" w:space="0"/>
            </w:tcBorders>
            <w:shd w:val="clear" w:color="auto" w:fill="auto"/>
            <w:noWrap/>
            <w:vAlign w:val="center"/>
          </w:tcPr>
          <w:p w14:paraId="2E5C467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2507D28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3823EDE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6A2BE79">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2462333">
            <w:pPr>
              <w:widowControl/>
              <w:jc w:val="center"/>
              <w:rPr>
                <w:rFonts w:ascii="宋体" w:hAnsi="宋体" w:cs="宋体"/>
                <w:color w:val="000000"/>
                <w:kern w:val="0"/>
                <w:sz w:val="24"/>
                <w:szCs w:val="24"/>
              </w:rPr>
            </w:pPr>
            <w:r>
              <w:rPr>
                <w:rFonts w:hint="eastAsia" w:ascii="宋体" w:hAnsi="宋体" w:cs="宋体"/>
                <w:color w:val="000000"/>
                <w:kern w:val="0"/>
                <w:sz w:val="24"/>
                <w:szCs w:val="24"/>
              </w:rPr>
              <w:t>29</w:t>
            </w:r>
          </w:p>
        </w:tc>
        <w:tc>
          <w:tcPr>
            <w:tcW w:w="1500" w:type="dxa"/>
            <w:tcBorders>
              <w:top w:val="nil"/>
              <w:left w:val="nil"/>
              <w:bottom w:val="single" w:color="auto" w:sz="4" w:space="0"/>
              <w:right w:val="single" w:color="auto" w:sz="4" w:space="0"/>
            </w:tcBorders>
            <w:shd w:val="clear" w:color="auto" w:fill="auto"/>
            <w:vAlign w:val="center"/>
          </w:tcPr>
          <w:p w14:paraId="37C1343E">
            <w:pPr>
              <w:widowControl/>
              <w:jc w:val="center"/>
              <w:rPr>
                <w:rFonts w:ascii="宋体" w:hAnsi="宋体" w:cs="宋体"/>
                <w:kern w:val="0"/>
                <w:sz w:val="24"/>
                <w:szCs w:val="24"/>
              </w:rPr>
            </w:pPr>
            <w:r>
              <w:rPr>
                <w:rFonts w:hint="eastAsia" w:ascii="宋体" w:hAnsi="宋体" w:cs="宋体"/>
                <w:kern w:val="0"/>
                <w:sz w:val="24"/>
                <w:szCs w:val="24"/>
              </w:rPr>
              <w:t>小榨豆油（预包装）</w:t>
            </w:r>
          </w:p>
        </w:tc>
        <w:tc>
          <w:tcPr>
            <w:tcW w:w="1080" w:type="dxa"/>
            <w:tcBorders>
              <w:top w:val="nil"/>
              <w:left w:val="nil"/>
              <w:bottom w:val="single" w:color="auto" w:sz="4" w:space="0"/>
              <w:right w:val="single" w:color="auto" w:sz="4" w:space="0"/>
            </w:tcBorders>
            <w:shd w:val="clear" w:color="auto" w:fill="auto"/>
            <w:vAlign w:val="center"/>
          </w:tcPr>
          <w:p w14:paraId="09FE0AC4">
            <w:pPr>
              <w:widowControl/>
              <w:jc w:val="center"/>
              <w:rPr>
                <w:rFonts w:ascii="宋体" w:hAnsi="宋体" w:cs="宋体"/>
                <w:kern w:val="0"/>
                <w:szCs w:val="21"/>
              </w:rPr>
            </w:pPr>
            <w:r>
              <w:rPr>
                <w:rFonts w:hint="eastAsia" w:ascii="宋体" w:hAnsi="宋体" w:cs="宋体"/>
                <w:kern w:val="0"/>
                <w:szCs w:val="21"/>
              </w:rPr>
              <w:t>斤</w:t>
            </w:r>
          </w:p>
        </w:tc>
        <w:tc>
          <w:tcPr>
            <w:tcW w:w="1240" w:type="dxa"/>
            <w:tcBorders>
              <w:top w:val="nil"/>
              <w:left w:val="nil"/>
              <w:bottom w:val="single" w:color="auto" w:sz="4" w:space="0"/>
              <w:right w:val="single" w:color="auto" w:sz="4" w:space="0"/>
            </w:tcBorders>
            <w:shd w:val="clear" w:color="auto" w:fill="auto"/>
            <w:noWrap/>
            <w:vAlign w:val="center"/>
          </w:tcPr>
          <w:p w14:paraId="71EFA551">
            <w:pPr>
              <w:widowControl/>
              <w:jc w:val="center"/>
              <w:rPr>
                <w:rFonts w:ascii="宋体" w:hAnsi="宋体" w:cs="宋体"/>
                <w:kern w:val="0"/>
                <w:sz w:val="24"/>
                <w:szCs w:val="24"/>
              </w:rPr>
            </w:pPr>
            <w:r>
              <w:rPr>
                <w:rFonts w:hint="eastAsia" w:ascii="宋体" w:hAnsi="宋体" w:cs="宋体"/>
                <w:kern w:val="0"/>
                <w:sz w:val="24"/>
                <w:szCs w:val="24"/>
              </w:rPr>
              <w:t>500</w:t>
            </w:r>
          </w:p>
        </w:tc>
        <w:tc>
          <w:tcPr>
            <w:tcW w:w="1300" w:type="dxa"/>
            <w:tcBorders>
              <w:top w:val="nil"/>
              <w:left w:val="nil"/>
              <w:bottom w:val="single" w:color="auto" w:sz="4" w:space="0"/>
              <w:right w:val="single" w:color="auto" w:sz="4" w:space="0"/>
            </w:tcBorders>
            <w:shd w:val="clear" w:color="auto" w:fill="auto"/>
            <w:noWrap/>
            <w:vAlign w:val="center"/>
          </w:tcPr>
          <w:p w14:paraId="11A60366">
            <w:pPr>
              <w:widowControl/>
              <w:jc w:val="center"/>
              <w:rPr>
                <w:rFonts w:ascii="宋体" w:hAnsi="宋体" w:cs="宋体"/>
                <w:color w:val="FF0000"/>
                <w:kern w:val="0"/>
                <w:sz w:val="22"/>
              </w:rPr>
            </w:pPr>
            <w:r>
              <w:rPr>
                <w:rFonts w:hint="eastAsia" w:ascii="宋体" w:hAnsi="宋体" w:cs="宋体"/>
                <w:color w:val="FF0000"/>
                <w:kern w:val="0"/>
                <w:sz w:val="22"/>
              </w:rPr>
              <w:t>15.00</w:t>
            </w:r>
          </w:p>
        </w:tc>
        <w:tc>
          <w:tcPr>
            <w:tcW w:w="1320" w:type="dxa"/>
            <w:tcBorders>
              <w:top w:val="nil"/>
              <w:left w:val="nil"/>
              <w:bottom w:val="single" w:color="auto" w:sz="4" w:space="0"/>
              <w:right w:val="single" w:color="auto" w:sz="4" w:space="0"/>
            </w:tcBorders>
            <w:shd w:val="clear" w:color="auto" w:fill="auto"/>
            <w:noWrap/>
            <w:vAlign w:val="center"/>
          </w:tcPr>
          <w:p w14:paraId="28DD13F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noWrap/>
            <w:vAlign w:val="center"/>
          </w:tcPr>
          <w:p w14:paraId="4454594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14:paraId="72F2C5F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316CF174">
        <w:tblPrEx>
          <w:tblCellMar>
            <w:top w:w="0" w:type="dxa"/>
            <w:left w:w="108" w:type="dxa"/>
            <w:bottom w:w="0" w:type="dxa"/>
            <w:right w:w="108" w:type="dxa"/>
          </w:tblCellMar>
        </w:tblPrEx>
        <w:trPr>
          <w:trHeight w:val="420" w:hRule="atLeast"/>
        </w:trPr>
        <w:tc>
          <w:tcPr>
            <w:tcW w:w="8700"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0C7204F2">
            <w:pPr>
              <w:widowControl/>
              <w:jc w:val="center"/>
              <w:rPr>
                <w:rFonts w:ascii="宋体" w:hAnsi="宋体" w:cs="宋体"/>
                <w:color w:val="000000"/>
                <w:kern w:val="0"/>
                <w:sz w:val="22"/>
              </w:rPr>
            </w:pPr>
            <w:r>
              <w:rPr>
                <w:rFonts w:hint="eastAsia" w:ascii="宋体" w:hAnsi="宋体" w:cs="宋体"/>
                <w:color w:val="000000"/>
                <w:kern w:val="0"/>
                <w:sz w:val="22"/>
              </w:rPr>
              <w:t>总价</w:t>
            </w:r>
          </w:p>
        </w:tc>
        <w:tc>
          <w:tcPr>
            <w:tcW w:w="1080" w:type="dxa"/>
            <w:tcBorders>
              <w:top w:val="nil"/>
              <w:left w:val="nil"/>
              <w:bottom w:val="single" w:color="auto" w:sz="4" w:space="0"/>
              <w:right w:val="single" w:color="auto" w:sz="4" w:space="0"/>
            </w:tcBorders>
            <w:shd w:val="clear" w:color="auto" w:fill="auto"/>
            <w:noWrap/>
            <w:vAlign w:val="center"/>
          </w:tcPr>
          <w:p w14:paraId="0D347B5A">
            <w:pPr>
              <w:widowControl/>
              <w:jc w:val="left"/>
              <w:rPr>
                <w:rFonts w:ascii="宋体" w:hAnsi="宋体" w:cs="宋体"/>
                <w:color w:val="000000"/>
                <w:kern w:val="0"/>
                <w:sz w:val="22"/>
              </w:rPr>
            </w:pPr>
            <w:r>
              <w:rPr>
                <w:rFonts w:hint="eastAsia" w:ascii="宋体" w:hAnsi="宋体" w:cs="宋体"/>
                <w:color w:val="000000"/>
                <w:kern w:val="0"/>
                <w:sz w:val="22"/>
              </w:rPr>
              <w:t>　</w:t>
            </w:r>
          </w:p>
        </w:tc>
      </w:tr>
    </w:tbl>
    <w:p w14:paraId="4D463DA6">
      <w:pPr>
        <w:spacing w:line="480" w:lineRule="exact"/>
        <w:ind w:firstLine="480" w:firstLineChars="200"/>
        <w:jc w:val="left"/>
        <w:rPr>
          <w:rFonts w:ascii="宋体" w:hAnsi="宋体" w:cs="宋体"/>
          <w:sz w:val="24"/>
          <w:szCs w:val="24"/>
          <w:lang w:val="zh-CN"/>
        </w:rPr>
      </w:pPr>
    </w:p>
    <w:p w14:paraId="343E1400">
      <w:pPr>
        <w:autoSpaceDE w:val="0"/>
        <w:autoSpaceDN w:val="0"/>
        <w:adjustRightInd w:val="0"/>
        <w:spacing w:line="400" w:lineRule="exact"/>
        <w:ind w:firstLine="480" w:firstLineChars="200"/>
        <w:rPr>
          <w:rFonts w:ascii="宋体" w:hAnsi="宋体" w:cs="宋体"/>
          <w:b/>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1.投标人必须按计量单位、预计采购数量进行报价，投标报价保留小数点后两位，所有品种必须全部报价，否则为无效标书。</w:t>
      </w:r>
    </w:p>
    <w:p w14:paraId="1F92836E">
      <w:pPr>
        <w:autoSpaceDE w:val="0"/>
        <w:autoSpaceDN w:val="0"/>
        <w:adjustRightInd w:val="0"/>
        <w:spacing w:line="4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14:paraId="61AFD555">
      <w:pPr>
        <w:autoSpaceDE w:val="0"/>
        <w:autoSpaceDN w:val="0"/>
        <w:adjustRightInd w:val="0"/>
        <w:spacing w:line="4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3.供货期内投标单价不得调整。投标合价=</w:t>
      </w:r>
      <w:r>
        <w:rPr>
          <w:rFonts w:hint="eastAsia" w:ascii="宋体" w:hAnsi="宋体" w:cs="宋体"/>
          <w:color w:val="000000"/>
          <w:kern w:val="0"/>
          <w:sz w:val="22"/>
        </w:rPr>
        <w:t>预估采购量*</w:t>
      </w:r>
      <w:r>
        <w:rPr>
          <w:rFonts w:hint="eastAsia" w:ascii="宋体" w:hAnsi="宋体" w:cs="宋体"/>
          <w:color w:val="000000"/>
          <w:kern w:val="0"/>
          <w:sz w:val="24"/>
          <w:szCs w:val="24"/>
        </w:rPr>
        <w:t>投标单价，总价是所有投标合价之和。</w:t>
      </w:r>
    </w:p>
    <w:p w14:paraId="0A8E3633">
      <w:pPr>
        <w:autoSpaceDE w:val="0"/>
        <w:autoSpaceDN w:val="0"/>
        <w:adjustRightInd w:val="0"/>
        <w:spacing w:line="400" w:lineRule="exact"/>
        <w:ind w:firstLine="480" w:firstLineChars="200"/>
        <w:rPr>
          <w:rFonts w:ascii="宋体" w:hAnsi="Arial" w:cs="宋体"/>
          <w:sz w:val="24"/>
          <w:szCs w:val="24"/>
        </w:rPr>
      </w:pPr>
      <w:r>
        <w:rPr>
          <w:rFonts w:hint="eastAsia" w:ascii="宋体" w:hAnsi="宋体" w:cs="宋体"/>
          <w:color w:val="000000"/>
          <w:kern w:val="0"/>
          <w:sz w:val="24"/>
          <w:szCs w:val="24"/>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名，违反任何一项均以废标处理。</w:t>
      </w:r>
    </w:p>
    <w:p w14:paraId="2649EE72">
      <w:pPr>
        <w:autoSpaceDE w:val="0"/>
        <w:autoSpaceDN w:val="0"/>
        <w:adjustRightInd w:val="0"/>
        <w:spacing w:line="400" w:lineRule="exact"/>
        <w:ind w:firstLine="420" w:firstLineChars="200"/>
        <w:rPr>
          <w:rFonts w:ascii="宋体" w:hAnsi="Arial" w:cs="宋体"/>
          <w:szCs w:val="21"/>
        </w:rPr>
      </w:pPr>
    </w:p>
    <w:p w14:paraId="549C3B66">
      <w:pPr>
        <w:autoSpaceDE w:val="0"/>
        <w:autoSpaceDN w:val="0"/>
        <w:adjustRightInd w:val="0"/>
        <w:spacing w:line="400" w:lineRule="exact"/>
        <w:ind w:firstLine="420" w:firstLineChars="200"/>
        <w:rPr>
          <w:rFonts w:ascii="宋体" w:hAnsi="Arial" w:cs="宋体"/>
          <w:szCs w:val="21"/>
        </w:rPr>
      </w:pPr>
    </w:p>
    <w:p w14:paraId="42854EBC">
      <w:pPr>
        <w:autoSpaceDE w:val="0"/>
        <w:autoSpaceDN w:val="0"/>
        <w:adjustRightInd w:val="0"/>
        <w:spacing w:line="4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13044815">
      <w:pPr>
        <w:snapToGrid w:val="0"/>
        <w:spacing w:line="400" w:lineRule="exact"/>
        <w:ind w:firstLine="3600" w:firstLineChars="1500"/>
        <w:rPr>
          <w:rFonts w:ascii="宋体" w:hAnsi="宋体"/>
          <w:sz w:val="24"/>
          <w:szCs w:val="24"/>
        </w:rPr>
      </w:pPr>
      <w:r>
        <w:rPr>
          <w:rFonts w:hint="eastAsia" w:ascii="宋体" w:hAnsi="宋体"/>
          <w:sz w:val="24"/>
          <w:szCs w:val="24"/>
        </w:rPr>
        <w:t>法定代表人</w:t>
      </w:r>
    </w:p>
    <w:p w14:paraId="310D7BAE">
      <w:pPr>
        <w:snapToGrid w:val="0"/>
        <w:spacing w:line="40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256F5AE9">
      <w:pPr>
        <w:autoSpaceDE w:val="0"/>
        <w:autoSpaceDN w:val="0"/>
        <w:adjustRightInd w:val="0"/>
        <w:spacing w:line="4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158A3FF4">
      <w:pPr>
        <w:jc w:val="center"/>
        <w:rPr>
          <w:rFonts w:ascii="宋体" w:hAnsi="宋体" w:cs="楷体"/>
          <w:b/>
          <w:bCs/>
          <w:sz w:val="28"/>
          <w:szCs w:val="28"/>
        </w:rPr>
      </w:pPr>
    </w:p>
    <w:p w14:paraId="313474BD">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655C4085">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2F089B1F">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1A550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4C181764">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2D4193A1">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5A387937">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3CF0B709">
            <w:pPr>
              <w:jc w:val="center"/>
              <w:rPr>
                <w:rFonts w:ascii="宋体" w:hAnsi="宋体" w:cs="宋体"/>
                <w:b/>
                <w:sz w:val="24"/>
                <w:szCs w:val="24"/>
              </w:rPr>
            </w:pPr>
            <w:r>
              <w:rPr>
                <w:rFonts w:hint="eastAsia" w:ascii="宋体" w:hAnsi="宋体" w:cs="宋体"/>
                <w:b/>
                <w:sz w:val="24"/>
                <w:szCs w:val="24"/>
              </w:rPr>
              <w:t>响应偏离情况</w:t>
            </w:r>
          </w:p>
          <w:p w14:paraId="05024948">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7E536604">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12121757">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0718D99D">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17B6A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40691146">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F884F04">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2755A9D">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31074C8">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7A50CD5">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8BD9B09">
            <w:pPr>
              <w:autoSpaceDE w:val="0"/>
              <w:autoSpaceDN w:val="0"/>
              <w:adjustRightInd w:val="0"/>
              <w:jc w:val="center"/>
              <w:rPr>
                <w:rFonts w:ascii="宋体" w:hAnsi="宋体" w:cs="宋体"/>
                <w:b/>
                <w:sz w:val="24"/>
                <w:szCs w:val="24"/>
                <w:lang w:val="zh-CN"/>
              </w:rPr>
            </w:pPr>
          </w:p>
        </w:tc>
      </w:tr>
      <w:tr w14:paraId="3FA7A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52A02B60">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1B535D6">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40009286">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5B6CAE7">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B3ECA8C">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444FEE5">
            <w:pPr>
              <w:autoSpaceDE w:val="0"/>
              <w:autoSpaceDN w:val="0"/>
              <w:adjustRightInd w:val="0"/>
              <w:jc w:val="center"/>
              <w:rPr>
                <w:rFonts w:ascii="宋体" w:hAnsi="宋体" w:cs="宋体"/>
                <w:b/>
                <w:sz w:val="24"/>
                <w:szCs w:val="24"/>
                <w:lang w:val="zh-CN"/>
              </w:rPr>
            </w:pPr>
          </w:p>
        </w:tc>
      </w:tr>
      <w:tr w14:paraId="4969E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76C93FF">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1FFB0F06">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66CC6D5A">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7060F333">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57E7F44C">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53EA268">
            <w:pPr>
              <w:autoSpaceDE w:val="0"/>
              <w:autoSpaceDN w:val="0"/>
              <w:adjustRightInd w:val="0"/>
              <w:jc w:val="center"/>
              <w:rPr>
                <w:rFonts w:ascii="宋体" w:hAnsi="宋体" w:cs="宋体"/>
                <w:b/>
                <w:sz w:val="24"/>
                <w:szCs w:val="24"/>
                <w:lang w:val="zh-CN"/>
              </w:rPr>
            </w:pPr>
          </w:p>
        </w:tc>
      </w:tr>
      <w:tr w14:paraId="3D95C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5AB1EA03">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4FF716DE">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F058E7C">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1874658F">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FC73A0E">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559E53AB">
            <w:pPr>
              <w:autoSpaceDE w:val="0"/>
              <w:autoSpaceDN w:val="0"/>
              <w:adjustRightInd w:val="0"/>
              <w:jc w:val="center"/>
              <w:rPr>
                <w:rFonts w:ascii="宋体" w:hAnsi="宋体" w:cs="宋体"/>
                <w:b/>
                <w:sz w:val="24"/>
                <w:szCs w:val="24"/>
                <w:lang w:val="zh-CN"/>
              </w:rPr>
            </w:pPr>
          </w:p>
        </w:tc>
      </w:tr>
      <w:tr w14:paraId="4039E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64C2B54">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184F1A9">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644CD0D">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7DC3021">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39174B9">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7C0286DD">
            <w:pPr>
              <w:autoSpaceDE w:val="0"/>
              <w:autoSpaceDN w:val="0"/>
              <w:adjustRightInd w:val="0"/>
              <w:jc w:val="center"/>
              <w:rPr>
                <w:rFonts w:ascii="宋体" w:hAnsi="宋体" w:cs="宋体"/>
                <w:b/>
                <w:sz w:val="24"/>
                <w:szCs w:val="24"/>
                <w:lang w:val="zh-CN"/>
              </w:rPr>
            </w:pPr>
          </w:p>
        </w:tc>
      </w:tr>
      <w:tr w14:paraId="14E00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422CAC3">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424325B">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BDC3610">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4CE061A3">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32A7C558">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664AF2E">
            <w:pPr>
              <w:autoSpaceDE w:val="0"/>
              <w:autoSpaceDN w:val="0"/>
              <w:adjustRightInd w:val="0"/>
              <w:jc w:val="center"/>
              <w:rPr>
                <w:rFonts w:ascii="宋体" w:hAnsi="宋体" w:cs="宋体"/>
                <w:b/>
                <w:sz w:val="24"/>
                <w:szCs w:val="24"/>
                <w:lang w:val="zh-CN"/>
              </w:rPr>
            </w:pPr>
          </w:p>
        </w:tc>
      </w:tr>
    </w:tbl>
    <w:p w14:paraId="51469101">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71E42AB3">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4B433588">
      <w:pPr>
        <w:autoSpaceDE w:val="0"/>
        <w:autoSpaceDN w:val="0"/>
        <w:adjustRightInd w:val="0"/>
        <w:rPr>
          <w:rFonts w:ascii="宋体" w:hAnsi="Arial" w:cs="宋体"/>
          <w:sz w:val="24"/>
          <w:szCs w:val="24"/>
          <w:lang w:val="zh-CN"/>
        </w:rPr>
      </w:pPr>
    </w:p>
    <w:p w14:paraId="7DDB0A09">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77753B31">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5879EB5C">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1C5C61D2">
      <w:pPr>
        <w:spacing w:line="440" w:lineRule="exact"/>
        <w:jc w:val="left"/>
        <w:rPr>
          <w:rFonts w:ascii="宋体" w:hAnsi="宋体" w:cs="宋体"/>
          <w:b/>
          <w:sz w:val="24"/>
          <w:szCs w:val="24"/>
        </w:rPr>
      </w:pPr>
      <w:r>
        <w:rPr>
          <w:rFonts w:hint="eastAsia" w:ascii="宋体" w:hAnsi="宋体" w:cs="宋体"/>
          <w:b/>
          <w:sz w:val="24"/>
          <w:szCs w:val="24"/>
        </w:rPr>
        <w:t>备注：</w:t>
      </w:r>
    </w:p>
    <w:p w14:paraId="1DCE9369">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77C3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50DD9117">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749B79F0">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7B1A3695">
            <w:pPr>
              <w:jc w:val="center"/>
              <w:rPr>
                <w:rFonts w:ascii="宋体" w:hAnsi="宋体" w:cs="宋体"/>
                <w:b/>
                <w:sz w:val="24"/>
                <w:szCs w:val="24"/>
              </w:rPr>
            </w:pPr>
            <w:r>
              <w:rPr>
                <w:rFonts w:hint="eastAsia" w:ascii="宋体" w:hAnsi="宋体" w:cs="宋体"/>
                <w:b/>
                <w:sz w:val="24"/>
                <w:szCs w:val="24"/>
              </w:rPr>
              <w:t>响应偏离情况</w:t>
            </w:r>
          </w:p>
          <w:p w14:paraId="569538D1">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1BF6B1AD">
            <w:pPr>
              <w:jc w:val="center"/>
              <w:rPr>
                <w:rFonts w:ascii="宋体" w:hAnsi="宋体" w:cs="宋体"/>
                <w:b/>
                <w:sz w:val="24"/>
                <w:szCs w:val="24"/>
              </w:rPr>
            </w:pPr>
            <w:r>
              <w:rPr>
                <w:rFonts w:hint="eastAsia" w:ascii="宋体" w:hAnsi="宋体" w:cs="宋体"/>
                <w:b/>
                <w:sz w:val="24"/>
                <w:szCs w:val="24"/>
              </w:rPr>
              <w:t>供应商响应的具体承诺或说明</w:t>
            </w:r>
          </w:p>
        </w:tc>
      </w:tr>
      <w:tr w14:paraId="67C5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2A93A559">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25ED340">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D3C2CE6">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F5D8265">
            <w:pPr>
              <w:jc w:val="center"/>
              <w:rPr>
                <w:rFonts w:ascii="宋体" w:hAnsi="宋体" w:cs="宋体"/>
                <w:sz w:val="24"/>
                <w:szCs w:val="24"/>
              </w:rPr>
            </w:pPr>
          </w:p>
        </w:tc>
      </w:tr>
      <w:tr w14:paraId="13E3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C8FF9B5">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314CE61">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00648754">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700DCF14">
            <w:pPr>
              <w:jc w:val="center"/>
              <w:rPr>
                <w:rFonts w:ascii="宋体" w:hAnsi="宋体" w:cs="宋体"/>
                <w:sz w:val="24"/>
                <w:szCs w:val="24"/>
              </w:rPr>
            </w:pPr>
          </w:p>
        </w:tc>
      </w:tr>
      <w:tr w14:paraId="4D6C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62563B2D">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BFEDB49">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CBBF60F">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F8C6ABA">
            <w:pPr>
              <w:jc w:val="center"/>
              <w:rPr>
                <w:rFonts w:ascii="宋体" w:hAnsi="宋体" w:cs="宋体"/>
                <w:sz w:val="24"/>
                <w:szCs w:val="24"/>
              </w:rPr>
            </w:pPr>
          </w:p>
        </w:tc>
      </w:tr>
      <w:tr w14:paraId="6792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4DC9F804">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14A365C">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300B6C5C">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12E08F4">
            <w:pPr>
              <w:jc w:val="center"/>
              <w:rPr>
                <w:rFonts w:ascii="宋体" w:hAnsi="宋体" w:cs="宋体"/>
                <w:sz w:val="24"/>
                <w:szCs w:val="24"/>
              </w:rPr>
            </w:pPr>
          </w:p>
        </w:tc>
      </w:tr>
      <w:tr w14:paraId="121F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46A1D58A">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4A54BAF">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46EA4632">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C4E3295">
            <w:pPr>
              <w:jc w:val="center"/>
              <w:rPr>
                <w:rFonts w:ascii="宋体" w:hAnsi="宋体" w:cs="宋体"/>
                <w:sz w:val="24"/>
                <w:szCs w:val="24"/>
              </w:rPr>
            </w:pPr>
          </w:p>
        </w:tc>
      </w:tr>
      <w:tr w14:paraId="4704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1AC5E69A">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04F93D56">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75147AA6">
      <w:pPr>
        <w:spacing w:line="360" w:lineRule="auto"/>
        <w:ind w:firstLine="482" w:firstLineChars="200"/>
        <w:jc w:val="center"/>
        <w:rPr>
          <w:b/>
          <w:sz w:val="24"/>
          <w:szCs w:val="24"/>
        </w:rPr>
      </w:pPr>
    </w:p>
    <w:p w14:paraId="0E7F36F7">
      <w:pPr>
        <w:spacing w:line="360" w:lineRule="auto"/>
        <w:ind w:left="690" w:leftChars="100" w:hanging="480" w:hangingChars="200"/>
        <w:rPr>
          <w:rFonts w:ascii="宋体" w:hAnsi="宋体" w:cs="宋体"/>
          <w:sz w:val="24"/>
          <w:szCs w:val="24"/>
        </w:rPr>
      </w:pPr>
    </w:p>
    <w:p w14:paraId="7E4EF398">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7BB81911">
      <w:pPr>
        <w:spacing w:after="100" w:afterAutospacing="1" w:line="480" w:lineRule="exact"/>
        <w:rPr>
          <w:rFonts w:hint="eastAsia" w:ascii="宋体" w:hAnsi="宋体" w:cs="黑体"/>
          <w:b/>
          <w:sz w:val="32"/>
          <w:szCs w:val="32"/>
          <w:lang w:val="zh-CN"/>
        </w:rPr>
      </w:pPr>
    </w:p>
    <w:p w14:paraId="71CEE0A6">
      <w:pPr>
        <w:spacing w:after="100" w:afterAutospacing="1" w:line="480" w:lineRule="exact"/>
        <w:rPr>
          <w:rFonts w:hint="eastAsia" w:ascii="宋体" w:hAnsi="宋体" w:cs="黑体"/>
          <w:b/>
          <w:sz w:val="32"/>
          <w:szCs w:val="32"/>
          <w:lang w:val="zh-CN"/>
        </w:rPr>
      </w:pPr>
    </w:p>
    <w:p w14:paraId="288D3186">
      <w:pPr>
        <w:spacing w:after="100" w:afterAutospacing="1" w:line="480" w:lineRule="exact"/>
        <w:rPr>
          <w:rFonts w:hint="eastAsia" w:ascii="宋体" w:hAnsi="宋体" w:cs="黑体"/>
          <w:b/>
          <w:sz w:val="32"/>
          <w:szCs w:val="32"/>
          <w:lang w:val="zh-CN"/>
        </w:rPr>
      </w:pPr>
    </w:p>
    <w:p w14:paraId="4BB1A6D7">
      <w:pPr>
        <w:spacing w:after="100" w:afterAutospacing="1" w:line="480" w:lineRule="exact"/>
        <w:rPr>
          <w:rFonts w:hint="eastAsia" w:ascii="宋体" w:hAnsi="宋体" w:cs="黑体"/>
          <w:b/>
          <w:sz w:val="32"/>
          <w:szCs w:val="32"/>
          <w:lang w:val="zh-CN"/>
        </w:rPr>
      </w:pPr>
    </w:p>
    <w:p w14:paraId="749B974E">
      <w:pPr>
        <w:spacing w:line="480" w:lineRule="exact"/>
        <w:ind w:firstLine="1506" w:firstLineChars="500"/>
        <w:rPr>
          <w:rFonts w:hint="default" w:ascii="宋体" w:eastAsia="宋体" w:cs="宋体"/>
          <w:b/>
          <w:sz w:val="30"/>
          <w:szCs w:val="30"/>
          <w:lang w:val="en-US" w:eastAsia="zh-CN"/>
        </w:rPr>
      </w:pPr>
      <w:r>
        <w:rPr>
          <w:rFonts w:hint="eastAsia" w:ascii="宋体" w:cs="宋体"/>
          <w:b/>
          <w:sz w:val="30"/>
          <w:szCs w:val="30"/>
          <w:lang w:val="zh-CN"/>
        </w:rPr>
        <w:t>九、可行性实施方案、应急处理</w:t>
      </w:r>
      <w:r>
        <w:rPr>
          <w:rFonts w:hint="eastAsia" w:ascii="宋体" w:cs="宋体"/>
          <w:b/>
          <w:sz w:val="30"/>
          <w:szCs w:val="30"/>
          <w:lang w:val="en-US" w:eastAsia="zh-CN"/>
        </w:rPr>
        <w:t>预案等</w:t>
      </w:r>
    </w:p>
    <w:p w14:paraId="795A52AE">
      <w:pPr>
        <w:spacing w:after="100" w:afterAutospacing="1" w:line="480" w:lineRule="exact"/>
        <w:rPr>
          <w:rFonts w:ascii="宋体" w:hAnsi="宋体" w:cs="黑体"/>
          <w:b/>
          <w:sz w:val="32"/>
          <w:szCs w:val="32"/>
          <w:lang w:val="zh-CN"/>
        </w:rPr>
      </w:pP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22871">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31</w:t>
    </w:r>
    <w:r>
      <w:rPr>
        <w:rFonts w:ascii="宋体" w:hAnsi="宋体"/>
        <w:sz w:val="21"/>
        <w:szCs w:val="21"/>
      </w:rPr>
      <w:fldChar w:fldCharType="end"/>
    </w:r>
  </w:p>
  <w:p w14:paraId="4B26F63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589E5">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6C152399">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2D8CD">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44</w:t>
    </w:r>
    <w:r>
      <w:rPr>
        <w:rFonts w:ascii="宋体" w:hAnsi="宋体"/>
        <w:sz w:val="21"/>
        <w:szCs w:val="21"/>
      </w:rPr>
      <w:fldChar w:fldCharType="end"/>
    </w:r>
  </w:p>
  <w:p w14:paraId="7593FDA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4811C">
    <w:pPr>
      <w:pStyle w:val="10"/>
      <w:jc w:val="center"/>
    </w:pPr>
    <w:r>
      <w:fldChar w:fldCharType="begin"/>
    </w:r>
    <w:r>
      <w:instrText xml:space="preserve"> PAGE   \* MERGEFORMAT </w:instrText>
    </w:r>
    <w:r>
      <w:fldChar w:fldCharType="separate"/>
    </w:r>
    <w:r>
      <w:rPr>
        <w:lang w:val="zh-CN"/>
      </w:rPr>
      <w:t>45</w:t>
    </w:r>
    <w:r>
      <w:fldChar w:fldCharType="end"/>
    </w:r>
  </w:p>
  <w:p w14:paraId="44A027C3">
    <w:pPr>
      <w:pStyle w:val="10"/>
    </w:pPr>
  </w:p>
  <w:p w14:paraId="146D0035"/>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5B5"/>
    <w:rsid w:val="0000367B"/>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2E0E"/>
    <w:rsid w:val="000636F1"/>
    <w:rsid w:val="00063AC2"/>
    <w:rsid w:val="00066F0F"/>
    <w:rsid w:val="000676AB"/>
    <w:rsid w:val="00074A8A"/>
    <w:rsid w:val="000750D8"/>
    <w:rsid w:val="00076408"/>
    <w:rsid w:val="00077F39"/>
    <w:rsid w:val="00081C7C"/>
    <w:rsid w:val="00084F10"/>
    <w:rsid w:val="00085EB0"/>
    <w:rsid w:val="00086CF5"/>
    <w:rsid w:val="00091A67"/>
    <w:rsid w:val="00092125"/>
    <w:rsid w:val="00092CC8"/>
    <w:rsid w:val="0009404A"/>
    <w:rsid w:val="00094224"/>
    <w:rsid w:val="00094BC2"/>
    <w:rsid w:val="000956E3"/>
    <w:rsid w:val="00095E49"/>
    <w:rsid w:val="00096F4D"/>
    <w:rsid w:val="000A141F"/>
    <w:rsid w:val="000A190D"/>
    <w:rsid w:val="000A35CE"/>
    <w:rsid w:val="000A6ADE"/>
    <w:rsid w:val="000B41DE"/>
    <w:rsid w:val="000B4856"/>
    <w:rsid w:val="000B4EF8"/>
    <w:rsid w:val="000B5165"/>
    <w:rsid w:val="000B761E"/>
    <w:rsid w:val="000C18E1"/>
    <w:rsid w:val="000C2C48"/>
    <w:rsid w:val="000C6912"/>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64BA"/>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65CD"/>
    <w:rsid w:val="001677C7"/>
    <w:rsid w:val="00171936"/>
    <w:rsid w:val="00172794"/>
    <w:rsid w:val="00181B8E"/>
    <w:rsid w:val="00181EA5"/>
    <w:rsid w:val="001825FC"/>
    <w:rsid w:val="00185844"/>
    <w:rsid w:val="00194DA6"/>
    <w:rsid w:val="001959AD"/>
    <w:rsid w:val="001A2729"/>
    <w:rsid w:val="001A539F"/>
    <w:rsid w:val="001A7CED"/>
    <w:rsid w:val="001B014F"/>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4F94"/>
    <w:rsid w:val="00206E7C"/>
    <w:rsid w:val="00207B1A"/>
    <w:rsid w:val="00211A0C"/>
    <w:rsid w:val="002125B1"/>
    <w:rsid w:val="00216A37"/>
    <w:rsid w:val="00217637"/>
    <w:rsid w:val="002178D7"/>
    <w:rsid w:val="0022371F"/>
    <w:rsid w:val="002249D0"/>
    <w:rsid w:val="00224C88"/>
    <w:rsid w:val="00225D93"/>
    <w:rsid w:val="00231182"/>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2F6B"/>
    <w:rsid w:val="002D422D"/>
    <w:rsid w:val="002D681A"/>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099F"/>
    <w:rsid w:val="003D1076"/>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17F1"/>
    <w:rsid w:val="0046294D"/>
    <w:rsid w:val="004634B2"/>
    <w:rsid w:val="004634F5"/>
    <w:rsid w:val="00465617"/>
    <w:rsid w:val="004672DA"/>
    <w:rsid w:val="00470FAB"/>
    <w:rsid w:val="00471736"/>
    <w:rsid w:val="00472209"/>
    <w:rsid w:val="00473745"/>
    <w:rsid w:val="00474638"/>
    <w:rsid w:val="00474D3D"/>
    <w:rsid w:val="00475A40"/>
    <w:rsid w:val="00480675"/>
    <w:rsid w:val="00483D5C"/>
    <w:rsid w:val="004841DF"/>
    <w:rsid w:val="00485A55"/>
    <w:rsid w:val="004924AB"/>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36F"/>
    <w:rsid w:val="00506F06"/>
    <w:rsid w:val="00507334"/>
    <w:rsid w:val="00511EAB"/>
    <w:rsid w:val="0051308E"/>
    <w:rsid w:val="00513B8F"/>
    <w:rsid w:val="00517436"/>
    <w:rsid w:val="005175BD"/>
    <w:rsid w:val="0052242B"/>
    <w:rsid w:val="00523549"/>
    <w:rsid w:val="00525C4B"/>
    <w:rsid w:val="0052765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346A"/>
    <w:rsid w:val="00604462"/>
    <w:rsid w:val="006058B3"/>
    <w:rsid w:val="00606B22"/>
    <w:rsid w:val="006118D0"/>
    <w:rsid w:val="00611FCE"/>
    <w:rsid w:val="00613CB4"/>
    <w:rsid w:val="00614066"/>
    <w:rsid w:val="00614952"/>
    <w:rsid w:val="0061746B"/>
    <w:rsid w:val="006223C8"/>
    <w:rsid w:val="0062512E"/>
    <w:rsid w:val="006305AD"/>
    <w:rsid w:val="00630620"/>
    <w:rsid w:val="00633488"/>
    <w:rsid w:val="00633B67"/>
    <w:rsid w:val="00635717"/>
    <w:rsid w:val="00635C54"/>
    <w:rsid w:val="00635FD3"/>
    <w:rsid w:val="00640789"/>
    <w:rsid w:val="0064256C"/>
    <w:rsid w:val="00642BDB"/>
    <w:rsid w:val="0064346F"/>
    <w:rsid w:val="006442A8"/>
    <w:rsid w:val="00651D0B"/>
    <w:rsid w:val="006539F5"/>
    <w:rsid w:val="00653E55"/>
    <w:rsid w:val="006564BD"/>
    <w:rsid w:val="00657AA1"/>
    <w:rsid w:val="006636D8"/>
    <w:rsid w:val="0067142A"/>
    <w:rsid w:val="00676732"/>
    <w:rsid w:val="00676CDB"/>
    <w:rsid w:val="00682318"/>
    <w:rsid w:val="00684CFC"/>
    <w:rsid w:val="00685CFF"/>
    <w:rsid w:val="00686F0A"/>
    <w:rsid w:val="006870C4"/>
    <w:rsid w:val="00687370"/>
    <w:rsid w:val="00696B5B"/>
    <w:rsid w:val="0069712D"/>
    <w:rsid w:val="006971F5"/>
    <w:rsid w:val="006A1A63"/>
    <w:rsid w:val="006A3E20"/>
    <w:rsid w:val="006B3B21"/>
    <w:rsid w:val="006B40D9"/>
    <w:rsid w:val="006B543F"/>
    <w:rsid w:val="006B75E4"/>
    <w:rsid w:val="006B7D8D"/>
    <w:rsid w:val="006C0AAA"/>
    <w:rsid w:val="006C179D"/>
    <w:rsid w:val="006C3D99"/>
    <w:rsid w:val="006C631F"/>
    <w:rsid w:val="006C66C4"/>
    <w:rsid w:val="006C6F13"/>
    <w:rsid w:val="006D085D"/>
    <w:rsid w:val="006D0CE1"/>
    <w:rsid w:val="006D2B82"/>
    <w:rsid w:val="006D31F0"/>
    <w:rsid w:val="006D5248"/>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4E5D"/>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5124"/>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1F4F"/>
    <w:rsid w:val="007B31CE"/>
    <w:rsid w:val="007B40FD"/>
    <w:rsid w:val="007B43DB"/>
    <w:rsid w:val="007B7327"/>
    <w:rsid w:val="007B773D"/>
    <w:rsid w:val="007C2D42"/>
    <w:rsid w:val="007C6D65"/>
    <w:rsid w:val="007C7612"/>
    <w:rsid w:val="007D10A0"/>
    <w:rsid w:val="007D22FD"/>
    <w:rsid w:val="007D33C3"/>
    <w:rsid w:val="007D4A90"/>
    <w:rsid w:val="007D6786"/>
    <w:rsid w:val="007D7220"/>
    <w:rsid w:val="007E055F"/>
    <w:rsid w:val="007E29B1"/>
    <w:rsid w:val="007E2AA6"/>
    <w:rsid w:val="007E48AC"/>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2108"/>
    <w:rsid w:val="00843B86"/>
    <w:rsid w:val="00844865"/>
    <w:rsid w:val="0084558D"/>
    <w:rsid w:val="00846994"/>
    <w:rsid w:val="008472A0"/>
    <w:rsid w:val="00851700"/>
    <w:rsid w:val="008524EE"/>
    <w:rsid w:val="00855AAE"/>
    <w:rsid w:val="00856E4F"/>
    <w:rsid w:val="00864BB2"/>
    <w:rsid w:val="00866328"/>
    <w:rsid w:val="008663D6"/>
    <w:rsid w:val="00871D0F"/>
    <w:rsid w:val="00873097"/>
    <w:rsid w:val="00876FA7"/>
    <w:rsid w:val="00883A82"/>
    <w:rsid w:val="00885842"/>
    <w:rsid w:val="00890682"/>
    <w:rsid w:val="008A321E"/>
    <w:rsid w:val="008A375B"/>
    <w:rsid w:val="008A3EBF"/>
    <w:rsid w:val="008B4C4E"/>
    <w:rsid w:val="008B5A15"/>
    <w:rsid w:val="008B5F8F"/>
    <w:rsid w:val="008B69F6"/>
    <w:rsid w:val="008B6A85"/>
    <w:rsid w:val="008C2636"/>
    <w:rsid w:val="008C3D10"/>
    <w:rsid w:val="008C42B6"/>
    <w:rsid w:val="008C57ED"/>
    <w:rsid w:val="008C7AA7"/>
    <w:rsid w:val="008D0070"/>
    <w:rsid w:val="008D0EC8"/>
    <w:rsid w:val="008D2822"/>
    <w:rsid w:val="008D2B37"/>
    <w:rsid w:val="008D3595"/>
    <w:rsid w:val="008D48CB"/>
    <w:rsid w:val="008D5D26"/>
    <w:rsid w:val="008D6016"/>
    <w:rsid w:val="008D7AC0"/>
    <w:rsid w:val="008E1168"/>
    <w:rsid w:val="008E1AAB"/>
    <w:rsid w:val="008E628C"/>
    <w:rsid w:val="008E6EE2"/>
    <w:rsid w:val="008F0A48"/>
    <w:rsid w:val="008F412C"/>
    <w:rsid w:val="008F4AAA"/>
    <w:rsid w:val="008F726D"/>
    <w:rsid w:val="00901E5D"/>
    <w:rsid w:val="009025DB"/>
    <w:rsid w:val="009031F6"/>
    <w:rsid w:val="00904058"/>
    <w:rsid w:val="00907CF6"/>
    <w:rsid w:val="00910EA7"/>
    <w:rsid w:val="00915B2B"/>
    <w:rsid w:val="00921FCF"/>
    <w:rsid w:val="00924225"/>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2899"/>
    <w:rsid w:val="00973521"/>
    <w:rsid w:val="0097627C"/>
    <w:rsid w:val="00976305"/>
    <w:rsid w:val="009771EB"/>
    <w:rsid w:val="009806DC"/>
    <w:rsid w:val="00984D15"/>
    <w:rsid w:val="00993241"/>
    <w:rsid w:val="00994465"/>
    <w:rsid w:val="00996046"/>
    <w:rsid w:val="00997C2B"/>
    <w:rsid w:val="009A2636"/>
    <w:rsid w:val="009A3FAD"/>
    <w:rsid w:val="009A5668"/>
    <w:rsid w:val="009A58F1"/>
    <w:rsid w:val="009B0DF7"/>
    <w:rsid w:val="009B12EA"/>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70"/>
    <w:rsid w:val="00A224C8"/>
    <w:rsid w:val="00A22F4E"/>
    <w:rsid w:val="00A257E3"/>
    <w:rsid w:val="00A274B4"/>
    <w:rsid w:val="00A32485"/>
    <w:rsid w:val="00A32FCF"/>
    <w:rsid w:val="00A336E8"/>
    <w:rsid w:val="00A34267"/>
    <w:rsid w:val="00A356D6"/>
    <w:rsid w:val="00A35F63"/>
    <w:rsid w:val="00A36554"/>
    <w:rsid w:val="00A36AB6"/>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C7AC9"/>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07D27"/>
    <w:rsid w:val="00B138B7"/>
    <w:rsid w:val="00B13981"/>
    <w:rsid w:val="00B205A1"/>
    <w:rsid w:val="00B232F6"/>
    <w:rsid w:val="00B24730"/>
    <w:rsid w:val="00B25949"/>
    <w:rsid w:val="00B267F8"/>
    <w:rsid w:val="00B2753E"/>
    <w:rsid w:val="00B30A2C"/>
    <w:rsid w:val="00B33D98"/>
    <w:rsid w:val="00B34590"/>
    <w:rsid w:val="00B354B2"/>
    <w:rsid w:val="00B35554"/>
    <w:rsid w:val="00B41AC9"/>
    <w:rsid w:val="00B42D2B"/>
    <w:rsid w:val="00B445A7"/>
    <w:rsid w:val="00B473EE"/>
    <w:rsid w:val="00B47595"/>
    <w:rsid w:val="00B47E0A"/>
    <w:rsid w:val="00B51602"/>
    <w:rsid w:val="00B53E5D"/>
    <w:rsid w:val="00B540B3"/>
    <w:rsid w:val="00B540F7"/>
    <w:rsid w:val="00B55554"/>
    <w:rsid w:val="00B555FF"/>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1E8C"/>
    <w:rsid w:val="00BA25F1"/>
    <w:rsid w:val="00BA2E89"/>
    <w:rsid w:val="00BA397C"/>
    <w:rsid w:val="00BA717A"/>
    <w:rsid w:val="00BB24A2"/>
    <w:rsid w:val="00BB534B"/>
    <w:rsid w:val="00BB5699"/>
    <w:rsid w:val="00BB6BDD"/>
    <w:rsid w:val="00BB6FA1"/>
    <w:rsid w:val="00BB7E9C"/>
    <w:rsid w:val="00BC5151"/>
    <w:rsid w:val="00BC5506"/>
    <w:rsid w:val="00BC5918"/>
    <w:rsid w:val="00BD1BFB"/>
    <w:rsid w:val="00BD4510"/>
    <w:rsid w:val="00BD47CE"/>
    <w:rsid w:val="00BD4FAF"/>
    <w:rsid w:val="00BD6EF6"/>
    <w:rsid w:val="00BE0E03"/>
    <w:rsid w:val="00BE31FF"/>
    <w:rsid w:val="00BE4A64"/>
    <w:rsid w:val="00BE6A0E"/>
    <w:rsid w:val="00BF0B8B"/>
    <w:rsid w:val="00BF2144"/>
    <w:rsid w:val="00BF4DF2"/>
    <w:rsid w:val="00BF73C2"/>
    <w:rsid w:val="00BF77C9"/>
    <w:rsid w:val="00C00640"/>
    <w:rsid w:val="00C02038"/>
    <w:rsid w:val="00C036E0"/>
    <w:rsid w:val="00C03DD3"/>
    <w:rsid w:val="00C05FB9"/>
    <w:rsid w:val="00C1345D"/>
    <w:rsid w:val="00C1593A"/>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1D22"/>
    <w:rsid w:val="00C66BA6"/>
    <w:rsid w:val="00C71AD1"/>
    <w:rsid w:val="00C75E8C"/>
    <w:rsid w:val="00C77351"/>
    <w:rsid w:val="00C83104"/>
    <w:rsid w:val="00C8733A"/>
    <w:rsid w:val="00C924B3"/>
    <w:rsid w:val="00C95DEA"/>
    <w:rsid w:val="00CA084A"/>
    <w:rsid w:val="00CA1DCC"/>
    <w:rsid w:val="00CA273E"/>
    <w:rsid w:val="00CA462D"/>
    <w:rsid w:val="00CA5B7F"/>
    <w:rsid w:val="00CA5F0A"/>
    <w:rsid w:val="00CA62CB"/>
    <w:rsid w:val="00CB139B"/>
    <w:rsid w:val="00CB283B"/>
    <w:rsid w:val="00CB5632"/>
    <w:rsid w:val="00CB6F62"/>
    <w:rsid w:val="00CC0813"/>
    <w:rsid w:val="00CC1D2A"/>
    <w:rsid w:val="00CC251B"/>
    <w:rsid w:val="00CC3251"/>
    <w:rsid w:val="00CC3BD2"/>
    <w:rsid w:val="00CC427F"/>
    <w:rsid w:val="00CD0150"/>
    <w:rsid w:val="00CD3A22"/>
    <w:rsid w:val="00CD3D9A"/>
    <w:rsid w:val="00CD51BC"/>
    <w:rsid w:val="00CD558B"/>
    <w:rsid w:val="00CD58FF"/>
    <w:rsid w:val="00CD75B5"/>
    <w:rsid w:val="00CD7C6D"/>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3216"/>
    <w:rsid w:val="00D46392"/>
    <w:rsid w:val="00D47049"/>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90B"/>
    <w:rsid w:val="00D94E49"/>
    <w:rsid w:val="00D94E5E"/>
    <w:rsid w:val="00D94EFF"/>
    <w:rsid w:val="00D96938"/>
    <w:rsid w:val="00DA01F2"/>
    <w:rsid w:val="00DA483C"/>
    <w:rsid w:val="00DA7B4F"/>
    <w:rsid w:val="00DB354C"/>
    <w:rsid w:val="00DB4A57"/>
    <w:rsid w:val="00DB4E8B"/>
    <w:rsid w:val="00DB5BA2"/>
    <w:rsid w:val="00DB6C7F"/>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D5351"/>
    <w:rsid w:val="00EE6A10"/>
    <w:rsid w:val="00EE6B41"/>
    <w:rsid w:val="00EF09FC"/>
    <w:rsid w:val="00EF303D"/>
    <w:rsid w:val="00EF46D1"/>
    <w:rsid w:val="00EF4A49"/>
    <w:rsid w:val="00EF56A2"/>
    <w:rsid w:val="00EF58F9"/>
    <w:rsid w:val="00EF6E50"/>
    <w:rsid w:val="00EF7E3D"/>
    <w:rsid w:val="00F0617C"/>
    <w:rsid w:val="00F109AD"/>
    <w:rsid w:val="00F109CE"/>
    <w:rsid w:val="00F120E4"/>
    <w:rsid w:val="00F12658"/>
    <w:rsid w:val="00F1269D"/>
    <w:rsid w:val="00F13CAA"/>
    <w:rsid w:val="00F14216"/>
    <w:rsid w:val="00F16625"/>
    <w:rsid w:val="00F30A81"/>
    <w:rsid w:val="00F30B94"/>
    <w:rsid w:val="00F31A86"/>
    <w:rsid w:val="00F341A4"/>
    <w:rsid w:val="00F348B4"/>
    <w:rsid w:val="00F35112"/>
    <w:rsid w:val="00F37730"/>
    <w:rsid w:val="00F43019"/>
    <w:rsid w:val="00F45C0A"/>
    <w:rsid w:val="00F47ECC"/>
    <w:rsid w:val="00F47FC7"/>
    <w:rsid w:val="00F51DE5"/>
    <w:rsid w:val="00F52F11"/>
    <w:rsid w:val="00F57957"/>
    <w:rsid w:val="00F65974"/>
    <w:rsid w:val="00F65FE5"/>
    <w:rsid w:val="00F67AB6"/>
    <w:rsid w:val="00F7314B"/>
    <w:rsid w:val="00F76B43"/>
    <w:rsid w:val="00F810FA"/>
    <w:rsid w:val="00F81624"/>
    <w:rsid w:val="00F83783"/>
    <w:rsid w:val="00F84588"/>
    <w:rsid w:val="00F85045"/>
    <w:rsid w:val="00F85165"/>
    <w:rsid w:val="00F85476"/>
    <w:rsid w:val="00F855C7"/>
    <w:rsid w:val="00F855F5"/>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89B"/>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207C5"/>
    <w:rsid w:val="018A5D41"/>
    <w:rsid w:val="01D86637"/>
    <w:rsid w:val="01E45FB7"/>
    <w:rsid w:val="02415C62"/>
    <w:rsid w:val="02775E4F"/>
    <w:rsid w:val="02872629"/>
    <w:rsid w:val="035058C7"/>
    <w:rsid w:val="035E0DBD"/>
    <w:rsid w:val="036F2FCB"/>
    <w:rsid w:val="03F86B1C"/>
    <w:rsid w:val="04784D87"/>
    <w:rsid w:val="060317A8"/>
    <w:rsid w:val="07C35693"/>
    <w:rsid w:val="086D1ED0"/>
    <w:rsid w:val="08BF40AC"/>
    <w:rsid w:val="08CE22D8"/>
    <w:rsid w:val="099A468B"/>
    <w:rsid w:val="0A875C10"/>
    <w:rsid w:val="0AF3628F"/>
    <w:rsid w:val="0B363250"/>
    <w:rsid w:val="0B9C2483"/>
    <w:rsid w:val="0BE36D47"/>
    <w:rsid w:val="0C4C20FB"/>
    <w:rsid w:val="0C6531BD"/>
    <w:rsid w:val="0CD820F1"/>
    <w:rsid w:val="0CE25200"/>
    <w:rsid w:val="0D5E1B07"/>
    <w:rsid w:val="0DE079F5"/>
    <w:rsid w:val="0E545297"/>
    <w:rsid w:val="10516D8F"/>
    <w:rsid w:val="106F56A5"/>
    <w:rsid w:val="1189603D"/>
    <w:rsid w:val="11E5553C"/>
    <w:rsid w:val="11EE77B0"/>
    <w:rsid w:val="11F272A1"/>
    <w:rsid w:val="120A5DB1"/>
    <w:rsid w:val="123F711E"/>
    <w:rsid w:val="12BB6165"/>
    <w:rsid w:val="133D5C9F"/>
    <w:rsid w:val="13533D6F"/>
    <w:rsid w:val="13645F7C"/>
    <w:rsid w:val="1399762A"/>
    <w:rsid w:val="13D6674E"/>
    <w:rsid w:val="13DD7ADC"/>
    <w:rsid w:val="14BA3751"/>
    <w:rsid w:val="15172FC0"/>
    <w:rsid w:val="1530696F"/>
    <w:rsid w:val="15EF2486"/>
    <w:rsid w:val="16B25250"/>
    <w:rsid w:val="17391D92"/>
    <w:rsid w:val="17544085"/>
    <w:rsid w:val="1820443C"/>
    <w:rsid w:val="18431CDB"/>
    <w:rsid w:val="19BE537F"/>
    <w:rsid w:val="1B5B4C69"/>
    <w:rsid w:val="1BC2391F"/>
    <w:rsid w:val="1CB776FC"/>
    <w:rsid w:val="1EEC2B86"/>
    <w:rsid w:val="1EF651FF"/>
    <w:rsid w:val="1F262338"/>
    <w:rsid w:val="1F550AAE"/>
    <w:rsid w:val="21010D55"/>
    <w:rsid w:val="210668C5"/>
    <w:rsid w:val="21117017"/>
    <w:rsid w:val="21745E48"/>
    <w:rsid w:val="21883394"/>
    <w:rsid w:val="21D94E59"/>
    <w:rsid w:val="224156DA"/>
    <w:rsid w:val="22F47EEF"/>
    <w:rsid w:val="230230BC"/>
    <w:rsid w:val="23984280"/>
    <w:rsid w:val="253B0B07"/>
    <w:rsid w:val="257449AC"/>
    <w:rsid w:val="2790205B"/>
    <w:rsid w:val="27E86D24"/>
    <w:rsid w:val="281D229E"/>
    <w:rsid w:val="288D3427"/>
    <w:rsid w:val="28C54DCD"/>
    <w:rsid w:val="28CE4005"/>
    <w:rsid w:val="28CE644C"/>
    <w:rsid w:val="29170DC4"/>
    <w:rsid w:val="29F9354B"/>
    <w:rsid w:val="2A73489F"/>
    <w:rsid w:val="2C5C33A3"/>
    <w:rsid w:val="2CE455E0"/>
    <w:rsid w:val="2CF73A01"/>
    <w:rsid w:val="2E1524DD"/>
    <w:rsid w:val="2E6115DE"/>
    <w:rsid w:val="2FB82A0A"/>
    <w:rsid w:val="301B0ADB"/>
    <w:rsid w:val="308B2942"/>
    <w:rsid w:val="32285F6F"/>
    <w:rsid w:val="3266677F"/>
    <w:rsid w:val="32ED521C"/>
    <w:rsid w:val="33194D87"/>
    <w:rsid w:val="348F6779"/>
    <w:rsid w:val="36061271"/>
    <w:rsid w:val="360D3DFA"/>
    <w:rsid w:val="36146F36"/>
    <w:rsid w:val="377939F2"/>
    <w:rsid w:val="38AA5930"/>
    <w:rsid w:val="392626C6"/>
    <w:rsid w:val="3943735F"/>
    <w:rsid w:val="39965260"/>
    <w:rsid w:val="3A4D0C68"/>
    <w:rsid w:val="3ABC194A"/>
    <w:rsid w:val="3AE827C8"/>
    <w:rsid w:val="3B003F2D"/>
    <w:rsid w:val="3C2E0626"/>
    <w:rsid w:val="3E5A603B"/>
    <w:rsid w:val="3EA347C1"/>
    <w:rsid w:val="3EBC63BD"/>
    <w:rsid w:val="3EDD5BC4"/>
    <w:rsid w:val="3F051B12"/>
    <w:rsid w:val="3FA527CE"/>
    <w:rsid w:val="3FC25C55"/>
    <w:rsid w:val="402204A1"/>
    <w:rsid w:val="40384169"/>
    <w:rsid w:val="409645C0"/>
    <w:rsid w:val="40B04500"/>
    <w:rsid w:val="40CA3013"/>
    <w:rsid w:val="40F736DC"/>
    <w:rsid w:val="427B5168"/>
    <w:rsid w:val="42870A90"/>
    <w:rsid w:val="42C13A9F"/>
    <w:rsid w:val="43076514"/>
    <w:rsid w:val="444F1F4F"/>
    <w:rsid w:val="447F7AC2"/>
    <w:rsid w:val="44A1236F"/>
    <w:rsid w:val="44F22F67"/>
    <w:rsid w:val="456B4496"/>
    <w:rsid w:val="481D44F1"/>
    <w:rsid w:val="493F377B"/>
    <w:rsid w:val="49AA1C33"/>
    <w:rsid w:val="4AD104B8"/>
    <w:rsid w:val="4B77364D"/>
    <w:rsid w:val="4C9444D5"/>
    <w:rsid w:val="4C9F589F"/>
    <w:rsid w:val="4D1E40A2"/>
    <w:rsid w:val="4D7A546A"/>
    <w:rsid w:val="4DD04FF2"/>
    <w:rsid w:val="4DE01544"/>
    <w:rsid w:val="4E824F2D"/>
    <w:rsid w:val="4F3124AF"/>
    <w:rsid w:val="4F6603AB"/>
    <w:rsid w:val="50B74C36"/>
    <w:rsid w:val="51D27F79"/>
    <w:rsid w:val="52F77B3F"/>
    <w:rsid w:val="53C91DA4"/>
    <w:rsid w:val="54824DEE"/>
    <w:rsid w:val="549A3CCC"/>
    <w:rsid w:val="54A446AA"/>
    <w:rsid w:val="54DC58E3"/>
    <w:rsid w:val="54F86141"/>
    <w:rsid w:val="54F95756"/>
    <w:rsid w:val="552B174F"/>
    <w:rsid w:val="553C7B08"/>
    <w:rsid w:val="562A45DB"/>
    <w:rsid w:val="564F41DF"/>
    <w:rsid w:val="565E6B78"/>
    <w:rsid w:val="56845C9B"/>
    <w:rsid w:val="56C43C09"/>
    <w:rsid w:val="574A2360"/>
    <w:rsid w:val="58307579"/>
    <w:rsid w:val="584D6470"/>
    <w:rsid w:val="5859300C"/>
    <w:rsid w:val="5874204B"/>
    <w:rsid w:val="587578B0"/>
    <w:rsid w:val="58D565A1"/>
    <w:rsid w:val="596D479E"/>
    <w:rsid w:val="59CD3A10"/>
    <w:rsid w:val="5B1769FD"/>
    <w:rsid w:val="5BCD355F"/>
    <w:rsid w:val="5BDE751B"/>
    <w:rsid w:val="5C4B03E3"/>
    <w:rsid w:val="5C4C0928"/>
    <w:rsid w:val="5C9D2F32"/>
    <w:rsid w:val="5D630203"/>
    <w:rsid w:val="5D90675D"/>
    <w:rsid w:val="5DBA3C92"/>
    <w:rsid w:val="5E5771CD"/>
    <w:rsid w:val="5E991CA2"/>
    <w:rsid w:val="5F4B3119"/>
    <w:rsid w:val="5FE86BBA"/>
    <w:rsid w:val="61252D89"/>
    <w:rsid w:val="61C0584D"/>
    <w:rsid w:val="61C3343B"/>
    <w:rsid w:val="61E17D65"/>
    <w:rsid w:val="64835103"/>
    <w:rsid w:val="64AF414A"/>
    <w:rsid w:val="658E1FB1"/>
    <w:rsid w:val="66B75538"/>
    <w:rsid w:val="678C2521"/>
    <w:rsid w:val="68CD2DF1"/>
    <w:rsid w:val="69952E50"/>
    <w:rsid w:val="69A94B15"/>
    <w:rsid w:val="69C73CE4"/>
    <w:rsid w:val="69E67540"/>
    <w:rsid w:val="6A5A4C46"/>
    <w:rsid w:val="6A5C5EC8"/>
    <w:rsid w:val="6B321AFD"/>
    <w:rsid w:val="6C231B52"/>
    <w:rsid w:val="6C2C7E2E"/>
    <w:rsid w:val="6C4836ED"/>
    <w:rsid w:val="6C557385"/>
    <w:rsid w:val="6C663FE2"/>
    <w:rsid w:val="6CA97A3A"/>
    <w:rsid w:val="6CB70E9A"/>
    <w:rsid w:val="6CBD466F"/>
    <w:rsid w:val="6CC936FA"/>
    <w:rsid w:val="6CCE7137"/>
    <w:rsid w:val="6D071267"/>
    <w:rsid w:val="6D0B7DA3"/>
    <w:rsid w:val="6E521868"/>
    <w:rsid w:val="6F1108E1"/>
    <w:rsid w:val="6FCC4427"/>
    <w:rsid w:val="702847D9"/>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6352336"/>
    <w:rsid w:val="769D2054"/>
    <w:rsid w:val="76FB4FCD"/>
    <w:rsid w:val="775D3592"/>
    <w:rsid w:val="782642CC"/>
    <w:rsid w:val="784F06F1"/>
    <w:rsid w:val="786F3453"/>
    <w:rsid w:val="7A1A1E1A"/>
    <w:rsid w:val="7A1C2201"/>
    <w:rsid w:val="7A9E45ED"/>
    <w:rsid w:val="7B657E87"/>
    <w:rsid w:val="7BA93AF9"/>
    <w:rsid w:val="7C4C0B76"/>
    <w:rsid w:val="7C727ADF"/>
    <w:rsid w:val="7DFC26E0"/>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46</Pages>
  <Words>17545</Words>
  <Characters>18587</Characters>
  <Lines>173</Lines>
  <Paragraphs>48</Paragraphs>
  <TotalTime>2</TotalTime>
  <ScaleCrop>false</ScaleCrop>
  <LinksUpToDate>false</LinksUpToDate>
  <CharactersWithSpaces>21369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2024-12-04T07:52:00Z</dcterms:created>
  <dc:creator>Administrator</dc:creator>
  <cp:lastModifiedBy>影子</cp:lastModifiedBy>
  <cp:lastPrinted>2021-08-17T07:59:00Z</cp:lastPrinted>
  <dcterms:modified xsi:type="dcterms:W3CDTF">2025-07-03T02:40:05Z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DE3C91C2A3B5482180EC7207DA540B60</vt:lpwstr>
  </property>
  <property fmtid="{D5CDD505-2E9C-101B-9397-08002B2CF9AE}" pid="4" name="KSOTemplateDocerSaveRecord">
    <vt:lpwstr>eyJoZGlkIjoiZjRlOTZiYjg5ZDg1ZTQyMDJjMTQwZmExZDJhNDQzYTIiLCJ1c2VySWQiOiIzNDAwNTMyOTEifQ==</vt:lpwstr>
  </property>
</Properties>
</file>