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C52B" w14:textId="77777777" w:rsidR="0069493D" w:rsidRPr="00AF4E47" w:rsidRDefault="00247585" w:rsidP="00AF4E47">
      <w:pPr>
        <w:pStyle w:val="UserStyle13"/>
        <w:widowControl w:val="0"/>
        <w:tabs>
          <w:tab w:val="left" w:pos="7642"/>
        </w:tabs>
        <w:kinsoku w:val="0"/>
        <w:wordWrap w:val="0"/>
        <w:overflowPunct w:val="0"/>
        <w:ind w:firstLine="0"/>
        <w:rPr>
          <w:rStyle w:val="NormalCharacter"/>
          <w:rFonts w:ascii="宋体" w:hAnsi="宋体"/>
          <w:b/>
          <w:sz w:val="52"/>
          <w:szCs w:val="52"/>
        </w:rPr>
      </w:pPr>
      <w:bookmarkStart w:id="0" w:name="_GoBack"/>
      <w:bookmarkEnd w:id="0"/>
      <w:r w:rsidRPr="00AF4E47">
        <w:rPr>
          <w:rStyle w:val="NormalCharacter"/>
          <w:rFonts w:ascii="宋体" w:hAnsi="宋体"/>
          <w:b/>
          <w:sz w:val="52"/>
          <w:szCs w:val="52"/>
        </w:rPr>
        <w:tab/>
      </w:r>
    </w:p>
    <w:p w14:paraId="7677E646" w14:textId="77777777" w:rsidR="0069493D" w:rsidRPr="00AF4E47" w:rsidRDefault="0069493D" w:rsidP="00880DEF">
      <w:pPr>
        <w:pStyle w:val="UserStyle13"/>
        <w:widowControl w:val="0"/>
        <w:kinsoku w:val="0"/>
        <w:wordWrap w:val="0"/>
        <w:overflowPunct w:val="0"/>
        <w:ind w:firstLine="0"/>
        <w:jc w:val="center"/>
        <w:rPr>
          <w:rStyle w:val="NormalCharacter"/>
          <w:rFonts w:ascii="宋体" w:hAnsi="宋体"/>
          <w:b/>
          <w:sz w:val="52"/>
          <w:szCs w:val="52"/>
        </w:rPr>
      </w:pPr>
    </w:p>
    <w:p w14:paraId="70C9FB98" w14:textId="77777777" w:rsidR="0069493D" w:rsidRPr="00AF4E47" w:rsidRDefault="00247585" w:rsidP="00880DEF">
      <w:pPr>
        <w:pStyle w:val="UserStyle13"/>
        <w:widowControl w:val="0"/>
        <w:kinsoku w:val="0"/>
        <w:wordWrap w:val="0"/>
        <w:overflowPunct w:val="0"/>
        <w:ind w:firstLine="0"/>
        <w:jc w:val="center"/>
        <w:rPr>
          <w:rStyle w:val="NormalCharacter"/>
          <w:rFonts w:eastAsia="黑体"/>
          <w:b/>
          <w:bCs/>
          <w:sz w:val="84"/>
        </w:rPr>
      </w:pPr>
      <w:r w:rsidRPr="00AF4E47">
        <w:rPr>
          <w:rStyle w:val="NormalCharacter"/>
          <w:rFonts w:eastAsia="黑体"/>
          <w:b/>
          <w:bCs/>
          <w:sz w:val="84"/>
        </w:rPr>
        <w:t>竞争性磋商文件</w:t>
      </w:r>
    </w:p>
    <w:p w14:paraId="0FC5F347"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3812A46A"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3E3A4422"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5C54AD15" w14:textId="77777777" w:rsidR="0069493D" w:rsidRPr="00AF4E47"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sidRPr="00AF4E47">
        <w:rPr>
          <w:rStyle w:val="NormalCharacter"/>
          <w:rFonts w:ascii="宋体" w:hAnsi="宋体"/>
          <w:b/>
          <w:bCs/>
          <w:sz w:val="32"/>
        </w:rPr>
        <w:t>项目名称：</w:t>
      </w:r>
      <w:r w:rsidR="003435E2">
        <w:rPr>
          <w:rStyle w:val="NormalCharacter"/>
          <w:rFonts w:ascii="宋体" w:hAnsi="宋体"/>
          <w:b/>
          <w:bCs/>
          <w:sz w:val="32"/>
          <w:u w:val="single" w:color="000000"/>
        </w:rPr>
        <w:t>盐城师范学院餐厅风味特色档口合作经营项目</w:t>
      </w:r>
    </w:p>
    <w:p w14:paraId="3780EB93" w14:textId="2DCE990C" w:rsidR="0069493D" w:rsidRPr="00D56980"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sidRPr="00AF4E47">
        <w:rPr>
          <w:rStyle w:val="NormalCharacter"/>
          <w:rFonts w:ascii="宋体" w:hAnsi="宋体"/>
          <w:b/>
          <w:bCs/>
          <w:sz w:val="32"/>
        </w:rPr>
        <w:t>项目编号：</w:t>
      </w:r>
      <w:bookmarkStart w:id="1" w:name="_Hlk78793381"/>
      <w:r w:rsidR="004E4D1A" w:rsidRPr="002E3F4C">
        <w:rPr>
          <w:rStyle w:val="NormalCharacter"/>
          <w:rFonts w:ascii="宋体" w:hAnsi="宋体"/>
          <w:b/>
          <w:bCs/>
          <w:sz w:val="32"/>
          <w:u w:val="single" w:color="000000"/>
        </w:rPr>
        <w:t>YS</w:t>
      </w:r>
      <w:r w:rsidR="00D56980" w:rsidRPr="002E3F4C">
        <w:rPr>
          <w:rStyle w:val="NormalCharacter"/>
          <w:rFonts w:ascii="宋体" w:hAnsi="宋体" w:hint="eastAsia"/>
          <w:b/>
          <w:bCs/>
          <w:sz w:val="32"/>
          <w:u w:val="single" w:color="000000"/>
        </w:rPr>
        <w:t>HQ</w:t>
      </w:r>
      <w:r w:rsidR="004E4D1A" w:rsidRPr="002E3F4C">
        <w:rPr>
          <w:rStyle w:val="NormalCharacter"/>
          <w:rFonts w:ascii="宋体" w:hAnsi="宋体"/>
          <w:b/>
          <w:bCs/>
          <w:sz w:val="32"/>
          <w:u w:val="single" w:color="000000"/>
        </w:rPr>
        <w:t>2021-</w:t>
      </w:r>
      <w:r w:rsidR="00D56980" w:rsidRPr="002E3F4C">
        <w:rPr>
          <w:rStyle w:val="NormalCharacter"/>
          <w:rFonts w:ascii="宋体" w:hAnsi="宋体" w:hint="eastAsia"/>
          <w:b/>
          <w:bCs/>
          <w:sz w:val="32"/>
          <w:u w:val="single" w:color="000000"/>
        </w:rPr>
        <w:t>ZB</w:t>
      </w:r>
      <w:r w:rsidR="004E4D1A" w:rsidRPr="002E3F4C">
        <w:rPr>
          <w:rStyle w:val="NormalCharacter"/>
          <w:rFonts w:ascii="宋体" w:hAnsi="宋体"/>
          <w:b/>
          <w:bCs/>
          <w:sz w:val="32"/>
          <w:u w:val="single" w:color="000000"/>
        </w:rPr>
        <w:t>-</w:t>
      </w:r>
      <w:bookmarkEnd w:id="1"/>
      <w:r w:rsidR="00E65915">
        <w:rPr>
          <w:rStyle w:val="NormalCharacter"/>
          <w:rFonts w:ascii="宋体" w:hAnsi="宋体" w:hint="eastAsia"/>
          <w:b/>
          <w:bCs/>
          <w:sz w:val="32"/>
          <w:u w:val="single" w:color="000000"/>
        </w:rPr>
        <w:t>0906</w:t>
      </w:r>
    </w:p>
    <w:p w14:paraId="67DA4449"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3B7A9536" w14:textId="77777777" w:rsidR="0069493D" w:rsidRPr="003435E2" w:rsidRDefault="0069493D" w:rsidP="00880DEF">
      <w:pPr>
        <w:pStyle w:val="UserStyle13"/>
        <w:widowControl w:val="0"/>
        <w:kinsoku w:val="0"/>
        <w:wordWrap w:val="0"/>
        <w:overflowPunct w:val="0"/>
        <w:ind w:firstLine="0"/>
        <w:jc w:val="center"/>
        <w:rPr>
          <w:rStyle w:val="NormalCharacter"/>
          <w:b/>
          <w:bCs/>
          <w:sz w:val="32"/>
        </w:rPr>
      </w:pPr>
    </w:p>
    <w:p w14:paraId="68BB19A6" w14:textId="77777777" w:rsidR="0069493D" w:rsidRPr="00172067" w:rsidRDefault="0069493D" w:rsidP="00880DEF">
      <w:pPr>
        <w:pStyle w:val="UserStyle13"/>
        <w:widowControl w:val="0"/>
        <w:kinsoku w:val="0"/>
        <w:wordWrap w:val="0"/>
        <w:overflowPunct w:val="0"/>
        <w:ind w:firstLine="0"/>
        <w:jc w:val="center"/>
        <w:rPr>
          <w:rStyle w:val="NormalCharacter"/>
          <w:b/>
          <w:bCs/>
          <w:sz w:val="32"/>
        </w:rPr>
      </w:pPr>
    </w:p>
    <w:p w14:paraId="6CD3D7C2"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1609213E" w14:textId="77777777" w:rsidR="00DF56BB" w:rsidRDefault="00DF56BB" w:rsidP="00DF56BB">
      <w:pPr>
        <w:widowControl w:val="0"/>
        <w:kinsoku w:val="0"/>
        <w:wordWrap w:val="0"/>
        <w:overflowPunct w:val="0"/>
        <w:spacing w:line="900" w:lineRule="exact"/>
        <w:jc w:val="center"/>
        <w:rPr>
          <w:rStyle w:val="NormalCharacter"/>
          <w:rFonts w:ascii="宋体" w:hAnsi="宋体"/>
          <w:b/>
          <w:sz w:val="32"/>
          <w:szCs w:val="32"/>
        </w:rPr>
      </w:pPr>
      <w:r w:rsidRPr="00AF4E47">
        <w:rPr>
          <w:rStyle w:val="NormalCharacter"/>
          <w:rFonts w:ascii="宋体" w:hAnsi="宋体"/>
          <w:b/>
          <w:sz w:val="32"/>
          <w:szCs w:val="32"/>
        </w:rPr>
        <w:t>盐城师范学院</w:t>
      </w:r>
    </w:p>
    <w:p w14:paraId="62EF1683" w14:textId="5AF232C5" w:rsidR="0069493D" w:rsidRPr="00D56980" w:rsidRDefault="00247585" w:rsidP="00AF4E47">
      <w:pPr>
        <w:pStyle w:val="UserStyle13"/>
        <w:widowControl w:val="0"/>
        <w:kinsoku w:val="0"/>
        <w:wordWrap w:val="0"/>
        <w:overflowPunct w:val="0"/>
        <w:spacing w:line="900" w:lineRule="exact"/>
        <w:ind w:firstLine="0"/>
        <w:jc w:val="center"/>
        <w:rPr>
          <w:rStyle w:val="NormalCharacter"/>
          <w:rFonts w:ascii="宋体" w:hAnsi="宋体"/>
          <w:b/>
          <w:kern w:val="2"/>
          <w:sz w:val="32"/>
          <w:szCs w:val="32"/>
        </w:rPr>
        <w:sectPr w:rsidR="0069493D" w:rsidRPr="00D5698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418" w:header="851" w:footer="851" w:gutter="0"/>
          <w:pgNumType w:start="1"/>
          <w:cols w:space="720"/>
          <w:titlePg/>
          <w:docGrid w:type="linesAndChars" w:linePitch="286"/>
        </w:sectPr>
      </w:pPr>
      <w:r w:rsidRPr="00D56980">
        <w:rPr>
          <w:rStyle w:val="NormalCharacter"/>
          <w:rFonts w:ascii="宋体" w:hAnsi="宋体"/>
          <w:b/>
          <w:kern w:val="2"/>
          <w:sz w:val="32"/>
          <w:szCs w:val="32"/>
        </w:rPr>
        <w:t>202</w:t>
      </w:r>
      <w:r w:rsidR="009A224A" w:rsidRPr="00D56980">
        <w:rPr>
          <w:rStyle w:val="NormalCharacter"/>
          <w:rFonts w:ascii="宋体" w:hAnsi="宋体"/>
          <w:b/>
          <w:kern w:val="2"/>
          <w:sz w:val="32"/>
          <w:szCs w:val="32"/>
        </w:rPr>
        <w:t>1</w:t>
      </w:r>
      <w:r w:rsidRPr="00D56980">
        <w:rPr>
          <w:rStyle w:val="NormalCharacter"/>
          <w:rFonts w:ascii="宋体" w:hAnsi="宋体"/>
          <w:b/>
          <w:kern w:val="2"/>
          <w:sz w:val="32"/>
          <w:szCs w:val="32"/>
        </w:rPr>
        <w:t>年</w:t>
      </w:r>
      <w:r w:rsidR="006B08EA">
        <w:rPr>
          <w:rStyle w:val="NormalCharacter"/>
          <w:rFonts w:ascii="宋体" w:hAnsi="宋体"/>
          <w:b/>
          <w:kern w:val="2"/>
          <w:sz w:val="32"/>
          <w:szCs w:val="32"/>
        </w:rPr>
        <w:t>9</w:t>
      </w:r>
      <w:r w:rsidRPr="00D56980">
        <w:rPr>
          <w:rStyle w:val="NormalCharacter"/>
          <w:rFonts w:ascii="宋体" w:hAnsi="宋体"/>
          <w:b/>
          <w:kern w:val="2"/>
          <w:sz w:val="32"/>
          <w:szCs w:val="32"/>
        </w:rPr>
        <w:t>月</w:t>
      </w:r>
      <w:r w:rsidR="00D3632E">
        <w:rPr>
          <w:rStyle w:val="NormalCharacter"/>
          <w:rFonts w:ascii="宋体" w:hAnsi="宋体"/>
          <w:b/>
          <w:kern w:val="2"/>
          <w:sz w:val="32"/>
          <w:szCs w:val="32"/>
        </w:rPr>
        <w:t>2</w:t>
      </w:r>
      <w:r w:rsidR="0032356B">
        <w:rPr>
          <w:rStyle w:val="NormalCharacter"/>
          <w:rFonts w:ascii="宋体" w:hAnsi="宋体"/>
          <w:b/>
          <w:kern w:val="2"/>
          <w:sz w:val="32"/>
          <w:szCs w:val="32"/>
        </w:rPr>
        <w:t>2</w:t>
      </w:r>
      <w:r w:rsidRPr="00D56980">
        <w:rPr>
          <w:rStyle w:val="NormalCharacter"/>
          <w:rFonts w:ascii="宋体" w:hAnsi="宋体"/>
          <w:b/>
          <w:kern w:val="2"/>
          <w:sz w:val="32"/>
          <w:szCs w:val="32"/>
        </w:rPr>
        <w:t>日</w:t>
      </w:r>
    </w:p>
    <w:p w14:paraId="093F783C" w14:textId="77777777" w:rsidR="0069493D" w:rsidRPr="00AF4E47" w:rsidRDefault="0069493D" w:rsidP="00880DEF">
      <w:pPr>
        <w:pStyle w:val="UserStyle13"/>
        <w:widowControl w:val="0"/>
        <w:kinsoku w:val="0"/>
        <w:wordWrap w:val="0"/>
        <w:overflowPunct w:val="0"/>
        <w:spacing w:line="700" w:lineRule="exact"/>
        <w:ind w:firstLine="0"/>
        <w:jc w:val="center"/>
        <w:rPr>
          <w:rStyle w:val="NormalCharacter"/>
          <w:b/>
          <w:bCs/>
          <w:sz w:val="32"/>
        </w:rPr>
      </w:pPr>
    </w:p>
    <w:p w14:paraId="62F444B3"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4FFC7BFD" w14:textId="77777777" w:rsidR="0069493D" w:rsidRPr="00AF4E47" w:rsidRDefault="00247585" w:rsidP="009218F9">
      <w:pPr>
        <w:pStyle w:val="Heading1"/>
        <w:pageBreakBefore/>
        <w:widowControl w:val="0"/>
        <w:kinsoku w:val="0"/>
        <w:wordWrap w:val="0"/>
        <w:overflowPunct w:val="0"/>
        <w:jc w:val="center"/>
        <w:rPr>
          <w:rStyle w:val="NormalCharacter"/>
          <w:rFonts w:ascii="黑体" w:eastAsia="黑体"/>
          <w:sz w:val="44"/>
          <w:szCs w:val="44"/>
        </w:rPr>
      </w:pPr>
      <w:bookmarkStart w:id="2" w:name="_Toc78645334"/>
      <w:r w:rsidRPr="00AF4E47">
        <w:rPr>
          <w:rStyle w:val="NormalCharacter"/>
          <w:rFonts w:ascii="黑体" w:eastAsia="黑体"/>
          <w:sz w:val="44"/>
          <w:szCs w:val="44"/>
        </w:rPr>
        <w:lastRenderedPageBreak/>
        <w:t>总 目 录</w:t>
      </w:r>
      <w:bookmarkEnd w:id="2"/>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EndPr/>
      <w:sdtContent>
        <w:p w14:paraId="242D8782" w14:textId="77777777" w:rsidR="008B1B1C" w:rsidRPr="00AF4E47" w:rsidRDefault="008B1B1C">
          <w:pPr>
            <w:pStyle w:val="TOC"/>
            <w:rPr>
              <w:color w:val="auto"/>
            </w:rPr>
          </w:pPr>
        </w:p>
        <w:p w14:paraId="01B43D9A" w14:textId="129B019B" w:rsidR="009218F9" w:rsidRPr="009218F9" w:rsidRDefault="00B75F79" w:rsidP="009218F9">
          <w:pPr>
            <w:pStyle w:val="10"/>
            <w:rPr>
              <w:rFonts w:asciiTheme="minorEastAsia" w:hAnsiTheme="minorEastAsia"/>
              <w:noProof/>
              <w:kern w:val="2"/>
              <w:sz w:val="36"/>
              <w:szCs w:val="36"/>
            </w:rPr>
          </w:pPr>
          <w:r w:rsidRPr="00AF4E47">
            <w:rPr>
              <w:rFonts w:ascii="黑体" w:eastAsia="黑体" w:hAnsi="黑体"/>
              <w:sz w:val="36"/>
              <w:szCs w:val="36"/>
            </w:rPr>
            <w:fldChar w:fldCharType="begin"/>
          </w:r>
          <w:r w:rsidR="008B1B1C" w:rsidRPr="00AF4E47">
            <w:rPr>
              <w:rFonts w:ascii="黑体" w:eastAsia="黑体" w:hAnsi="黑体"/>
              <w:sz w:val="36"/>
              <w:szCs w:val="36"/>
            </w:rPr>
            <w:instrText xml:space="preserve"> TOC \o "1-3" \h \z \u </w:instrText>
          </w:r>
          <w:r w:rsidRPr="00AF4E47">
            <w:rPr>
              <w:rFonts w:ascii="黑体" w:eastAsia="黑体" w:hAnsi="黑体"/>
              <w:sz w:val="36"/>
              <w:szCs w:val="36"/>
            </w:rPr>
            <w:fldChar w:fldCharType="separate"/>
          </w:r>
          <w:hyperlink w:anchor="_Toc79396248" w:history="1">
            <w:r w:rsidR="009218F9" w:rsidRPr="009218F9">
              <w:rPr>
                <w:rStyle w:val="a5"/>
                <w:rFonts w:asciiTheme="minorEastAsia" w:hAnsiTheme="minorEastAsia" w:hint="eastAsia"/>
                <w:noProof/>
                <w:sz w:val="36"/>
                <w:szCs w:val="36"/>
              </w:rPr>
              <w:t>第一章竞争性磋商公告</w:t>
            </w:r>
            <w:r w:rsidR="009218F9" w:rsidRPr="009218F9">
              <w:rPr>
                <w:rFonts w:asciiTheme="minorEastAsia" w:hAnsiTheme="minorEastAsia"/>
                <w:noProof/>
                <w:webHidden/>
                <w:sz w:val="36"/>
                <w:szCs w:val="36"/>
              </w:rPr>
              <w:tab/>
            </w:r>
            <w:r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_Toc79396248 \h </w:instrText>
            </w:r>
            <w:r w:rsidRPr="009218F9">
              <w:rPr>
                <w:rFonts w:asciiTheme="minorEastAsia" w:hAnsiTheme="minorEastAsia"/>
                <w:noProof/>
                <w:webHidden/>
                <w:sz w:val="36"/>
                <w:szCs w:val="36"/>
              </w:rPr>
            </w:r>
            <w:r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2</w:t>
            </w:r>
            <w:r w:rsidRPr="009218F9">
              <w:rPr>
                <w:rFonts w:asciiTheme="minorEastAsia" w:hAnsiTheme="minorEastAsia"/>
                <w:noProof/>
                <w:webHidden/>
                <w:sz w:val="36"/>
                <w:szCs w:val="36"/>
              </w:rPr>
              <w:fldChar w:fldCharType="end"/>
            </w:r>
          </w:hyperlink>
        </w:p>
        <w:p w14:paraId="7AABF956" w14:textId="41E81D2E" w:rsidR="009218F9" w:rsidRPr="009218F9" w:rsidRDefault="00CE7173" w:rsidP="009218F9">
          <w:pPr>
            <w:pStyle w:val="10"/>
            <w:rPr>
              <w:rFonts w:asciiTheme="minorEastAsia" w:hAnsiTheme="minorEastAsia"/>
              <w:noProof/>
              <w:kern w:val="2"/>
              <w:sz w:val="36"/>
              <w:szCs w:val="36"/>
            </w:rPr>
          </w:pPr>
          <w:hyperlink w:anchor="_Toc79396249" w:history="1">
            <w:r w:rsidR="009218F9" w:rsidRPr="009218F9">
              <w:rPr>
                <w:rStyle w:val="a5"/>
                <w:rFonts w:asciiTheme="minorEastAsia" w:hAnsiTheme="minorEastAsia" w:hint="eastAsia"/>
                <w:noProof/>
                <w:sz w:val="36"/>
                <w:szCs w:val="36"/>
              </w:rPr>
              <w:t>第二章磋商须知</w:t>
            </w:r>
            <w:r w:rsidR="009218F9" w:rsidRPr="009218F9">
              <w:rPr>
                <w:rFonts w:asciiTheme="minorEastAsia" w:hAnsiTheme="minorEastAsia"/>
                <w:noProof/>
                <w:webHidden/>
                <w:sz w:val="36"/>
                <w:szCs w:val="36"/>
              </w:rPr>
              <w:tab/>
            </w:r>
            <w:r w:rsidR="00E65915">
              <w:rPr>
                <w:rFonts w:asciiTheme="minorEastAsia" w:hAnsiTheme="minorEastAsia" w:hint="eastAsia"/>
                <w:noProof/>
                <w:webHidden/>
                <w:sz w:val="36"/>
                <w:szCs w:val="36"/>
              </w:rPr>
              <w:t>7</w:t>
            </w:r>
          </w:hyperlink>
        </w:p>
        <w:p w14:paraId="32894185" w14:textId="0B322EA7" w:rsidR="009218F9" w:rsidRPr="009218F9" w:rsidRDefault="00CE7173" w:rsidP="009218F9">
          <w:pPr>
            <w:pStyle w:val="10"/>
            <w:rPr>
              <w:rFonts w:asciiTheme="minorEastAsia" w:hAnsiTheme="minorEastAsia"/>
              <w:noProof/>
              <w:kern w:val="2"/>
              <w:sz w:val="36"/>
              <w:szCs w:val="36"/>
            </w:rPr>
          </w:pPr>
          <w:hyperlink w:anchor="_Toc79396250" w:history="1">
            <w:r w:rsidR="009218F9" w:rsidRPr="009218F9">
              <w:rPr>
                <w:rStyle w:val="a5"/>
                <w:rFonts w:asciiTheme="minorEastAsia" w:hAnsiTheme="minorEastAsia" w:hint="eastAsia"/>
                <w:noProof/>
                <w:sz w:val="36"/>
                <w:szCs w:val="36"/>
              </w:rPr>
              <w:t>第三章合同条款及格式</w:t>
            </w:r>
            <w:r w:rsidR="009218F9" w:rsidRPr="009218F9">
              <w:rPr>
                <w:rFonts w:asciiTheme="minorEastAsia" w:hAnsiTheme="minorEastAsia"/>
                <w:noProof/>
                <w:webHidden/>
                <w:sz w:val="36"/>
                <w:szCs w:val="36"/>
              </w:rPr>
              <w:tab/>
            </w:r>
            <w:r w:rsidR="00C31894">
              <w:rPr>
                <w:rFonts w:asciiTheme="minorEastAsia" w:hAnsiTheme="minorEastAsia" w:hint="eastAsia"/>
                <w:noProof/>
                <w:webHidden/>
                <w:sz w:val="36"/>
                <w:szCs w:val="36"/>
              </w:rPr>
              <w:t>18</w:t>
            </w:r>
          </w:hyperlink>
        </w:p>
        <w:p w14:paraId="56A35DA9" w14:textId="637B1CF1" w:rsidR="009218F9" w:rsidRPr="009218F9" w:rsidRDefault="00CE7173" w:rsidP="009218F9">
          <w:pPr>
            <w:pStyle w:val="10"/>
            <w:rPr>
              <w:rFonts w:asciiTheme="minorEastAsia" w:hAnsiTheme="minorEastAsia"/>
              <w:noProof/>
              <w:kern w:val="2"/>
              <w:sz w:val="36"/>
              <w:szCs w:val="36"/>
            </w:rPr>
          </w:pPr>
          <w:hyperlink w:anchor="_Toc79396251" w:history="1">
            <w:r w:rsidR="009218F9" w:rsidRPr="009218F9">
              <w:rPr>
                <w:rStyle w:val="a5"/>
                <w:rFonts w:asciiTheme="minorEastAsia" w:hAnsiTheme="minorEastAsia" w:hint="eastAsia"/>
                <w:noProof/>
                <w:sz w:val="36"/>
                <w:szCs w:val="36"/>
              </w:rPr>
              <w:t>第四章项目需求</w:t>
            </w:r>
            <w:r w:rsidR="009218F9" w:rsidRPr="009218F9">
              <w:rPr>
                <w:rFonts w:asciiTheme="minorEastAsia" w:hAnsiTheme="minorEastAsia"/>
                <w:noProof/>
                <w:webHidden/>
                <w:sz w:val="36"/>
                <w:szCs w:val="36"/>
              </w:rPr>
              <w:tab/>
            </w:r>
            <w:r w:rsidR="00C31894">
              <w:rPr>
                <w:rFonts w:asciiTheme="minorEastAsia" w:hAnsiTheme="minorEastAsia" w:hint="eastAsia"/>
                <w:noProof/>
                <w:webHidden/>
                <w:sz w:val="36"/>
                <w:szCs w:val="36"/>
              </w:rPr>
              <w:t>31</w:t>
            </w:r>
          </w:hyperlink>
        </w:p>
        <w:p w14:paraId="544D0E22" w14:textId="0692076F" w:rsidR="009218F9" w:rsidRPr="009218F9" w:rsidRDefault="00CE7173" w:rsidP="009218F9">
          <w:pPr>
            <w:pStyle w:val="10"/>
            <w:rPr>
              <w:rFonts w:asciiTheme="minorEastAsia" w:hAnsiTheme="minorEastAsia"/>
              <w:noProof/>
              <w:kern w:val="2"/>
              <w:sz w:val="36"/>
              <w:szCs w:val="36"/>
            </w:rPr>
          </w:pPr>
          <w:hyperlink w:anchor="_Toc79396252" w:history="1">
            <w:r w:rsidR="009218F9" w:rsidRPr="009218F9">
              <w:rPr>
                <w:rStyle w:val="a5"/>
                <w:rFonts w:asciiTheme="minorEastAsia" w:hAnsiTheme="minorEastAsia" w:hint="eastAsia"/>
                <w:noProof/>
                <w:sz w:val="36"/>
                <w:szCs w:val="36"/>
              </w:rPr>
              <w:t>第五章评审方法和评审标准</w:t>
            </w:r>
            <w:r w:rsidR="009218F9" w:rsidRPr="009218F9">
              <w:rPr>
                <w:rFonts w:asciiTheme="minorEastAsia" w:hAnsiTheme="minorEastAsia"/>
                <w:noProof/>
                <w:webHidden/>
                <w:sz w:val="36"/>
                <w:szCs w:val="36"/>
              </w:rPr>
              <w:tab/>
            </w:r>
            <w:r w:rsidR="00C31894">
              <w:rPr>
                <w:rFonts w:asciiTheme="minorEastAsia" w:hAnsiTheme="minorEastAsia" w:hint="eastAsia"/>
                <w:noProof/>
                <w:webHidden/>
                <w:sz w:val="36"/>
                <w:szCs w:val="36"/>
              </w:rPr>
              <w:t>34</w:t>
            </w:r>
          </w:hyperlink>
        </w:p>
        <w:p w14:paraId="2B242437" w14:textId="36FF0AF0" w:rsidR="009218F9" w:rsidRDefault="00CE7173" w:rsidP="009218F9">
          <w:pPr>
            <w:pStyle w:val="10"/>
            <w:rPr>
              <w:noProof/>
              <w:kern w:val="2"/>
              <w:sz w:val="21"/>
            </w:rPr>
          </w:pPr>
          <w:hyperlink w:anchor="_Toc79396253" w:history="1">
            <w:r w:rsidR="009218F9" w:rsidRPr="009218F9">
              <w:rPr>
                <w:rStyle w:val="a5"/>
                <w:rFonts w:asciiTheme="minorEastAsia" w:hAnsiTheme="minorEastAsia" w:hint="eastAsia"/>
                <w:noProof/>
                <w:sz w:val="36"/>
                <w:szCs w:val="36"/>
              </w:rPr>
              <w:t>第六章响应文件的组成和格式</w:t>
            </w:r>
            <w:r w:rsidR="009218F9" w:rsidRPr="009218F9">
              <w:rPr>
                <w:rFonts w:asciiTheme="minorEastAsia" w:hAnsiTheme="minorEastAsia"/>
                <w:noProof/>
                <w:webHidden/>
                <w:sz w:val="36"/>
                <w:szCs w:val="36"/>
              </w:rPr>
              <w:tab/>
            </w:r>
            <w:r w:rsidR="00C31894">
              <w:rPr>
                <w:rFonts w:asciiTheme="minorEastAsia" w:hAnsiTheme="minorEastAsia" w:hint="eastAsia"/>
                <w:noProof/>
                <w:webHidden/>
                <w:sz w:val="36"/>
                <w:szCs w:val="36"/>
              </w:rPr>
              <w:t>37</w:t>
            </w:r>
          </w:hyperlink>
        </w:p>
        <w:p w14:paraId="248E211B" w14:textId="77777777" w:rsidR="008B1B1C" w:rsidRPr="00AF4E47" w:rsidRDefault="00B75F79" w:rsidP="008B1B1C">
          <w:pPr>
            <w:spacing w:line="600" w:lineRule="exact"/>
          </w:pPr>
          <w:r w:rsidRPr="00AF4E47">
            <w:rPr>
              <w:rFonts w:ascii="黑体" w:eastAsia="黑体" w:hAnsi="黑体"/>
              <w:b/>
              <w:bCs/>
              <w:sz w:val="36"/>
              <w:szCs w:val="36"/>
              <w:lang w:val="zh-CN"/>
            </w:rPr>
            <w:fldChar w:fldCharType="end"/>
          </w:r>
        </w:p>
      </w:sdtContent>
    </w:sdt>
    <w:p w14:paraId="7B98DB74" w14:textId="77777777" w:rsidR="0069493D" w:rsidRDefault="0069493D" w:rsidP="00880DEF">
      <w:pPr>
        <w:widowControl w:val="0"/>
        <w:kinsoku w:val="0"/>
        <w:wordWrap w:val="0"/>
        <w:overflowPunct w:val="0"/>
        <w:spacing w:line="700" w:lineRule="exact"/>
        <w:rPr>
          <w:rStyle w:val="NormalCharacter"/>
          <w:b/>
          <w:bCs/>
        </w:rPr>
      </w:pPr>
    </w:p>
    <w:p w14:paraId="3227D865" w14:textId="77777777" w:rsidR="00404589" w:rsidRDefault="00404589" w:rsidP="00880DEF">
      <w:pPr>
        <w:widowControl w:val="0"/>
        <w:kinsoku w:val="0"/>
        <w:wordWrap w:val="0"/>
        <w:overflowPunct w:val="0"/>
        <w:spacing w:line="700" w:lineRule="exact"/>
        <w:rPr>
          <w:rStyle w:val="NormalCharacter"/>
          <w:b/>
          <w:bCs/>
        </w:rPr>
      </w:pPr>
    </w:p>
    <w:p w14:paraId="3DA559DB" w14:textId="77777777" w:rsidR="00404589" w:rsidRDefault="00404589" w:rsidP="00880DEF">
      <w:pPr>
        <w:widowControl w:val="0"/>
        <w:kinsoku w:val="0"/>
        <w:wordWrap w:val="0"/>
        <w:overflowPunct w:val="0"/>
        <w:spacing w:line="700" w:lineRule="exact"/>
        <w:rPr>
          <w:rStyle w:val="NormalCharacter"/>
          <w:b/>
          <w:bCs/>
        </w:rPr>
      </w:pPr>
    </w:p>
    <w:p w14:paraId="0B75051F" w14:textId="77777777" w:rsidR="00404589" w:rsidRDefault="00404589" w:rsidP="00880DEF">
      <w:pPr>
        <w:widowControl w:val="0"/>
        <w:kinsoku w:val="0"/>
        <w:wordWrap w:val="0"/>
        <w:overflowPunct w:val="0"/>
        <w:spacing w:line="700" w:lineRule="exact"/>
        <w:rPr>
          <w:rStyle w:val="NormalCharacter"/>
          <w:b/>
          <w:bCs/>
        </w:rPr>
      </w:pPr>
    </w:p>
    <w:p w14:paraId="23523295" w14:textId="77777777" w:rsidR="00404589" w:rsidRDefault="00404589" w:rsidP="00880DEF">
      <w:pPr>
        <w:widowControl w:val="0"/>
        <w:kinsoku w:val="0"/>
        <w:wordWrap w:val="0"/>
        <w:overflowPunct w:val="0"/>
        <w:spacing w:line="700" w:lineRule="exact"/>
        <w:rPr>
          <w:rStyle w:val="NormalCharacter"/>
          <w:b/>
          <w:bCs/>
        </w:rPr>
      </w:pPr>
    </w:p>
    <w:p w14:paraId="236B3A13" w14:textId="77777777" w:rsidR="00404589" w:rsidRDefault="00404589" w:rsidP="00880DEF">
      <w:pPr>
        <w:widowControl w:val="0"/>
        <w:kinsoku w:val="0"/>
        <w:wordWrap w:val="0"/>
        <w:overflowPunct w:val="0"/>
        <w:spacing w:line="700" w:lineRule="exact"/>
        <w:rPr>
          <w:rStyle w:val="NormalCharacter"/>
          <w:b/>
          <w:bCs/>
        </w:rPr>
      </w:pPr>
    </w:p>
    <w:p w14:paraId="639FAA5D" w14:textId="77777777" w:rsidR="00404589" w:rsidRDefault="00404589" w:rsidP="00880DEF">
      <w:pPr>
        <w:widowControl w:val="0"/>
        <w:kinsoku w:val="0"/>
        <w:wordWrap w:val="0"/>
        <w:overflowPunct w:val="0"/>
        <w:spacing w:line="700" w:lineRule="exact"/>
        <w:rPr>
          <w:rStyle w:val="NormalCharacter"/>
          <w:b/>
          <w:bCs/>
        </w:rPr>
      </w:pPr>
    </w:p>
    <w:p w14:paraId="7F57AC37" w14:textId="77777777" w:rsidR="00404589" w:rsidRDefault="00404589" w:rsidP="00880DEF">
      <w:pPr>
        <w:widowControl w:val="0"/>
        <w:kinsoku w:val="0"/>
        <w:wordWrap w:val="0"/>
        <w:overflowPunct w:val="0"/>
        <w:spacing w:line="700" w:lineRule="exact"/>
        <w:rPr>
          <w:rStyle w:val="NormalCharacter"/>
          <w:b/>
          <w:bCs/>
        </w:rPr>
      </w:pPr>
    </w:p>
    <w:p w14:paraId="6176B28A" w14:textId="77777777" w:rsidR="00404589" w:rsidRDefault="00404589" w:rsidP="00880DEF">
      <w:pPr>
        <w:widowControl w:val="0"/>
        <w:kinsoku w:val="0"/>
        <w:wordWrap w:val="0"/>
        <w:overflowPunct w:val="0"/>
        <w:spacing w:line="700" w:lineRule="exact"/>
        <w:rPr>
          <w:rStyle w:val="NormalCharacter"/>
          <w:b/>
          <w:bCs/>
        </w:rPr>
      </w:pPr>
    </w:p>
    <w:p w14:paraId="21AC3C04" w14:textId="77777777" w:rsidR="00404589" w:rsidRDefault="00404589" w:rsidP="00880DEF">
      <w:pPr>
        <w:widowControl w:val="0"/>
        <w:kinsoku w:val="0"/>
        <w:wordWrap w:val="0"/>
        <w:overflowPunct w:val="0"/>
        <w:spacing w:line="700" w:lineRule="exact"/>
        <w:rPr>
          <w:rStyle w:val="NormalCharacter"/>
          <w:b/>
          <w:bCs/>
        </w:rPr>
      </w:pPr>
    </w:p>
    <w:p w14:paraId="67871DCC" w14:textId="77777777" w:rsidR="00404589" w:rsidRPr="00AF4E47" w:rsidRDefault="00404589" w:rsidP="00880DEF">
      <w:pPr>
        <w:widowControl w:val="0"/>
        <w:kinsoku w:val="0"/>
        <w:wordWrap w:val="0"/>
        <w:overflowPunct w:val="0"/>
        <w:spacing w:line="700" w:lineRule="exact"/>
        <w:rPr>
          <w:rStyle w:val="NormalCharacter"/>
          <w:b/>
          <w:bCs/>
        </w:rPr>
      </w:pPr>
    </w:p>
    <w:p w14:paraId="458F0BBA" w14:textId="77777777" w:rsidR="00404589" w:rsidRDefault="00404589" w:rsidP="00404589">
      <w:pPr>
        <w:pStyle w:val="UserStyle13"/>
        <w:widowControl w:val="0"/>
        <w:tabs>
          <w:tab w:val="left" w:pos="7374"/>
        </w:tabs>
        <w:kinsoku w:val="0"/>
        <w:overflowPunct w:val="0"/>
        <w:ind w:firstLine="0"/>
        <w:jc w:val="center"/>
        <w:rPr>
          <w:rStyle w:val="NormalCharacter"/>
          <w:rFonts w:ascii="黑体" w:eastAsia="黑体"/>
          <w:sz w:val="44"/>
          <w:szCs w:val="44"/>
        </w:rPr>
      </w:pPr>
      <w:bookmarkStart w:id="3" w:name="_Toc79396248"/>
      <w:bookmarkStart w:id="4" w:name="_Toc79396249"/>
      <w:r>
        <w:rPr>
          <w:rStyle w:val="NormalCharacter"/>
          <w:rFonts w:ascii="黑体" w:eastAsia="黑体" w:hint="eastAsia"/>
          <w:sz w:val="44"/>
          <w:szCs w:val="44"/>
        </w:rPr>
        <w:lastRenderedPageBreak/>
        <w:t>盐城师范学院餐厅风味特色档口合作经营项目</w:t>
      </w:r>
    </w:p>
    <w:p w14:paraId="1BC1B8A3" w14:textId="77777777" w:rsidR="00404589" w:rsidRPr="00C92535" w:rsidRDefault="00404589" w:rsidP="00404589">
      <w:pPr>
        <w:pStyle w:val="UserStyle13"/>
        <w:widowControl w:val="0"/>
        <w:tabs>
          <w:tab w:val="left" w:pos="7374"/>
        </w:tabs>
        <w:kinsoku w:val="0"/>
        <w:overflowPunct w:val="0"/>
        <w:ind w:firstLine="0"/>
        <w:jc w:val="center"/>
        <w:rPr>
          <w:rStyle w:val="NormalCharacter"/>
          <w:rFonts w:ascii="黑体" w:eastAsia="黑体"/>
          <w:sz w:val="44"/>
          <w:szCs w:val="44"/>
        </w:rPr>
      </w:pPr>
      <w:r w:rsidRPr="00AF4E47">
        <w:rPr>
          <w:rStyle w:val="NormalCharacter"/>
          <w:rFonts w:ascii="黑体" w:eastAsia="黑体"/>
          <w:sz w:val="44"/>
          <w:szCs w:val="44"/>
        </w:rPr>
        <w:t>竞争性磋商公告</w:t>
      </w:r>
      <w:bookmarkEnd w:id="3"/>
    </w:p>
    <w:p w14:paraId="2CB192EF" w14:textId="77777777" w:rsidR="00404589" w:rsidRDefault="00404589" w:rsidP="006B08EA">
      <w:pPr>
        <w:widowControl w:val="0"/>
        <w:kinsoku w:val="0"/>
        <w:wordWrap w:val="0"/>
        <w:overflowPunct w:val="0"/>
        <w:snapToGrid w:val="0"/>
        <w:spacing w:line="480" w:lineRule="exact"/>
        <w:rPr>
          <w:rStyle w:val="NormalCharacter"/>
          <w:rFonts w:ascii="宋体" w:hAnsi="宋体"/>
          <w:b/>
          <w:bCs/>
          <w:sz w:val="24"/>
        </w:rPr>
      </w:pPr>
    </w:p>
    <w:p w14:paraId="335E9AF7" w14:textId="77777777" w:rsidR="00404589" w:rsidRPr="00AF4E47" w:rsidRDefault="00404589" w:rsidP="00404589">
      <w:pPr>
        <w:widowControl w:val="0"/>
        <w:kinsoku w:val="0"/>
        <w:wordWrap w:val="0"/>
        <w:overflowPunct w:val="0"/>
        <w:snapToGrid w:val="0"/>
        <w:spacing w:line="480" w:lineRule="exact"/>
        <w:ind w:firstLineChars="200" w:firstLine="482"/>
        <w:rPr>
          <w:rStyle w:val="NormalCharacter"/>
          <w:rFonts w:ascii="宋体" w:hAnsi="宋体"/>
          <w:spacing w:val="10"/>
          <w:kern w:val="15"/>
          <w:position w:val="2"/>
          <w:sz w:val="24"/>
        </w:rPr>
      </w:pPr>
      <w:r w:rsidRPr="00AF4E47">
        <w:rPr>
          <w:rStyle w:val="NormalCharacter"/>
          <w:rFonts w:ascii="宋体" w:hAnsi="宋体"/>
          <w:b/>
          <w:bCs/>
          <w:sz w:val="24"/>
        </w:rPr>
        <w:t>一、项目基本情况</w:t>
      </w:r>
    </w:p>
    <w:p w14:paraId="4F6BBBCA" w14:textId="3CD894E4" w:rsidR="00404589" w:rsidRPr="00AF4E47"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1.项目编号：</w:t>
      </w:r>
      <w:r w:rsidRPr="00EF0E49">
        <w:rPr>
          <w:rStyle w:val="NormalCharacter"/>
          <w:rFonts w:ascii="宋体" w:hAnsi="宋体"/>
          <w:bCs/>
          <w:sz w:val="24"/>
          <w:u w:val="single"/>
        </w:rPr>
        <w:t>YS</w:t>
      </w:r>
      <w:r w:rsidRPr="00EF0E49">
        <w:rPr>
          <w:rStyle w:val="NormalCharacter"/>
          <w:rFonts w:ascii="宋体" w:hAnsi="宋体" w:hint="eastAsia"/>
          <w:bCs/>
          <w:sz w:val="24"/>
          <w:u w:val="single"/>
        </w:rPr>
        <w:t>HQ</w:t>
      </w:r>
      <w:r w:rsidRPr="00EF0E49">
        <w:rPr>
          <w:rStyle w:val="NormalCharacter"/>
          <w:rFonts w:ascii="宋体" w:hAnsi="宋体"/>
          <w:bCs/>
          <w:sz w:val="24"/>
          <w:u w:val="single"/>
        </w:rPr>
        <w:t>2021-</w:t>
      </w:r>
      <w:r w:rsidRPr="00EF0E49">
        <w:rPr>
          <w:rStyle w:val="NormalCharacter"/>
          <w:rFonts w:ascii="宋体" w:hAnsi="宋体" w:hint="eastAsia"/>
          <w:bCs/>
          <w:sz w:val="24"/>
          <w:u w:val="single"/>
        </w:rPr>
        <w:t>ZB</w:t>
      </w:r>
      <w:r w:rsidRPr="00EF0E49">
        <w:rPr>
          <w:rStyle w:val="NormalCharacter"/>
          <w:rFonts w:ascii="宋体" w:hAnsi="宋体"/>
          <w:bCs/>
          <w:sz w:val="24"/>
          <w:u w:val="single"/>
        </w:rPr>
        <w:t>-</w:t>
      </w:r>
      <w:r w:rsidR="0010069E">
        <w:rPr>
          <w:rStyle w:val="NormalCharacter"/>
          <w:rFonts w:ascii="宋体" w:hAnsi="宋体" w:hint="eastAsia"/>
          <w:bCs/>
          <w:sz w:val="24"/>
          <w:u w:val="single"/>
        </w:rPr>
        <w:t>0906</w:t>
      </w:r>
      <w:r w:rsidRPr="00EF0E49">
        <w:rPr>
          <w:rStyle w:val="NormalCharacter"/>
          <w:rFonts w:ascii="宋体" w:hAnsi="宋体"/>
          <w:bCs/>
          <w:sz w:val="24"/>
          <w:u w:val="single"/>
        </w:rPr>
        <w:t>。</w:t>
      </w:r>
    </w:p>
    <w:p w14:paraId="731007DA"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u w:val="single"/>
        </w:rPr>
      </w:pPr>
      <w:r w:rsidRPr="00AF4E47">
        <w:rPr>
          <w:rStyle w:val="NormalCharacter"/>
          <w:rFonts w:ascii="宋体" w:hAnsi="宋体"/>
          <w:bCs/>
          <w:sz w:val="24"/>
        </w:rPr>
        <w:t>2.项目名称：</w:t>
      </w:r>
      <w:r>
        <w:rPr>
          <w:rStyle w:val="NormalCharacter"/>
          <w:rFonts w:ascii="宋体" w:hAnsi="宋体"/>
          <w:bCs/>
          <w:sz w:val="24"/>
          <w:u w:val="single"/>
        </w:rPr>
        <w:t>盐城师范学院餐厅风味特色档口合作经营项目</w:t>
      </w:r>
      <w:r w:rsidRPr="00AF4E47">
        <w:rPr>
          <w:rStyle w:val="NormalCharacter"/>
          <w:rFonts w:ascii="宋体" w:hAnsi="宋体"/>
          <w:bCs/>
          <w:sz w:val="24"/>
          <w:u w:val="single"/>
        </w:rPr>
        <w:t>。</w:t>
      </w:r>
    </w:p>
    <w:p w14:paraId="490A1D5F"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3</w:t>
      </w:r>
      <w:r w:rsidRPr="00AF4E47">
        <w:rPr>
          <w:rStyle w:val="NormalCharacter"/>
          <w:rFonts w:ascii="宋体" w:hAnsi="宋体"/>
          <w:bCs/>
          <w:sz w:val="24"/>
        </w:rPr>
        <w:t>.采购方式：</w:t>
      </w:r>
      <w:r w:rsidRPr="00AF4E47">
        <w:rPr>
          <w:rStyle w:val="NormalCharacter"/>
          <w:rFonts w:ascii="宋体" w:hAnsi="宋体"/>
          <w:bCs/>
          <w:sz w:val="24"/>
          <w:u w:val="single" w:color="000000"/>
        </w:rPr>
        <w:t>竞争性磋商</w:t>
      </w:r>
      <w:r w:rsidRPr="00AF4E47">
        <w:rPr>
          <w:rStyle w:val="NormalCharacter"/>
          <w:rFonts w:ascii="宋体" w:hAnsi="宋体"/>
          <w:bCs/>
          <w:sz w:val="24"/>
        </w:rPr>
        <w:t>。</w:t>
      </w:r>
    </w:p>
    <w:p w14:paraId="2415A400" w14:textId="77777777" w:rsidR="00404589" w:rsidRDefault="00404589" w:rsidP="00404589">
      <w:pPr>
        <w:widowControl w:val="0"/>
        <w:kinsoku w:val="0"/>
        <w:wordWrap w:val="0"/>
        <w:overflowPunct w:val="0"/>
        <w:snapToGrid w:val="0"/>
        <w:spacing w:line="480" w:lineRule="exact"/>
        <w:ind w:firstLineChars="200" w:firstLine="480"/>
        <w:rPr>
          <w:rFonts w:ascii="宋体" w:hAnsi="宋体"/>
          <w:b/>
          <w:sz w:val="24"/>
        </w:rPr>
      </w:pPr>
      <w:r w:rsidRPr="009218F9">
        <w:rPr>
          <w:rStyle w:val="NormalCharacter"/>
          <w:rFonts w:ascii="宋体" w:hAnsi="宋体" w:hint="eastAsia"/>
          <w:bCs/>
          <w:sz w:val="24"/>
        </w:rPr>
        <w:t>4</w:t>
      </w:r>
      <w:r w:rsidRPr="009218F9">
        <w:rPr>
          <w:rStyle w:val="NormalCharacter"/>
          <w:rFonts w:ascii="宋体" w:hAnsi="宋体"/>
          <w:bCs/>
          <w:sz w:val="24"/>
        </w:rPr>
        <w:t>.</w:t>
      </w:r>
      <w:r w:rsidRPr="00DE3FF2">
        <w:rPr>
          <w:rStyle w:val="NormalCharacter"/>
          <w:rFonts w:ascii="宋体" w:hAnsi="宋体" w:hint="eastAsia"/>
          <w:b/>
          <w:bCs/>
          <w:sz w:val="24"/>
        </w:rPr>
        <w:t>最低限价</w:t>
      </w:r>
      <w:r w:rsidRPr="00DE3FF2">
        <w:rPr>
          <w:rStyle w:val="NormalCharacter"/>
          <w:rFonts w:ascii="宋体" w:hAnsi="宋体"/>
          <w:b/>
          <w:bCs/>
          <w:sz w:val="24"/>
        </w:rPr>
        <w:t>：</w:t>
      </w:r>
      <w:r w:rsidRPr="004853E2">
        <w:rPr>
          <w:rStyle w:val="NormalCharacter"/>
          <w:rFonts w:ascii="宋体" w:hAnsi="宋体" w:hint="eastAsia"/>
          <w:b/>
          <w:bCs/>
          <w:sz w:val="24"/>
        </w:rPr>
        <w:t>（1）</w:t>
      </w:r>
      <w:r>
        <w:rPr>
          <w:rStyle w:val="NormalCharacter"/>
          <w:rFonts w:ascii="宋体" w:hAnsi="宋体" w:hint="eastAsia"/>
          <w:b/>
          <w:bCs/>
          <w:sz w:val="24"/>
        </w:rPr>
        <w:t>食材成本率</w:t>
      </w:r>
      <w:r w:rsidRPr="004853E2">
        <w:rPr>
          <w:rStyle w:val="NormalCharacter"/>
          <w:rFonts w:ascii="宋体" w:hAnsi="宋体" w:hint="eastAsia"/>
          <w:b/>
          <w:bCs/>
          <w:sz w:val="24"/>
        </w:rPr>
        <w:t>：3</w:t>
      </w:r>
      <w:r>
        <w:rPr>
          <w:rStyle w:val="NormalCharacter"/>
          <w:rFonts w:ascii="宋体" w:hAnsi="宋体"/>
          <w:b/>
          <w:bCs/>
          <w:sz w:val="24"/>
        </w:rPr>
        <w:t>2</w:t>
      </w:r>
      <w:r w:rsidRPr="004853E2">
        <w:rPr>
          <w:rStyle w:val="NormalCharacter"/>
          <w:rFonts w:ascii="宋体" w:hAnsi="宋体" w:hint="eastAsia"/>
          <w:b/>
          <w:bCs/>
          <w:sz w:val="24"/>
        </w:rPr>
        <w:t>%</w:t>
      </w:r>
      <w:r>
        <w:rPr>
          <w:rStyle w:val="NormalCharacter"/>
          <w:rFonts w:ascii="宋体" w:hAnsi="宋体" w:hint="eastAsia"/>
          <w:b/>
          <w:bCs/>
          <w:sz w:val="24"/>
        </w:rPr>
        <w:t>，食材成本率</w:t>
      </w:r>
      <w:r w:rsidRPr="004853E2">
        <w:rPr>
          <w:rStyle w:val="NormalCharacter"/>
          <w:rFonts w:ascii="宋体" w:hAnsi="宋体" w:hint="eastAsia"/>
          <w:b/>
          <w:bCs/>
          <w:sz w:val="24"/>
        </w:rPr>
        <w:t>=</w:t>
      </w:r>
      <w:r>
        <w:rPr>
          <w:rStyle w:val="NormalCharacter"/>
          <w:rFonts w:ascii="宋体" w:hAnsi="宋体" w:hint="eastAsia"/>
          <w:b/>
          <w:bCs/>
          <w:sz w:val="24"/>
        </w:rPr>
        <w:t>月食</w:t>
      </w:r>
      <w:r w:rsidRPr="004853E2">
        <w:rPr>
          <w:rStyle w:val="NormalCharacter"/>
          <w:rFonts w:ascii="宋体" w:hAnsi="宋体" w:hint="eastAsia"/>
          <w:b/>
          <w:bCs/>
          <w:sz w:val="24"/>
        </w:rPr>
        <w:t>材成本（主料、辅料及调料）</w:t>
      </w:r>
      <w:r w:rsidRPr="004853E2">
        <w:rPr>
          <w:rFonts w:ascii="宋体" w:hAnsi="宋体" w:hint="eastAsia"/>
          <w:b/>
          <w:sz w:val="24"/>
        </w:rPr>
        <w:t>÷</w:t>
      </w:r>
      <w:r>
        <w:rPr>
          <w:rFonts w:ascii="宋体" w:hAnsi="宋体" w:hint="eastAsia"/>
          <w:b/>
          <w:sz w:val="24"/>
        </w:rPr>
        <w:t>月</w:t>
      </w:r>
      <w:r w:rsidRPr="004853E2">
        <w:rPr>
          <w:rFonts w:ascii="宋体" w:hAnsi="宋体" w:hint="eastAsia"/>
          <w:b/>
          <w:sz w:val="24"/>
        </w:rPr>
        <w:t>营业额</w:t>
      </w:r>
      <w:r>
        <w:rPr>
          <w:rFonts w:ascii="宋体" w:hAnsi="宋体" w:hint="eastAsia"/>
          <w:b/>
          <w:sz w:val="24"/>
        </w:rPr>
        <w:t>；</w:t>
      </w:r>
      <w:r w:rsidRPr="004853E2">
        <w:rPr>
          <w:rFonts w:ascii="宋体" w:hAnsi="宋体" w:hint="eastAsia"/>
          <w:b/>
          <w:sz w:val="24"/>
        </w:rPr>
        <w:t>（2</w:t>
      </w:r>
      <w:r w:rsidRPr="004853E2">
        <w:rPr>
          <w:rFonts w:ascii="宋体" w:hAnsi="宋体"/>
          <w:b/>
          <w:sz w:val="24"/>
        </w:rPr>
        <w:t>）</w:t>
      </w:r>
      <w:r w:rsidRPr="004853E2">
        <w:rPr>
          <w:rFonts w:ascii="宋体" w:hAnsi="宋体" w:hint="eastAsia"/>
          <w:b/>
          <w:sz w:val="24"/>
        </w:rPr>
        <w:t>年营业额</w:t>
      </w:r>
      <w:r>
        <w:rPr>
          <w:rFonts w:ascii="宋体" w:hAnsi="宋体" w:hint="eastAsia"/>
          <w:b/>
          <w:sz w:val="24"/>
        </w:rPr>
        <w:t>：20万元。</w:t>
      </w:r>
    </w:p>
    <w:p w14:paraId="6D414959" w14:textId="77777777" w:rsidR="00404589" w:rsidRDefault="00404589" w:rsidP="00404589">
      <w:pPr>
        <w:widowControl w:val="0"/>
        <w:kinsoku w:val="0"/>
        <w:wordWrap w:val="0"/>
        <w:overflowPunct w:val="0"/>
        <w:snapToGrid w:val="0"/>
        <w:spacing w:line="480" w:lineRule="exact"/>
        <w:ind w:firstLineChars="200" w:firstLine="482"/>
        <w:rPr>
          <w:rStyle w:val="NormalCharacter"/>
          <w:rFonts w:ascii="宋体" w:hAnsi="宋体"/>
          <w:b/>
          <w:bCs/>
          <w:sz w:val="24"/>
        </w:rPr>
      </w:pPr>
      <w:r>
        <w:rPr>
          <w:rFonts w:ascii="宋体" w:hAnsi="宋体" w:hint="eastAsia"/>
          <w:b/>
          <w:sz w:val="24"/>
        </w:rPr>
        <w:t>投标供应商在投标</w:t>
      </w:r>
      <w:r w:rsidRPr="00F75895">
        <w:rPr>
          <w:rFonts w:ascii="宋体" w:hAnsi="宋体" w:hint="eastAsia"/>
          <w:b/>
          <w:sz w:val="24"/>
        </w:rPr>
        <w:t>报价时需</w:t>
      </w:r>
      <w:r>
        <w:rPr>
          <w:rFonts w:ascii="宋体" w:hAnsi="宋体" w:hint="eastAsia"/>
          <w:b/>
          <w:sz w:val="24"/>
        </w:rPr>
        <w:t>综合</w:t>
      </w:r>
      <w:r w:rsidRPr="00F75895">
        <w:rPr>
          <w:rFonts w:ascii="宋体" w:hAnsi="宋体" w:hint="eastAsia"/>
          <w:b/>
          <w:sz w:val="24"/>
        </w:rPr>
        <w:t>考虑学校服务工作的特殊性</w:t>
      </w:r>
      <w:r>
        <w:rPr>
          <w:rFonts w:ascii="宋体" w:hAnsi="宋体" w:hint="eastAsia"/>
          <w:b/>
          <w:sz w:val="24"/>
        </w:rPr>
        <w:t>、</w:t>
      </w:r>
      <w:r w:rsidRPr="00F75895">
        <w:rPr>
          <w:rFonts w:ascii="宋体" w:hAnsi="宋体" w:hint="eastAsia"/>
          <w:b/>
          <w:sz w:val="24"/>
        </w:rPr>
        <w:t>寒暑假的休假</w:t>
      </w:r>
      <w:r>
        <w:rPr>
          <w:rFonts w:ascii="宋体" w:hAnsi="宋体" w:hint="eastAsia"/>
          <w:b/>
          <w:sz w:val="24"/>
        </w:rPr>
        <w:t>、不可预见费、各类</w:t>
      </w:r>
      <w:r w:rsidRPr="00F75895">
        <w:rPr>
          <w:rFonts w:ascii="宋体" w:hAnsi="宋体" w:hint="eastAsia"/>
          <w:b/>
          <w:sz w:val="24"/>
        </w:rPr>
        <w:t>风险因素</w:t>
      </w:r>
      <w:r>
        <w:rPr>
          <w:rFonts w:ascii="宋体" w:hAnsi="宋体" w:hint="eastAsia"/>
          <w:b/>
          <w:sz w:val="24"/>
        </w:rPr>
        <w:t>等</w:t>
      </w:r>
      <w:r w:rsidRPr="00F75895">
        <w:rPr>
          <w:rFonts w:ascii="宋体" w:hAnsi="宋体" w:hint="eastAsia"/>
          <w:b/>
          <w:sz w:val="24"/>
        </w:rPr>
        <w:t>。</w:t>
      </w:r>
      <w:r>
        <w:rPr>
          <w:rFonts w:ascii="宋体" w:hAnsi="宋体" w:hint="eastAsia"/>
          <w:b/>
          <w:sz w:val="24"/>
        </w:rPr>
        <w:t>投标报价低于最低限价的为无效报价。</w:t>
      </w:r>
    </w:p>
    <w:p w14:paraId="7CA7C1C1" w14:textId="77777777"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DB3271">
        <w:rPr>
          <w:rStyle w:val="NormalCharacter"/>
          <w:rFonts w:ascii="宋体" w:hAnsi="宋体" w:hint="eastAsia"/>
          <w:bCs/>
          <w:sz w:val="24"/>
        </w:rPr>
        <w:t>5</w:t>
      </w:r>
      <w:r w:rsidRPr="00DB3271">
        <w:rPr>
          <w:rStyle w:val="NormalCharacter"/>
          <w:rFonts w:ascii="宋体" w:hAnsi="宋体"/>
          <w:bCs/>
          <w:sz w:val="24"/>
        </w:rPr>
        <w:t>.采购需求：</w:t>
      </w:r>
    </w:p>
    <w:p w14:paraId="4AC11501" w14:textId="77777777" w:rsidR="00404589" w:rsidRPr="00DB3271" w:rsidRDefault="00404589" w:rsidP="00404589">
      <w:pPr>
        <w:widowControl w:val="0"/>
        <w:kinsoku w:val="0"/>
        <w:wordWrap w:val="0"/>
        <w:overflowPunct w:val="0"/>
        <w:snapToGrid w:val="0"/>
        <w:spacing w:line="480" w:lineRule="exact"/>
        <w:ind w:leftChars="50" w:left="105" w:rightChars="100" w:right="210" w:firstLineChars="200" w:firstLine="480"/>
        <w:rPr>
          <w:rStyle w:val="NormalCharacter"/>
          <w:rFonts w:ascii="宋体" w:hAnsi="宋体"/>
          <w:bCs/>
          <w:sz w:val="24"/>
        </w:rPr>
      </w:pPr>
      <w:r w:rsidRPr="00DB3271">
        <w:rPr>
          <w:rStyle w:val="NormalCharacter"/>
          <w:rFonts w:ascii="宋体" w:hAnsi="宋体" w:hint="eastAsia"/>
          <w:sz w:val="24"/>
        </w:rPr>
        <w:t>（1）合作经营窗口以风味特色项目为主，须明确经营品种和范围，不得与食堂大伙项目雷同，经</w:t>
      </w:r>
      <w:r>
        <w:rPr>
          <w:rStyle w:val="NormalCharacter"/>
          <w:rFonts w:ascii="宋体" w:hAnsi="宋体" w:hint="eastAsia"/>
          <w:sz w:val="24"/>
        </w:rPr>
        <w:t>营期间原则上不得更改或增加经营范围，如需调整，必须取得采购人同意</w:t>
      </w:r>
      <w:r w:rsidRPr="00DB3271">
        <w:rPr>
          <w:rStyle w:val="NormalCharacter"/>
          <w:rFonts w:ascii="宋体" w:hAnsi="宋体"/>
          <w:sz w:val="24"/>
        </w:rPr>
        <w:t>。</w:t>
      </w:r>
    </w:p>
    <w:p w14:paraId="6C4FA5FF" w14:textId="77777777"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（2）</w:t>
      </w:r>
      <w:r w:rsidRPr="00DB3271">
        <w:rPr>
          <w:rStyle w:val="NormalCharacter"/>
          <w:rFonts w:asciiTheme="minorEastAsia" w:eastAsiaTheme="minorEastAsia" w:hAnsiTheme="minorEastAsia" w:hint="eastAsia"/>
          <w:sz w:val="24"/>
          <w:lang w:val="zh-CN"/>
        </w:rPr>
        <w:t>采购人提供给供应商经营使用的设备，供应商负责保管，期满后，供应商应将全部设备、设施完好交与采购人；如需增添</w:t>
      </w:r>
      <w:r>
        <w:rPr>
          <w:rStyle w:val="NormalCharacter"/>
          <w:rFonts w:asciiTheme="minorEastAsia" w:eastAsiaTheme="minorEastAsia" w:hAnsiTheme="minorEastAsia" w:hint="eastAsia"/>
          <w:sz w:val="24"/>
          <w:lang w:val="zh-CN"/>
        </w:rPr>
        <w:t>特殊</w:t>
      </w:r>
      <w:r w:rsidRPr="00DB3271">
        <w:rPr>
          <w:rStyle w:val="NormalCharacter"/>
          <w:rFonts w:asciiTheme="minorEastAsia" w:eastAsiaTheme="minorEastAsia" w:hAnsiTheme="minorEastAsia" w:hint="eastAsia"/>
          <w:sz w:val="24"/>
          <w:lang w:val="zh-CN"/>
        </w:rPr>
        <w:t>设备（含低值餐具、炊具），由供应商报采购人同意后自行采购并承担费用，并向采购人提供产品质量合格证报采购人备案，在合作经营期结束后供应商在一周内自行处理自主购买的设备，与采购人无关。</w:t>
      </w:r>
      <w:r w:rsidRPr="00DB3271">
        <w:rPr>
          <w:rStyle w:val="NormalCharacter"/>
          <w:rFonts w:ascii="宋体" w:hAnsi="宋体" w:hint="eastAsia"/>
          <w:sz w:val="24"/>
        </w:rPr>
        <w:t>供应商自行添置的设备单价不得超过2000元，总额不得超过1万元。</w:t>
      </w:r>
    </w:p>
    <w:p w14:paraId="46A01149" w14:textId="77777777" w:rsidR="00404589" w:rsidRPr="00DB3271"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（3）每个档口年营业额不得低于承诺营业额。</w:t>
      </w:r>
    </w:p>
    <w:p w14:paraId="05C3FBDC" w14:textId="77777777" w:rsidR="00404589" w:rsidRPr="00BF6E95"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（4）</w:t>
      </w:r>
      <w:r w:rsidRPr="003063C0">
        <w:rPr>
          <w:rStyle w:val="NormalCharacter"/>
          <w:rFonts w:ascii="宋体" w:hAnsi="宋体" w:hint="eastAsia"/>
          <w:sz w:val="24"/>
          <w:lang w:val="zh-CN"/>
        </w:rPr>
        <w:t>供应商所需各项原材料由采购人统一采购，供应商不得自行采购，月底按实结算，由采购人在其营业额中扣收。供应商每月的</w:t>
      </w:r>
      <w:r>
        <w:rPr>
          <w:rStyle w:val="NormalCharacter"/>
          <w:rFonts w:ascii="宋体" w:hAnsi="宋体" w:hint="eastAsia"/>
          <w:sz w:val="24"/>
          <w:lang w:val="zh-CN"/>
        </w:rPr>
        <w:t>食材成本率</w:t>
      </w:r>
      <w:r w:rsidRPr="003063C0">
        <w:rPr>
          <w:rStyle w:val="NormalCharacter"/>
          <w:rFonts w:ascii="宋体" w:hAnsi="宋体" w:hint="eastAsia"/>
          <w:sz w:val="24"/>
          <w:lang w:val="zh-CN"/>
        </w:rPr>
        <w:t>不得低于承诺的</w:t>
      </w:r>
      <w:r>
        <w:rPr>
          <w:rStyle w:val="NormalCharacter"/>
          <w:rFonts w:ascii="宋体" w:hAnsi="宋体" w:hint="eastAsia"/>
          <w:sz w:val="24"/>
          <w:lang w:val="zh-CN"/>
        </w:rPr>
        <w:t>食材成本率</w:t>
      </w:r>
      <w:r w:rsidRPr="003063C0">
        <w:rPr>
          <w:rStyle w:val="NormalCharacter"/>
          <w:rFonts w:ascii="宋体" w:hAnsi="宋体" w:hint="eastAsia"/>
          <w:sz w:val="24"/>
          <w:lang w:val="zh-CN"/>
        </w:rPr>
        <w:t>，低于的部分由采购人在营业额中扣除。</w:t>
      </w:r>
    </w:p>
    <w:p w14:paraId="4AA1CE55" w14:textId="77777777" w:rsidR="00404589" w:rsidRPr="00AA29C6" w:rsidRDefault="00404589" w:rsidP="00404589">
      <w:pPr>
        <w:snapToGrid w:val="0"/>
        <w:spacing w:line="480" w:lineRule="exact"/>
        <w:ind w:firstLineChars="200" w:firstLine="480"/>
        <w:jc w:val="left"/>
        <w:rPr>
          <w:rStyle w:val="NormalCharacter"/>
          <w:rFonts w:ascii="宋体" w:hAnsi="宋体"/>
          <w:sz w:val="24"/>
          <w:lang w:val="zh-CN"/>
        </w:rPr>
      </w:pPr>
      <w:r w:rsidRPr="00AA29C6">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3C75818C" w14:textId="77777777" w:rsidR="00404589" w:rsidRDefault="00404589" w:rsidP="00404589">
      <w:pPr>
        <w:snapToGrid w:val="0"/>
        <w:spacing w:line="480" w:lineRule="exact"/>
        <w:ind w:firstLineChars="200" w:firstLine="480"/>
        <w:jc w:val="left"/>
        <w:rPr>
          <w:rStyle w:val="NormalCharacter"/>
          <w:rFonts w:ascii="宋体" w:hAnsi="宋体"/>
          <w:sz w:val="24"/>
          <w:lang w:val="zh-CN"/>
        </w:rPr>
      </w:pPr>
      <w:r w:rsidRPr="00AA29C6">
        <w:rPr>
          <w:rStyle w:val="NormalCharacter"/>
          <w:rFonts w:ascii="宋体" w:hAnsi="宋体" w:hint="eastAsia"/>
          <w:sz w:val="24"/>
          <w:lang w:val="zh-CN"/>
        </w:rPr>
        <w:lastRenderedPageBreak/>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02F7BC91" w14:textId="42280C2B" w:rsidR="00404589" w:rsidRPr="0023498F" w:rsidRDefault="00404589" w:rsidP="00404589">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hint="eastAsia"/>
          <w:sz w:val="24"/>
        </w:rPr>
        <w:t>（</w:t>
      </w:r>
      <w:r>
        <w:rPr>
          <w:rStyle w:val="NormalCharacter"/>
          <w:rFonts w:ascii="宋体" w:hAnsi="宋体"/>
          <w:sz w:val="24"/>
        </w:rPr>
        <w:t>5</w:t>
      </w:r>
      <w:r>
        <w:rPr>
          <w:rStyle w:val="NormalCharacter"/>
          <w:rFonts w:ascii="宋体" w:hAnsi="宋体" w:hint="eastAsia"/>
          <w:sz w:val="24"/>
        </w:rPr>
        <w:t>）</w:t>
      </w:r>
      <w:r>
        <w:rPr>
          <w:rFonts w:ascii="宋体" w:hAnsi="宋体" w:hint="eastAsia"/>
          <w:sz w:val="24"/>
        </w:rPr>
        <w:t>供应商</w:t>
      </w:r>
      <w:r w:rsidRPr="00972BC9">
        <w:rPr>
          <w:rFonts w:ascii="宋体" w:hAnsi="宋体" w:hint="eastAsia"/>
          <w:bCs/>
          <w:sz w:val="24"/>
        </w:rPr>
        <w:t>每月需支付运营维护费（</w:t>
      </w:r>
      <w:r>
        <w:rPr>
          <w:rFonts w:ascii="宋体" w:hAnsi="宋体" w:hint="eastAsia"/>
          <w:bCs/>
          <w:sz w:val="24"/>
        </w:rPr>
        <w:t>水电气、</w:t>
      </w:r>
      <w:r w:rsidRPr="00972BC9">
        <w:rPr>
          <w:rFonts w:ascii="宋体" w:hAnsi="宋体" w:hint="eastAsia"/>
          <w:bCs/>
          <w:sz w:val="24"/>
        </w:rPr>
        <w:t>卫生</w:t>
      </w:r>
      <w:r w:rsidRPr="00972BC9">
        <w:rPr>
          <w:rStyle w:val="NormalCharacter"/>
          <w:rFonts w:ascii="宋体" w:hAnsi="宋体" w:hint="eastAsia"/>
          <w:bCs/>
          <w:sz w:val="24"/>
        </w:rPr>
        <w:t>保洁及餐具清洗、</w:t>
      </w:r>
      <w:r>
        <w:rPr>
          <w:rStyle w:val="NormalCharacter"/>
          <w:rFonts w:ascii="宋体" w:hAnsi="宋体" w:hint="eastAsia"/>
          <w:bCs/>
          <w:sz w:val="24"/>
        </w:rPr>
        <w:t>餐余垃圾清运、</w:t>
      </w:r>
      <w:r w:rsidRPr="00972BC9">
        <w:rPr>
          <w:rStyle w:val="NormalCharacter"/>
          <w:rFonts w:ascii="宋体" w:hAnsi="宋体" w:hint="eastAsia"/>
          <w:bCs/>
          <w:sz w:val="24"/>
        </w:rPr>
        <w:t>采供</w:t>
      </w:r>
      <w:r>
        <w:rPr>
          <w:rStyle w:val="NormalCharacter"/>
          <w:rFonts w:ascii="宋体" w:hAnsi="宋体" w:hint="eastAsia"/>
          <w:bCs/>
          <w:sz w:val="24"/>
        </w:rPr>
        <w:t>、保管验收、安全管理、</w:t>
      </w:r>
      <w:r w:rsidRPr="00972BC9">
        <w:rPr>
          <w:rFonts w:ascii="宋体" w:hAnsi="宋体" w:hint="eastAsia"/>
          <w:bCs/>
          <w:sz w:val="24"/>
        </w:rPr>
        <w:t>设备设施维护</w:t>
      </w:r>
      <w:r w:rsidRPr="00972BC9">
        <w:rPr>
          <w:rStyle w:val="NormalCharacter"/>
          <w:rFonts w:ascii="宋体" w:hAnsi="宋体" w:hint="eastAsia"/>
          <w:bCs/>
          <w:sz w:val="24"/>
        </w:rPr>
        <w:t>等</w:t>
      </w:r>
      <w:r>
        <w:rPr>
          <w:rStyle w:val="NormalCharacter"/>
          <w:rFonts w:ascii="宋体" w:hAnsi="宋体" w:hint="eastAsia"/>
          <w:bCs/>
          <w:sz w:val="24"/>
        </w:rPr>
        <w:t>费用</w:t>
      </w:r>
      <w:r w:rsidRPr="00972BC9">
        <w:rPr>
          <w:rStyle w:val="NormalCharacter"/>
          <w:rFonts w:ascii="宋体" w:hAnsi="宋体" w:hint="eastAsia"/>
          <w:bCs/>
          <w:sz w:val="24"/>
        </w:rPr>
        <w:t>），</w:t>
      </w:r>
      <w:r w:rsidRPr="00972BC9">
        <w:rPr>
          <w:rFonts w:ascii="宋体" w:hAnsi="宋体" w:hint="eastAsia"/>
          <w:bCs/>
          <w:sz w:val="24"/>
        </w:rPr>
        <w:t>运营维护费率（运营维护费率=交采购人月运营维护费÷月营业额）为固定费率，</w:t>
      </w:r>
      <w:r w:rsidR="00EA6D6B">
        <w:rPr>
          <w:rFonts w:ascii="宋体" w:hAnsi="宋体" w:hint="eastAsia"/>
          <w:bCs/>
          <w:sz w:val="24"/>
        </w:rPr>
        <w:t>即</w:t>
      </w:r>
      <w:r>
        <w:rPr>
          <w:rFonts w:ascii="宋体" w:hAnsi="宋体"/>
          <w:bCs/>
          <w:sz w:val="24"/>
        </w:rPr>
        <w:t>23</w:t>
      </w:r>
      <w:r w:rsidRPr="00972BC9">
        <w:rPr>
          <w:rFonts w:ascii="宋体" w:hAnsi="宋体" w:hint="eastAsia"/>
          <w:bCs/>
          <w:sz w:val="24"/>
        </w:rPr>
        <w:t>%。</w:t>
      </w:r>
    </w:p>
    <w:p w14:paraId="7509BEF2" w14:textId="77777777" w:rsidR="00404589" w:rsidRPr="00DB3271"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w:t>
      </w:r>
      <w:r>
        <w:rPr>
          <w:rStyle w:val="NormalCharacter"/>
          <w:rFonts w:ascii="宋体" w:hAnsi="宋体"/>
          <w:sz w:val="24"/>
        </w:rPr>
        <w:t>6</w:t>
      </w:r>
      <w:r w:rsidRPr="00DB3271">
        <w:rPr>
          <w:rStyle w:val="NormalCharacter"/>
          <w:rFonts w:ascii="宋体" w:hAnsi="宋体" w:hint="eastAsia"/>
          <w:sz w:val="24"/>
        </w:rPr>
        <w:t>）</w:t>
      </w:r>
      <w:r w:rsidRPr="00DB3271">
        <w:rPr>
          <w:rStyle w:val="NormalCharacter"/>
          <w:rFonts w:ascii="宋体" w:hAnsi="宋体" w:hint="eastAsia"/>
          <w:bCs/>
          <w:sz w:val="24"/>
        </w:rPr>
        <w:t>经营特色饭项目，每餐提供的蔬菜不超过5种。</w:t>
      </w:r>
    </w:p>
    <w:p w14:paraId="11EF3392" w14:textId="77777777" w:rsidR="00404589" w:rsidRPr="00DB3271" w:rsidRDefault="00404589" w:rsidP="00404589">
      <w:pPr>
        <w:snapToGrid w:val="0"/>
        <w:spacing w:line="480" w:lineRule="exact"/>
        <w:ind w:firstLineChars="200" w:firstLine="480"/>
        <w:jc w:val="left"/>
        <w:rPr>
          <w:rFonts w:ascii="宋体" w:hAnsi="宋体"/>
          <w:sz w:val="24"/>
        </w:rPr>
      </w:pPr>
      <w:r w:rsidRPr="00DB3271">
        <w:rPr>
          <w:rStyle w:val="NormalCharacter"/>
          <w:rFonts w:ascii="宋体" w:hAnsi="宋体" w:hint="eastAsia"/>
          <w:sz w:val="24"/>
        </w:rPr>
        <w:t>（</w:t>
      </w:r>
      <w:r>
        <w:rPr>
          <w:rStyle w:val="NormalCharacter"/>
          <w:rFonts w:ascii="宋体" w:hAnsi="宋体"/>
          <w:sz w:val="24"/>
        </w:rPr>
        <w:t>7</w:t>
      </w:r>
      <w:r w:rsidRPr="00DB3271">
        <w:rPr>
          <w:rStyle w:val="NormalCharacter"/>
          <w:rFonts w:ascii="宋体" w:hAnsi="宋体" w:hint="eastAsia"/>
          <w:sz w:val="24"/>
        </w:rPr>
        <w:t>）</w:t>
      </w:r>
      <w:r w:rsidRPr="00DB3271">
        <w:rPr>
          <w:rFonts w:ascii="宋体" w:hAnsi="宋体" w:hint="eastAsia"/>
          <w:sz w:val="24"/>
        </w:rPr>
        <w:t>供应商必须通过采购人“校园一卡通系统卡机”和</w:t>
      </w:r>
      <w:r w:rsidRPr="00DB3271">
        <w:rPr>
          <w:rFonts w:ascii="宋体" w:hAnsi="宋体"/>
          <w:sz w:val="24"/>
        </w:rPr>
        <w:t>学校许可的支付方式</w:t>
      </w:r>
      <w:r w:rsidRPr="00DB3271">
        <w:rPr>
          <w:rFonts w:ascii="宋体" w:hAnsi="宋体" w:hint="eastAsia"/>
          <w:sz w:val="24"/>
        </w:rPr>
        <w:t>售卖饭菜。</w:t>
      </w:r>
    </w:p>
    <w:p w14:paraId="209A1094" w14:textId="77777777" w:rsidR="00404589" w:rsidRDefault="00404589" w:rsidP="00404589">
      <w:pPr>
        <w:widowControl w:val="0"/>
        <w:kinsoku w:val="0"/>
        <w:wordWrap w:val="0"/>
        <w:overflowPunct w:val="0"/>
        <w:snapToGrid w:val="0"/>
        <w:spacing w:line="480" w:lineRule="exact"/>
        <w:ind w:firstLineChars="200" w:firstLine="480"/>
        <w:rPr>
          <w:rFonts w:ascii="宋体" w:hAnsi="宋体" w:cs="宋体"/>
          <w:kern w:val="0"/>
          <w:sz w:val="24"/>
        </w:rPr>
      </w:pPr>
      <w:r w:rsidRPr="00DB3271">
        <w:rPr>
          <w:rStyle w:val="NormalCharacter"/>
          <w:rFonts w:ascii="宋体" w:hAnsi="宋体" w:hint="eastAsia"/>
          <w:sz w:val="24"/>
        </w:rPr>
        <w:t>（</w:t>
      </w:r>
      <w:r>
        <w:rPr>
          <w:rStyle w:val="NormalCharacter"/>
          <w:rFonts w:ascii="宋体" w:hAnsi="宋体"/>
          <w:sz w:val="24"/>
        </w:rPr>
        <w:t>8</w:t>
      </w:r>
      <w:r w:rsidRPr="00DB3271">
        <w:rPr>
          <w:rStyle w:val="NormalCharacter"/>
          <w:rFonts w:ascii="宋体" w:hAnsi="宋体" w:hint="eastAsia"/>
          <w:sz w:val="24"/>
        </w:rPr>
        <w:t>）</w:t>
      </w:r>
      <w:r w:rsidRPr="00DB3271">
        <w:rPr>
          <w:rFonts w:ascii="宋体" w:hAnsi="宋体" w:cs="宋体" w:hint="eastAsia"/>
          <w:kern w:val="0"/>
          <w:sz w:val="24"/>
        </w:rPr>
        <w:t>成交供应商必须在签订合作经营协议前，向采购人缴纳履约保证金30000元。</w:t>
      </w:r>
    </w:p>
    <w:p w14:paraId="517ABB81" w14:textId="75FC7883"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DB3271">
        <w:rPr>
          <w:rStyle w:val="NormalCharacter"/>
          <w:rFonts w:ascii="宋体" w:hAnsi="宋体" w:hint="eastAsia"/>
          <w:bCs/>
          <w:sz w:val="24"/>
        </w:rPr>
        <w:t>6</w:t>
      </w:r>
      <w:r w:rsidRPr="00DB3271">
        <w:rPr>
          <w:rStyle w:val="NormalCharacter"/>
          <w:rFonts w:ascii="宋体" w:hAnsi="宋体"/>
          <w:bCs/>
          <w:sz w:val="24"/>
        </w:rPr>
        <w:t>.合同履行期限：</w:t>
      </w:r>
      <w:r w:rsidRPr="00DB3271">
        <w:rPr>
          <w:rStyle w:val="NormalCharacter"/>
          <w:rFonts w:ascii="宋体" w:hAnsi="宋体" w:hint="eastAsia"/>
          <w:sz w:val="24"/>
        </w:rPr>
        <w:t>从2021年秋学期开学至2022年春学期放假（萃园一楼待装修完成开始营业，实际开始营业时间以采购人通知为准）。经营期限内的营业时间由采购人根据学校校历统一安排</w:t>
      </w:r>
      <w:r w:rsidRPr="00DB3271">
        <w:rPr>
          <w:rStyle w:val="NormalCharacter"/>
          <w:rFonts w:asciiTheme="minorEastAsia" w:eastAsiaTheme="minorEastAsia" w:hAnsiTheme="minorEastAsia" w:hint="eastAsia"/>
          <w:sz w:val="24"/>
          <w:lang w:val="zh-CN"/>
        </w:rPr>
        <w:t>（若受疫情或其他不可抗</w:t>
      </w:r>
      <w:r>
        <w:rPr>
          <w:rStyle w:val="NormalCharacter"/>
          <w:rFonts w:asciiTheme="minorEastAsia" w:eastAsiaTheme="minorEastAsia" w:hAnsiTheme="minorEastAsia" w:hint="eastAsia"/>
          <w:sz w:val="24"/>
          <w:lang w:val="zh-CN"/>
        </w:rPr>
        <w:t>力</w:t>
      </w:r>
      <w:r w:rsidRPr="00DB3271">
        <w:rPr>
          <w:rStyle w:val="NormalCharacter"/>
          <w:rFonts w:asciiTheme="minorEastAsia" w:eastAsiaTheme="minorEastAsia" w:hAnsiTheme="minorEastAsia" w:hint="eastAsia"/>
          <w:sz w:val="24"/>
          <w:lang w:val="zh-CN"/>
        </w:rPr>
        <w:t>因素影响，营业时间以</w:t>
      </w:r>
      <w:r>
        <w:rPr>
          <w:rStyle w:val="NormalCharacter"/>
          <w:rFonts w:asciiTheme="minorEastAsia" w:eastAsiaTheme="minorEastAsia" w:hAnsiTheme="minorEastAsia" w:hint="eastAsia"/>
          <w:sz w:val="24"/>
          <w:lang w:val="zh-CN"/>
        </w:rPr>
        <w:t>采购人</w:t>
      </w:r>
      <w:r w:rsidRPr="00DB3271">
        <w:rPr>
          <w:rStyle w:val="NormalCharacter"/>
          <w:rFonts w:asciiTheme="minorEastAsia" w:eastAsiaTheme="minorEastAsia" w:hAnsiTheme="minorEastAsia" w:hint="eastAsia"/>
          <w:sz w:val="24"/>
          <w:lang w:val="zh-CN"/>
        </w:rPr>
        <w:t>通知为准）。</w:t>
      </w:r>
    </w:p>
    <w:p w14:paraId="6C78377A" w14:textId="77777777" w:rsidR="00404589" w:rsidRPr="00AF4E47"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7</w:t>
      </w:r>
      <w:r w:rsidRPr="00AF4E47">
        <w:rPr>
          <w:rStyle w:val="NormalCharacter"/>
          <w:rFonts w:ascii="宋体" w:hAnsi="宋体"/>
          <w:bCs/>
          <w:sz w:val="24"/>
        </w:rPr>
        <w:t>.本项目</w:t>
      </w:r>
      <w:r w:rsidRPr="00AF4E47">
        <w:rPr>
          <w:rStyle w:val="NormalCharacter"/>
          <w:rFonts w:ascii="宋体" w:hAnsi="宋体"/>
          <w:bCs/>
          <w:sz w:val="24"/>
          <w:u w:val="single" w:color="000000"/>
        </w:rPr>
        <w:t>不</w:t>
      </w:r>
      <w:r w:rsidRPr="00AF4E47">
        <w:rPr>
          <w:rStyle w:val="NormalCharacter"/>
          <w:rFonts w:ascii="宋体" w:hAnsi="宋体"/>
          <w:kern w:val="0"/>
          <w:sz w:val="24"/>
          <w:u w:val="single" w:color="000000"/>
        </w:rPr>
        <w:t xml:space="preserve">接受 </w:t>
      </w:r>
      <w:r w:rsidRPr="00AF4E47">
        <w:rPr>
          <w:rStyle w:val="NormalCharacter"/>
          <w:rFonts w:ascii="宋体" w:hAnsi="宋体"/>
          <w:kern w:val="0"/>
          <w:sz w:val="24"/>
        </w:rPr>
        <w:t>（接受/不接受）</w:t>
      </w:r>
      <w:r w:rsidRPr="00AF4E47">
        <w:rPr>
          <w:rStyle w:val="NormalCharacter"/>
          <w:rFonts w:ascii="宋体" w:hAnsi="宋体"/>
          <w:bCs/>
          <w:sz w:val="24"/>
        </w:rPr>
        <w:t>联合体投标</w:t>
      </w:r>
      <w:r>
        <w:rPr>
          <w:rStyle w:val="NormalCharacter"/>
          <w:rFonts w:ascii="宋体" w:hAnsi="宋体" w:hint="eastAsia"/>
          <w:bCs/>
          <w:sz w:val="24"/>
        </w:rPr>
        <w:t>。</w:t>
      </w:r>
    </w:p>
    <w:p w14:paraId="5AF52793"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8</w:t>
      </w:r>
      <w:r w:rsidRPr="00AF4E47">
        <w:rPr>
          <w:rStyle w:val="NormalCharacter"/>
          <w:rFonts w:ascii="宋体" w:hAnsi="宋体"/>
          <w:bCs/>
          <w:sz w:val="24"/>
        </w:rPr>
        <w:t>.本项目</w:t>
      </w:r>
      <w:r w:rsidRPr="00AF4E47">
        <w:rPr>
          <w:rStyle w:val="NormalCharacter"/>
          <w:rFonts w:ascii="宋体" w:hAnsi="宋体"/>
          <w:kern w:val="0"/>
          <w:sz w:val="24"/>
          <w:u w:val="single" w:color="000000"/>
        </w:rPr>
        <w:t>不接受</w:t>
      </w:r>
      <w:r w:rsidRPr="00AF4E47">
        <w:rPr>
          <w:rStyle w:val="NormalCharacter"/>
          <w:rFonts w:ascii="宋体" w:hAnsi="宋体"/>
          <w:kern w:val="0"/>
          <w:sz w:val="24"/>
        </w:rPr>
        <w:t>（接受/不接受）</w:t>
      </w:r>
      <w:r w:rsidRPr="00AF4E47">
        <w:rPr>
          <w:rStyle w:val="NormalCharacter"/>
          <w:rFonts w:ascii="宋体" w:hAnsi="宋体"/>
          <w:bCs/>
          <w:sz w:val="24"/>
        </w:rPr>
        <w:t>进口产品投标。</w:t>
      </w:r>
    </w:p>
    <w:p w14:paraId="09FC0DBE" w14:textId="61AD9100" w:rsidR="00404589" w:rsidRDefault="00404589" w:rsidP="00404589">
      <w:pPr>
        <w:widowControl w:val="0"/>
        <w:kinsoku w:val="0"/>
        <w:wordWrap w:val="0"/>
        <w:overflowPunct w:val="0"/>
        <w:snapToGrid w:val="0"/>
        <w:spacing w:line="480" w:lineRule="exact"/>
        <w:ind w:firstLineChars="200" w:firstLine="482"/>
        <w:rPr>
          <w:rStyle w:val="NormalCharacter"/>
          <w:rFonts w:ascii="宋体" w:hAnsi="宋体"/>
          <w:b/>
          <w:bCs/>
          <w:sz w:val="24"/>
        </w:rPr>
      </w:pPr>
      <w:r w:rsidRPr="00DE3FF2">
        <w:rPr>
          <w:rStyle w:val="NormalCharacter"/>
          <w:rFonts w:ascii="宋体" w:hAnsi="宋体" w:hint="eastAsia"/>
          <w:b/>
          <w:bCs/>
          <w:sz w:val="24"/>
        </w:rPr>
        <w:t>9.标段划分：本项目共</w:t>
      </w:r>
      <w:r w:rsidR="006B08EA">
        <w:rPr>
          <w:rStyle w:val="NormalCharacter"/>
          <w:rFonts w:ascii="宋体" w:hAnsi="宋体"/>
          <w:b/>
          <w:bCs/>
          <w:sz w:val="24"/>
        </w:rPr>
        <w:t>3</w:t>
      </w:r>
      <w:r w:rsidRPr="00DE3FF2">
        <w:rPr>
          <w:rStyle w:val="NormalCharacter"/>
          <w:rFonts w:ascii="宋体" w:hAnsi="宋体" w:hint="eastAsia"/>
          <w:b/>
          <w:bCs/>
          <w:sz w:val="24"/>
        </w:rPr>
        <w:t>个标段，每个供应商最多可选择2个标段进行报价</w:t>
      </w:r>
      <w:r w:rsidR="00EA6D6B">
        <w:rPr>
          <w:rStyle w:val="NormalCharacter"/>
          <w:rFonts w:ascii="宋体" w:hAnsi="宋体" w:hint="eastAsia"/>
          <w:b/>
          <w:bCs/>
          <w:sz w:val="24"/>
        </w:rPr>
        <w:t>，</w:t>
      </w:r>
      <w:r w:rsidRPr="00DE3FF2">
        <w:rPr>
          <w:rStyle w:val="NormalCharacter"/>
          <w:rFonts w:ascii="宋体" w:hAnsi="宋体" w:hint="eastAsia"/>
          <w:b/>
          <w:bCs/>
          <w:sz w:val="24"/>
        </w:rPr>
        <w:t>两标段供应商可兼投但不兼中，同时投两个标段的供应商需按标段分别编制响应文件。</w:t>
      </w:r>
      <w:r w:rsidRPr="00DE3FF2">
        <w:rPr>
          <w:rStyle w:val="NormalCharacter"/>
          <w:rFonts w:ascii="宋体" w:hAnsi="宋体"/>
          <w:b/>
          <w:bCs/>
          <w:sz w:val="24"/>
        </w:rPr>
        <w:t>评审顺序为：</w:t>
      </w:r>
      <w:r>
        <w:rPr>
          <w:rStyle w:val="NormalCharacter"/>
          <w:rFonts w:ascii="宋体" w:hAnsi="宋体"/>
          <w:b/>
          <w:bCs/>
          <w:sz w:val="24"/>
        </w:rPr>
        <w:t>1标段→2标段→</w:t>
      </w:r>
      <w:r w:rsidR="006B08EA">
        <w:rPr>
          <w:rStyle w:val="NormalCharacter"/>
          <w:rFonts w:ascii="宋体" w:hAnsi="宋体"/>
          <w:b/>
          <w:bCs/>
          <w:sz w:val="24"/>
        </w:rPr>
        <w:t>3</w:t>
      </w:r>
      <w:r>
        <w:rPr>
          <w:rStyle w:val="NormalCharacter"/>
          <w:rFonts w:ascii="宋体" w:hAnsi="宋体"/>
          <w:b/>
          <w:bCs/>
          <w:sz w:val="24"/>
        </w:rPr>
        <w:t>标段</w:t>
      </w:r>
      <w:r w:rsidRPr="00DE3FF2">
        <w:rPr>
          <w:rStyle w:val="NormalCharacter"/>
          <w:rFonts w:ascii="宋体" w:hAnsi="宋体"/>
          <w:b/>
          <w:bCs/>
          <w:sz w:val="24"/>
        </w:rPr>
        <w:t>。</w:t>
      </w:r>
    </w:p>
    <w:p w14:paraId="3786355E" w14:textId="33114791" w:rsidR="00404589" w:rsidRDefault="00404589" w:rsidP="00EA6D6B">
      <w:pPr>
        <w:widowControl w:val="0"/>
        <w:kinsoku w:val="0"/>
        <w:wordWrap w:val="0"/>
        <w:overflowPunct w:val="0"/>
        <w:snapToGrid w:val="0"/>
        <w:spacing w:line="480" w:lineRule="exact"/>
        <w:ind w:firstLineChars="200" w:firstLine="482"/>
        <w:rPr>
          <w:rStyle w:val="NormalCharacter"/>
          <w:rFonts w:ascii="宋体" w:hAnsi="宋体"/>
          <w:bCs/>
          <w:color w:val="FF0000"/>
          <w:sz w:val="24"/>
        </w:rPr>
      </w:pPr>
      <w:r w:rsidRPr="00F75895">
        <w:rPr>
          <w:rStyle w:val="NormalCharacter"/>
          <w:rFonts w:ascii="宋体" w:hAnsi="宋体" w:hint="eastAsia"/>
          <w:b/>
          <w:bCs/>
          <w:sz w:val="24"/>
        </w:rPr>
        <w:t>具体标段划分如下：</w:t>
      </w:r>
    </w:p>
    <w:p w14:paraId="38F35B05" w14:textId="6EFCFAC9"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7A2DD3C6" w14:textId="4B223C5A"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7B723869" w14:textId="67EB0DAD"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3F7897AA" w14:textId="105F2B3A"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2E0A1B13" w14:textId="54BD7AEC"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04219378" w14:textId="17230D02" w:rsid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36B6B1DC" w14:textId="77777777" w:rsidR="00EA6D6B" w:rsidRPr="00EA6D6B" w:rsidRDefault="00EA6D6B" w:rsidP="00EA6D6B">
      <w:pPr>
        <w:widowControl w:val="0"/>
        <w:kinsoku w:val="0"/>
        <w:wordWrap w:val="0"/>
        <w:overflowPunct w:val="0"/>
        <w:snapToGrid w:val="0"/>
        <w:spacing w:line="480" w:lineRule="exact"/>
        <w:ind w:firstLineChars="200" w:firstLine="480"/>
        <w:rPr>
          <w:rStyle w:val="NormalCharacter"/>
          <w:rFonts w:ascii="宋体" w:hAnsi="宋体"/>
          <w:bCs/>
          <w:color w:val="FF0000"/>
          <w:sz w:val="24"/>
        </w:rPr>
      </w:pPr>
    </w:p>
    <w:p w14:paraId="32BA2CDE" w14:textId="77777777" w:rsidR="00404589" w:rsidRPr="007C220C"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u w:val="single" w:color="FF0000"/>
        </w:rPr>
      </w:pP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404589" w:rsidRPr="007C220C" w14:paraId="5EC26E97" w14:textId="77777777" w:rsidTr="006B08EA">
        <w:trPr>
          <w:trHeight w:val="639"/>
          <w:jc w:val="center"/>
        </w:trPr>
        <w:tc>
          <w:tcPr>
            <w:tcW w:w="521" w:type="dxa"/>
            <w:tcBorders>
              <w:top w:val="single" w:sz="6" w:space="0" w:color="auto"/>
              <w:left w:val="single" w:sz="6" w:space="0" w:color="auto"/>
              <w:bottom w:val="nil"/>
              <w:right w:val="single" w:sz="6" w:space="0" w:color="auto"/>
            </w:tcBorders>
            <w:vAlign w:val="center"/>
          </w:tcPr>
          <w:p w14:paraId="2B5812B2"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lastRenderedPageBreak/>
              <w:t>标段</w:t>
            </w:r>
          </w:p>
        </w:tc>
        <w:tc>
          <w:tcPr>
            <w:tcW w:w="993" w:type="dxa"/>
            <w:tcBorders>
              <w:top w:val="single" w:sz="6" w:space="0" w:color="auto"/>
              <w:left w:val="single" w:sz="6" w:space="0" w:color="auto"/>
              <w:bottom w:val="nil"/>
              <w:right w:val="single" w:sz="6" w:space="0" w:color="auto"/>
            </w:tcBorders>
            <w:vAlign w:val="center"/>
          </w:tcPr>
          <w:p w14:paraId="6CD20C88"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51379D64"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5D9DD307"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0AB59B3F"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74118258"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备注</w:t>
            </w:r>
          </w:p>
        </w:tc>
      </w:tr>
      <w:tr w:rsidR="00404589" w:rsidRPr="007C220C" w14:paraId="00BEB9C3" w14:textId="77777777" w:rsidTr="005723F9">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6419842D"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41F08CB6" w14:textId="77777777" w:rsidR="00404589" w:rsidRPr="007C220C" w:rsidRDefault="00404589" w:rsidP="006F1DC0">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4452FE34"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3EEEF3CC" w14:textId="733549C7" w:rsidR="00404589" w:rsidRPr="007C220C" w:rsidRDefault="00CA0742"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省外特色小吃类</w:t>
            </w:r>
          </w:p>
        </w:tc>
        <w:tc>
          <w:tcPr>
            <w:tcW w:w="1737" w:type="dxa"/>
            <w:tcBorders>
              <w:top w:val="single" w:sz="6" w:space="0" w:color="auto"/>
              <w:left w:val="single" w:sz="6" w:space="0" w:color="auto"/>
              <w:bottom w:val="single" w:sz="6" w:space="0" w:color="auto"/>
              <w:right w:val="single" w:sz="6" w:space="0" w:color="auto"/>
            </w:tcBorders>
            <w:vAlign w:val="center"/>
          </w:tcPr>
          <w:p w14:paraId="700BA9F4"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12㎡</w:t>
            </w:r>
          </w:p>
        </w:tc>
        <w:tc>
          <w:tcPr>
            <w:tcW w:w="1727" w:type="dxa"/>
            <w:tcBorders>
              <w:top w:val="single" w:sz="6" w:space="0" w:color="auto"/>
              <w:left w:val="single" w:sz="6" w:space="0" w:color="auto"/>
              <w:bottom w:val="single" w:sz="4" w:space="0" w:color="auto"/>
              <w:right w:val="single" w:sz="6" w:space="0" w:color="auto"/>
            </w:tcBorders>
            <w:vAlign w:val="center"/>
          </w:tcPr>
          <w:p w14:paraId="036CD1F1" w14:textId="5DC0B9F9" w:rsidR="00404589" w:rsidRPr="007C220C" w:rsidRDefault="00F36482" w:rsidP="006F1DC0">
            <w:pPr>
              <w:autoSpaceDE w:val="0"/>
              <w:autoSpaceDN w:val="0"/>
              <w:adjustRightInd w:val="0"/>
              <w:spacing w:line="240" w:lineRule="exact"/>
              <w:rPr>
                <w:rFonts w:ascii="宋体" w:hAnsi="宋体" w:cs="宋体"/>
                <w:kern w:val="0"/>
                <w:szCs w:val="21"/>
              </w:rPr>
            </w:pPr>
            <w:r w:rsidRPr="007C220C">
              <w:rPr>
                <w:rStyle w:val="NormalCharacter"/>
                <w:rFonts w:ascii="宋体" w:hAnsi="宋体" w:hint="eastAsia"/>
                <w:kern w:val="0"/>
                <w:szCs w:val="21"/>
              </w:rPr>
              <w:t>①</w:t>
            </w:r>
            <w:r w:rsidR="00404589" w:rsidRPr="007C220C">
              <w:rPr>
                <w:rStyle w:val="NormalCharacter"/>
                <w:rFonts w:ascii="宋体" w:hAnsi="宋体" w:hint="eastAsia"/>
                <w:kern w:val="0"/>
                <w:szCs w:val="21"/>
              </w:rPr>
              <w:t>提供灶台、水池、货架、工作台冰箱、工作台、工作台立架</w:t>
            </w:r>
            <w:r w:rsidR="006B08EA">
              <w:rPr>
                <w:rStyle w:val="NormalCharacter"/>
                <w:rFonts w:ascii="宋体" w:hAnsi="宋体" w:hint="eastAsia"/>
                <w:kern w:val="0"/>
                <w:szCs w:val="21"/>
              </w:rPr>
              <w:t>；</w:t>
            </w:r>
            <w:r w:rsidRPr="007C220C">
              <w:rPr>
                <w:rStyle w:val="NormalCharacter"/>
                <w:rFonts w:ascii="宋体" w:hAnsi="宋体" w:hint="eastAsia"/>
                <w:kern w:val="0"/>
                <w:szCs w:val="21"/>
              </w:rPr>
              <w:t>②</w:t>
            </w:r>
            <w:r w:rsidR="00404589" w:rsidRPr="007C220C">
              <w:rPr>
                <w:rStyle w:val="NormalCharacter"/>
                <w:rFonts w:ascii="宋体" w:hAnsi="宋体" w:hint="eastAsia"/>
                <w:kern w:val="0"/>
                <w:szCs w:val="21"/>
              </w:rPr>
              <w:t>无天然气，只能用电器设备加工</w:t>
            </w:r>
            <w:r w:rsidR="00404589">
              <w:rPr>
                <w:rFonts w:cs="宋体" w:hint="eastAsia"/>
              </w:rPr>
              <w:t>。</w:t>
            </w:r>
          </w:p>
        </w:tc>
      </w:tr>
      <w:tr w:rsidR="002C6A54" w:rsidRPr="007C220C" w14:paraId="3F972008" w14:textId="77777777" w:rsidTr="002C6A54">
        <w:trPr>
          <w:trHeight w:val="986"/>
          <w:jc w:val="center"/>
        </w:trPr>
        <w:tc>
          <w:tcPr>
            <w:tcW w:w="521" w:type="dxa"/>
            <w:tcBorders>
              <w:top w:val="single" w:sz="6" w:space="0" w:color="auto"/>
              <w:left w:val="single" w:sz="6" w:space="0" w:color="auto"/>
              <w:bottom w:val="single" w:sz="6" w:space="0" w:color="auto"/>
              <w:right w:val="single" w:sz="6" w:space="0" w:color="auto"/>
            </w:tcBorders>
            <w:vAlign w:val="center"/>
          </w:tcPr>
          <w:p w14:paraId="01FBA32D" w14:textId="3A3BB667" w:rsidR="002C6A54" w:rsidRPr="007C220C" w:rsidRDefault="002C6A54" w:rsidP="006F1DC0">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2DAF9B43" w14:textId="01718154" w:rsidR="002C6A54" w:rsidRPr="007C220C" w:rsidRDefault="00EA6D6B" w:rsidP="006F1DC0">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44E42FBC" w14:textId="053AA306" w:rsidR="002C6A54" w:rsidRPr="007C220C" w:rsidRDefault="00EA6D6B"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Pr>
                <w:rFonts w:ascii="宋体" w:hAnsi="宋体" w:cs="宋体"/>
                <w:kern w:val="0"/>
                <w:szCs w:val="21"/>
              </w:rPr>
              <w:t>6</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01081A57" w14:textId="67A653C9" w:rsidR="002C6A54" w:rsidRPr="007C220C" w:rsidRDefault="00502B57"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黄焖鸡米饭、煲仔饭</w:t>
            </w:r>
          </w:p>
        </w:tc>
        <w:tc>
          <w:tcPr>
            <w:tcW w:w="1737" w:type="dxa"/>
            <w:tcBorders>
              <w:top w:val="single" w:sz="6" w:space="0" w:color="auto"/>
              <w:left w:val="single" w:sz="6" w:space="0" w:color="auto"/>
              <w:bottom w:val="single" w:sz="4" w:space="0" w:color="auto"/>
              <w:right w:val="single" w:sz="6" w:space="0" w:color="auto"/>
            </w:tcBorders>
            <w:vAlign w:val="center"/>
          </w:tcPr>
          <w:p w14:paraId="2EE72352" w14:textId="1BD40875" w:rsidR="002C6A54" w:rsidRPr="007C220C" w:rsidRDefault="00502B57"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与4号、5号档口共用</w:t>
            </w:r>
            <w:r w:rsidRPr="007C220C">
              <w:rPr>
                <w:rFonts w:ascii="宋体" w:hAnsi="宋体" w:cs="宋体" w:hint="eastAsia"/>
                <w:kern w:val="0"/>
                <w:szCs w:val="21"/>
              </w:rPr>
              <w:t>约</w:t>
            </w:r>
            <w:r w:rsidRPr="007C220C">
              <w:rPr>
                <w:rFonts w:ascii="宋体" w:hAnsi="宋体" w:cs="宋体"/>
                <w:kern w:val="0"/>
                <w:szCs w:val="21"/>
              </w:rPr>
              <w:t>25㎡共同操作间、约20㎡共同荤菜加工间、约40㎡共同蔬菜加工间</w:t>
            </w:r>
          </w:p>
        </w:tc>
        <w:tc>
          <w:tcPr>
            <w:tcW w:w="1727" w:type="dxa"/>
            <w:vMerge w:val="restart"/>
            <w:tcBorders>
              <w:top w:val="single" w:sz="4" w:space="0" w:color="auto"/>
              <w:left w:val="single" w:sz="6" w:space="0" w:color="auto"/>
              <w:right w:val="single" w:sz="6" w:space="0" w:color="auto"/>
            </w:tcBorders>
            <w:vAlign w:val="center"/>
          </w:tcPr>
          <w:p w14:paraId="45FAE1D9" w14:textId="38BB2905" w:rsidR="002C6A54" w:rsidRPr="00F36482" w:rsidRDefault="002C6A54" w:rsidP="00F36482">
            <w:pPr>
              <w:autoSpaceDE w:val="0"/>
              <w:autoSpaceDN w:val="0"/>
              <w:adjustRightInd w:val="0"/>
              <w:spacing w:line="240" w:lineRule="exact"/>
              <w:rPr>
                <w:rStyle w:val="NormalCharacter"/>
                <w:rFonts w:ascii="宋体" w:hAnsi="宋体" w:cs="宋体"/>
                <w:kern w:val="0"/>
                <w:szCs w:val="21"/>
              </w:rPr>
            </w:pPr>
            <w:r w:rsidRPr="007C220C">
              <w:rPr>
                <w:rStyle w:val="NormalCharacter"/>
                <w:rFonts w:ascii="宋体" w:hAnsi="宋体" w:hint="eastAsia"/>
                <w:kern w:val="0"/>
                <w:szCs w:val="21"/>
              </w:rPr>
              <w:t>①</w:t>
            </w:r>
            <w:r w:rsidRPr="00F36482">
              <w:rPr>
                <w:rStyle w:val="NormalCharacter"/>
                <w:rFonts w:ascii="宋体" w:hAnsi="宋体" w:hint="eastAsia"/>
                <w:kern w:val="0"/>
                <w:szCs w:val="21"/>
              </w:rPr>
              <w:t>提供灶台、水池、货架、工作台冰箱、工作台、工作台立架</w:t>
            </w:r>
          </w:p>
          <w:p w14:paraId="0E6838C3" w14:textId="748E5B35" w:rsidR="002C6A54" w:rsidRPr="00F36482" w:rsidRDefault="002C6A54" w:rsidP="00F36482">
            <w:pPr>
              <w:autoSpaceDE w:val="0"/>
              <w:autoSpaceDN w:val="0"/>
              <w:adjustRightInd w:val="0"/>
              <w:spacing w:line="240" w:lineRule="exact"/>
              <w:rPr>
                <w:rStyle w:val="NormalCharacter"/>
                <w:rFonts w:ascii="宋体" w:hAnsi="宋体" w:cs="宋体"/>
                <w:kern w:val="0"/>
                <w:szCs w:val="21"/>
              </w:rPr>
            </w:pPr>
            <w:r w:rsidRPr="00F36482">
              <w:rPr>
                <w:rStyle w:val="NormalCharacter"/>
                <w:rFonts w:ascii="宋体" w:hAnsi="宋体" w:hint="eastAsia"/>
                <w:kern w:val="0"/>
                <w:szCs w:val="21"/>
              </w:rPr>
              <w:t>②天然气加工</w:t>
            </w:r>
            <w:r w:rsidR="00206C9E">
              <w:rPr>
                <w:rStyle w:val="NormalCharacter"/>
                <w:rFonts w:ascii="宋体" w:hAnsi="宋体" w:hint="eastAsia"/>
                <w:kern w:val="0"/>
                <w:szCs w:val="21"/>
              </w:rPr>
              <w:t>；</w:t>
            </w:r>
          </w:p>
          <w:p w14:paraId="7442BE9A" w14:textId="144E0242" w:rsidR="002C6A54" w:rsidRPr="006B08EA" w:rsidRDefault="002C6A54" w:rsidP="00206C9E">
            <w:pPr>
              <w:autoSpaceDE w:val="0"/>
              <w:autoSpaceDN w:val="0"/>
              <w:adjustRightInd w:val="0"/>
              <w:spacing w:line="240" w:lineRule="exact"/>
              <w:rPr>
                <w:rFonts w:ascii="宋体" w:hAnsi="宋体" w:cs="宋体"/>
                <w:kern w:val="0"/>
                <w:szCs w:val="21"/>
              </w:rPr>
            </w:pPr>
            <w:r>
              <w:rPr>
                <w:rFonts w:ascii="宋体" w:hAnsi="宋体" w:cs="宋体" w:hint="eastAsia"/>
                <w:kern w:val="0"/>
                <w:szCs w:val="21"/>
              </w:rPr>
              <w:t>③</w:t>
            </w:r>
            <w:r w:rsidRPr="00F36482">
              <w:rPr>
                <w:rFonts w:ascii="宋体" w:hAnsi="宋体" w:cs="宋体" w:hint="eastAsia"/>
                <w:kern w:val="0"/>
                <w:szCs w:val="21"/>
              </w:rPr>
              <w:t>后场共用</w:t>
            </w:r>
            <w:r w:rsidR="00206C9E">
              <w:rPr>
                <w:rFonts w:ascii="宋体" w:hAnsi="宋体" w:cs="宋体" w:hint="eastAsia"/>
                <w:kern w:val="0"/>
                <w:szCs w:val="21"/>
              </w:rPr>
              <w:t>。</w:t>
            </w:r>
          </w:p>
        </w:tc>
      </w:tr>
      <w:tr w:rsidR="002C6A54" w:rsidRPr="007C220C" w14:paraId="5D3FF310" w14:textId="77777777" w:rsidTr="002C6A54">
        <w:trPr>
          <w:trHeight w:val="845"/>
          <w:jc w:val="center"/>
        </w:trPr>
        <w:tc>
          <w:tcPr>
            <w:tcW w:w="521" w:type="dxa"/>
            <w:tcBorders>
              <w:top w:val="single" w:sz="6" w:space="0" w:color="auto"/>
              <w:left w:val="single" w:sz="6" w:space="0" w:color="auto"/>
              <w:bottom w:val="single" w:sz="6" w:space="0" w:color="auto"/>
              <w:right w:val="single" w:sz="6" w:space="0" w:color="auto"/>
            </w:tcBorders>
            <w:vAlign w:val="center"/>
          </w:tcPr>
          <w:p w14:paraId="23B49B5D" w14:textId="3F4DC254" w:rsidR="002C6A54" w:rsidRPr="007C220C" w:rsidRDefault="002C6A54" w:rsidP="006F1DC0">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3</w:t>
            </w:r>
          </w:p>
        </w:tc>
        <w:tc>
          <w:tcPr>
            <w:tcW w:w="993" w:type="dxa"/>
            <w:tcBorders>
              <w:top w:val="single" w:sz="6" w:space="0" w:color="auto"/>
              <w:left w:val="single" w:sz="6" w:space="0" w:color="auto"/>
              <w:bottom w:val="single" w:sz="6" w:space="0" w:color="auto"/>
              <w:right w:val="single" w:sz="6" w:space="0" w:color="auto"/>
            </w:tcBorders>
            <w:vAlign w:val="center"/>
          </w:tcPr>
          <w:p w14:paraId="62B90B0F" w14:textId="6245E7ED" w:rsidR="002C6A54" w:rsidRPr="007C220C" w:rsidRDefault="00EA6D6B" w:rsidP="006F1DC0">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6FEA3B34" w14:textId="358CD920" w:rsidR="002C6A54" w:rsidRPr="007C220C" w:rsidRDefault="00EA6D6B"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Pr>
                <w:rFonts w:ascii="宋体" w:hAnsi="宋体" w:cs="宋体"/>
                <w:kern w:val="0"/>
                <w:szCs w:val="21"/>
              </w:rPr>
              <w:t>0</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07EE244B" w14:textId="54895408" w:rsidR="002C6A54" w:rsidRPr="007C220C" w:rsidRDefault="00323952"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火锅类</w:t>
            </w:r>
          </w:p>
        </w:tc>
        <w:tc>
          <w:tcPr>
            <w:tcW w:w="1737" w:type="dxa"/>
            <w:tcBorders>
              <w:top w:val="single" w:sz="4" w:space="0" w:color="auto"/>
              <w:left w:val="single" w:sz="6" w:space="0" w:color="auto"/>
              <w:bottom w:val="single" w:sz="6" w:space="0" w:color="auto"/>
              <w:right w:val="single" w:sz="6" w:space="0" w:color="auto"/>
            </w:tcBorders>
            <w:vAlign w:val="center"/>
          </w:tcPr>
          <w:p w14:paraId="55F30206" w14:textId="7E73231D" w:rsidR="002C6A54" w:rsidRPr="007C220C" w:rsidRDefault="00502B57"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与</w:t>
            </w:r>
            <w:r>
              <w:rPr>
                <w:rFonts w:ascii="宋体" w:hAnsi="宋体" w:cs="宋体"/>
                <w:kern w:val="0"/>
                <w:szCs w:val="21"/>
              </w:rPr>
              <w:t>9</w:t>
            </w:r>
            <w:r>
              <w:rPr>
                <w:rFonts w:ascii="宋体" w:hAnsi="宋体" w:cs="宋体" w:hint="eastAsia"/>
                <w:kern w:val="0"/>
                <w:szCs w:val="21"/>
              </w:rPr>
              <w:t>号档口</w:t>
            </w:r>
            <w:r w:rsidRPr="007C220C">
              <w:rPr>
                <w:rFonts w:ascii="宋体" w:hAnsi="宋体" w:cs="宋体" w:hint="eastAsia"/>
                <w:kern w:val="0"/>
                <w:szCs w:val="21"/>
              </w:rPr>
              <w:t>30㎡后场共用</w:t>
            </w:r>
          </w:p>
        </w:tc>
        <w:tc>
          <w:tcPr>
            <w:tcW w:w="1727" w:type="dxa"/>
            <w:vMerge/>
            <w:tcBorders>
              <w:left w:val="single" w:sz="6" w:space="0" w:color="auto"/>
              <w:bottom w:val="single" w:sz="4" w:space="0" w:color="auto"/>
              <w:right w:val="single" w:sz="6" w:space="0" w:color="auto"/>
            </w:tcBorders>
            <w:vAlign w:val="center"/>
          </w:tcPr>
          <w:p w14:paraId="66A18388" w14:textId="77777777" w:rsidR="002C6A54" w:rsidRPr="007C220C" w:rsidRDefault="002C6A54" w:rsidP="006F1DC0">
            <w:pPr>
              <w:autoSpaceDE w:val="0"/>
              <w:autoSpaceDN w:val="0"/>
              <w:adjustRightInd w:val="0"/>
              <w:spacing w:line="240" w:lineRule="exact"/>
              <w:jc w:val="center"/>
              <w:rPr>
                <w:rFonts w:ascii="宋体" w:hAnsi="宋体" w:cs="宋体"/>
                <w:kern w:val="0"/>
                <w:szCs w:val="21"/>
              </w:rPr>
            </w:pPr>
          </w:p>
        </w:tc>
      </w:tr>
    </w:tbl>
    <w:p w14:paraId="570EBC8F" w14:textId="606BC466" w:rsidR="00404589" w:rsidRPr="00DE44AE" w:rsidRDefault="00404589" w:rsidP="00404589">
      <w:pPr>
        <w:widowControl w:val="0"/>
        <w:kinsoku w:val="0"/>
        <w:wordWrap w:val="0"/>
        <w:overflowPunct w:val="0"/>
        <w:snapToGrid w:val="0"/>
        <w:spacing w:line="460" w:lineRule="exact"/>
        <w:ind w:rightChars="100" w:right="210" w:firstLineChars="200" w:firstLine="480"/>
        <w:rPr>
          <w:rStyle w:val="NormalCharacter"/>
          <w:rFonts w:ascii="宋体" w:hAnsi="宋体"/>
          <w:spacing w:val="10"/>
          <w:kern w:val="15"/>
          <w:position w:val="2"/>
          <w:sz w:val="24"/>
        </w:rPr>
      </w:pPr>
      <w:r w:rsidRPr="005A4451">
        <w:rPr>
          <w:rFonts w:ascii="宋体" w:hAnsi="宋体"/>
          <w:sz w:val="24"/>
        </w:rPr>
        <w:t>新长校区现有全日制在校生约12000余人</w:t>
      </w:r>
      <w:r w:rsidR="00EA6D6B">
        <w:rPr>
          <w:rFonts w:ascii="宋体" w:hAnsi="宋体" w:hint="eastAsia"/>
          <w:sz w:val="24"/>
        </w:rPr>
        <w:t>。</w:t>
      </w:r>
      <w:r w:rsidR="00EA6D6B" w:rsidRPr="00DE44AE">
        <w:rPr>
          <w:rStyle w:val="NormalCharacter"/>
          <w:rFonts w:ascii="宋体" w:hAnsi="宋体"/>
          <w:spacing w:val="10"/>
          <w:kern w:val="15"/>
          <w:position w:val="2"/>
          <w:sz w:val="24"/>
        </w:rPr>
        <w:t xml:space="preserve"> </w:t>
      </w:r>
    </w:p>
    <w:p w14:paraId="6B649775" w14:textId="77777777" w:rsidR="00404589" w:rsidRPr="00AF4E47" w:rsidRDefault="00404589" w:rsidP="00404589">
      <w:pPr>
        <w:widowControl w:val="0"/>
        <w:kinsoku w:val="0"/>
        <w:wordWrap w:val="0"/>
        <w:overflowPunct w:val="0"/>
        <w:spacing w:line="460" w:lineRule="exact"/>
        <w:ind w:firstLineChars="200" w:firstLine="482"/>
        <w:rPr>
          <w:rStyle w:val="NormalCharacter"/>
          <w:rFonts w:ascii="宋体" w:hAnsi="宋体"/>
          <w:b/>
          <w:bCs/>
          <w:sz w:val="24"/>
        </w:rPr>
      </w:pPr>
      <w:r w:rsidRPr="00AF4E47">
        <w:rPr>
          <w:rStyle w:val="NormalCharacter"/>
          <w:rFonts w:ascii="宋体" w:hAnsi="宋体"/>
          <w:b/>
          <w:bCs/>
          <w:sz w:val="24"/>
        </w:rPr>
        <w:t>二、申请人的资格要求</w:t>
      </w:r>
    </w:p>
    <w:p w14:paraId="0D1357B9"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1.</w:t>
      </w:r>
      <w:r w:rsidRPr="002259E8">
        <w:rPr>
          <w:rStyle w:val="NormalCharacter"/>
          <w:rFonts w:ascii="宋体" w:hAnsi="宋体" w:hint="eastAsia"/>
          <w:bCs/>
          <w:sz w:val="24"/>
        </w:rPr>
        <w:t>法人或者其他组织的营业执照等证明文件。</w:t>
      </w:r>
    </w:p>
    <w:p w14:paraId="3A18FD32"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2.</w:t>
      </w:r>
      <w:r w:rsidRPr="00AF4E47">
        <w:rPr>
          <w:rStyle w:val="NormalCharacter"/>
          <w:rFonts w:ascii="宋体" w:hAnsi="宋体"/>
          <w:bCs/>
          <w:sz w:val="24"/>
        </w:rPr>
        <w:t>具有有效期内的行政主管部门核准颁发的食品经营许可证。</w:t>
      </w:r>
    </w:p>
    <w:p w14:paraId="6BB62859" w14:textId="77777777" w:rsidR="00404589" w:rsidRPr="002259E8"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3.</w:t>
      </w:r>
      <w:r w:rsidRPr="00053B07">
        <w:rPr>
          <w:rFonts w:ascii="宋体" w:cs="宋体" w:hint="eastAsia"/>
          <w:sz w:val="24"/>
          <w:lang w:val="zh-CN"/>
        </w:rPr>
        <w:t>2018年1月1日以来，</w:t>
      </w:r>
      <w:r>
        <w:rPr>
          <w:rFonts w:ascii="宋体" w:cs="宋体" w:hint="eastAsia"/>
          <w:sz w:val="24"/>
          <w:lang w:val="zh-CN"/>
        </w:rPr>
        <w:t>没有</w:t>
      </w:r>
      <w:r w:rsidRPr="00822C0F">
        <w:rPr>
          <w:rFonts w:ascii="宋体" w:hAnsi="宋体" w:cs="宋体" w:hint="eastAsia"/>
          <w:color w:val="000000"/>
          <w:kern w:val="0"/>
          <w:sz w:val="24"/>
        </w:rPr>
        <w:t>食品卫生安全事故</w:t>
      </w:r>
      <w:r>
        <w:rPr>
          <w:rFonts w:ascii="宋体" w:hAnsi="宋体" w:cs="宋体" w:hint="eastAsia"/>
          <w:color w:val="000000"/>
          <w:kern w:val="0"/>
          <w:sz w:val="24"/>
        </w:rPr>
        <w:t>以及</w:t>
      </w:r>
      <w:r w:rsidRPr="00822C0F">
        <w:rPr>
          <w:rFonts w:ascii="宋体" w:hAnsi="宋体" w:cs="宋体" w:hint="eastAsia"/>
          <w:color w:val="000000"/>
          <w:kern w:val="0"/>
          <w:sz w:val="24"/>
        </w:rPr>
        <w:t>消防安全事故</w:t>
      </w:r>
      <w:r>
        <w:rPr>
          <w:rFonts w:ascii="宋体" w:hAnsi="宋体" w:cs="宋体" w:hint="eastAsia"/>
          <w:color w:val="000000"/>
          <w:kern w:val="0"/>
          <w:sz w:val="24"/>
        </w:rPr>
        <w:t>的书面声明。</w:t>
      </w:r>
    </w:p>
    <w:p w14:paraId="4636DF95"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4.</w:t>
      </w:r>
      <w:r>
        <w:rPr>
          <w:rStyle w:val="NormalCharacter"/>
          <w:rFonts w:ascii="宋体" w:hAnsi="宋体" w:hint="eastAsia"/>
          <w:bCs/>
          <w:sz w:val="24"/>
        </w:rPr>
        <w:t>项目负责人须</w:t>
      </w:r>
      <w:r w:rsidRPr="00DF56BB">
        <w:rPr>
          <w:rStyle w:val="NormalCharacter"/>
          <w:rFonts w:ascii="宋体" w:hAnsi="宋体" w:hint="eastAsia"/>
          <w:bCs/>
          <w:sz w:val="24"/>
        </w:rPr>
        <w:t>持有有效</w:t>
      </w:r>
      <w:r>
        <w:rPr>
          <w:rStyle w:val="NormalCharacter"/>
          <w:rFonts w:ascii="宋体" w:hAnsi="宋体" w:hint="eastAsia"/>
          <w:bCs/>
          <w:sz w:val="24"/>
        </w:rPr>
        <w:t>期内</w:t>
      </w:r>
      <w:r w:rsidRPr="00DF56BB">
        <w:rPr>
          <w:rStyle w:val="NormalCharacter"/>
          <w:rFonts w:ascii="宋体" w:hAnsi="宋体" w:hint="eastAsia"/>
          <w:bCs/>
          <w:sz w:val="24"/>
        </w:rPr>
        <w:t>餐饮服务从业人员健康证</w:t>
      </w:r>
      <w:r w:rsidRPr="00053B10">
        <w:rPr>
          <w:rStyle w:val="NormalCharacter"/>
          <w:rFonts w:ascii="宋体" w:hAnsi="宋体" w:hint="eastAsia"/>
          <w:bCs/>
          <w:sz w:val="24"/>
        </w:rPr>
        <w:t>和无犯罪记录证明</w:t>
      </w:r>
      <w:r>
        <w:rPr>
          <w:rStyle w:val="NormalCharacter"/>
          <w:rFonts w:ascii="宋体" w:hAnsi="宋体" w:hint="eastAsia"/>
          <w:bCs/>
          <w:sz w:val="24"/>
        </w:rPr>
        <w:t>。</w:t>
      </w:r>
    </w:p>
    <w:p w14:paraId="422C3DB5"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5.</w:t>
      </w:r>
      <w:r w:rsidRPr="002259E8">
        <w:rPr>
          <w:rStyle w:val="NormalCharacter"/>
          <w:rFonts w:ascii="宋体" w:hAnsi="宋体" w:hint="eastAsia"/>
          <w:bCs/>
          <w:sz w:val="24"/>
        </w:rPr>
        <w:t>提供授权代理人、项目负责人人员名单</w:t>
      </w:r>
      <w:r w:rsidRPr="002259E8">
        <w:rPr>
          <w:rStyle w:val="NormalCharacter"/>
          <w:rFonts w:ascii="宋体" w:hAnsi="宋体" w:hint="eastAsia"/>
          <w:b/>
          <w:bCs/>
          <w:sz w:val="24"/>
        </w:rPr>
        <w:t>（身份证复印件附后）</w:t>
      </w:r>
      <w:r w:rsidRPr="002259E8">
        <w:rPr>
          <w:rStyle w:val="NormalCharacter"/>
          <w:rFonts w:ascii="宋体" w:hAnsi="宋体" w:hint="eastAsia"/>
          <w:bCs/>
          <w:sz w:val="24"/>
        </w:rPr>
        <w:t>。</w:t>
      </w:r>
    </w:p>
    <w:p w14:paraId="364815C8"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6.</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p>
    <w:p w14:paraId="06786902"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7.</w:t>
      </w:r>
      <w:r w:rsidRPr="00DF56BB">
        <w:rPr>
          <w:rStyle w:val="NormalCharacter"/>
          <w:rFonts w:ascii="宋体" w:hAnsi="宋体" w:hint="eastAsia"/>
          <w:bCs/>
          <w:sz w:val="24"/>
        </w:rPr>
        <w:t>单位负责人为同一人或者存在直接控股、管理关系的不同供应商，不得同时参加本项目同一</w:t>
      </w:r>
      <w:r>
        <w:rPr>
          <w:rStyle w:val="NormalCharacter"/>
          <w:rFonts w:ascii="宋体" w:hAnsi="宋体" w:hint="eastAsia"/>
          <w:bCs/>
          <w:sz w:val="24"/>
        </w:rPr>
        <w:t>标段</w:t>
      </w:r>
      <w:r w:rsidRPr="00DF56BB">
        <w:rPr>
          <w:rStyle w:val="NormalCharacter"/>
          <w:rFonts w:ascii="宋体" w:hAnsi="宋体" w:hint="eastAsia"/>
          <w:bCs/>
          <w:sz w:val="24"/>
        </w:rPr>
        <w:t>的投标</w:t>
      </w:r>
      <w:r>
        <w:rPr>
          <w:rStyle w:val="NormalCharacter"/>
          <w:rFonts w:ascii="宋体" w:hAnsi="宋体" w:hint="eastAsia"/>
          <w:bCs/>
          <w:sz w:val="24"/>
        </w:rPr>
        <w:t>。</w:t>
      </w:r>
    </w:p>
    <w:p w14:paraId="546132EA" w14:textId="054265F3" w:rsidR="00404589" w:rsidRPr="008455E5" w:rsidRDefault="00404589" w:rsidP="00404589">
      <w:pPr>
        <w:widowControl w:val="0"/>
        <w:kinsoku w:val="0"/>
        <w:wordWrap w:val="0"/>
        <w:overflowPunct w:val="0"/>
        <w:spacing w:line="460" w:lineRule="exact"/>
        <w:ind w:firstLineChars="200" w:firstLine="480"/>
        <w:rPr>
          <w:rStyle w:val="NormalCharacter"/>
          <w:rFonts w:ascii="宋体" w:hAnsi="宋体"/>
          <w:bCs/>
          <w:color w:val="FF0000"/>
          <w:sz w:val="24"/>
        </w:rPr>
      </w:pPr>
      <w:r w:rsidRPr="008455E5">
        <w:rPr>
          <w:rStyle w:val="NormalCharacter"/>
          <w:rFonts w:ascii="宋体" w:hAnsi="宋体"/>
          <w:bCs/>
          <w:color w:val="FF0000"/>
          <w:sz w:val="24"/>
        </w:rPr>
        <w:t>8.</w:t>
      </w:r>
      <w:r w:rsidRPr="008455E5">
        <w:rPr>
          <w:rStyle w:val="NormalCharacter"/>
          <w:rFonts w:ascii="宋体" w:hAnsi="宋体" w:hint="eastAsia"/>
          <w:bCs/>
          <w:color w:val="FF0000"/>
          <w:sz w:val="24"/>
        </w:rPr>
        <w:t>目前</w:t>
      </w:r>
      <w:bookmarkStart w:id="5" w:name="_Hlk81999898"/>
      <w:r w:rsidRPr="008455E5">
        <w:rPr>
          <w:rStyle w:val="NormalCharacter"/>
          <w:rFonts w:ascii="宋体" w:hAnsi="宋体" w:hint="eastAsia"/>
          <w:bCs/>
          <w:color w:val="FF0000"/>
          <w:sz w:val="24"/>
        </w:rPr>
        <w:t>已在盐城师范学院所属</w:t>
      </w:r>
      <w:bookmarkEnd w:id="5"/>
      <w:r w:rsidR="005723F9" w:rsidRPr="008455E5">
        <w:rPr>
          <w:rStyle w:val="NormalCharacter"/>
          <w:rFonts w:ascii="宋体" w:hAnsi="宋体" w:hint="eastAsia"/>
          <w:bCs/>
          <w:color w:val="FF0000"/>
          <w:sz w:val="24"/>
        </w:rPr>
        <w:t>餐厅</w:t>
      </w:r>
      <w:r w:rsidRPr="008455E5">
        <w:rPr>
          <w:rStyle w:val="NormalCharacter"/>
          <w:rFonts w:ascii="宋体" w:hAnsi="宋体" w:hint="eastAsia"/>
          <w:bCs/>
          <w:color w:val="FF0000"/>
          <w:sz w:val="24"/>
        </w:rPr>
        <w:t>合作经营的餐饮公司</w:t>
      </w:r>
      <w:r w:rsidR="005723F9" w:rsidRPr="008455E5">
        <w:rPr>
          <w:rStyle w:val="NormalCharacter"/>
          <w:rFonts w:ascii="宋体" w:hAnsi="宋体" w:hint="eastAsia"/>
          <w:bCs/>
          <w:color w:val="FF0000"/>
          <w:sz w:val="24"/>
        </w:rPr>
        <w:t>、已中标盐城师范学院所属餐厅风味特色档口的</w:t>
      </w:r>
      <w:r w:rsidR="008455E5" w:rsidRPr="008455E5">
        <w:rPr>
          <w:rStyle w:val="NormalCharacter"/>
          <w:rFonts w:ascii="宋体" w:hAnsi="宋体" w:hint="eastAsia"/>
          <w:bCs/>
          <w:color w:val="FF0000"/>
          <w:sz w:val="24"/>
        </w:rPr>
        <w:t>企业和个体工商户</w:t>
      </w:r>
      <w:r w:rsidRPr="008455E5">
        <w:rPr>
          <w:rStyle w:val="NormalCharacter"/>
          <w:rFonts w:ascii="宋体" w:hAnsi="宋体" w:hint="eastAsia"/>
          <w:bCs/>
          <w:color w:val="FF0000"/>
          <w:sz w:val="24"/>
        </w:rPr>
        <w:t>，本次不再接受报名。</w:t>
      </w:r>
    </w:p>
    <w:p w14:paraId="0F88EB36" w14:textId="77777777" w:rsidR="00720B8E" w:rsidRPr="00AF4E47" w:rsidRDefault="00720B8E" w:rsidP="00720B8E">
      <w:pPr>
        <w:widowControl w:val="0"/>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三、获取采购文件</w:t>
      </w:r>
    </w:p>
    <w:p w14:paraId="12B442D3"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1.时间：自本公告发布之日起。</w:t>
      </w:r>
    </w:p>
    <w:p w14:paraId="287441B7"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2.地点：“盐城师范学院校园网”和“盐城师范学院后勤基建处、后勤保障集团网”。</w:t>
      </w:r>
    </w:p>
    <w:p w14:paraId="0F09D1A4"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3.方式：自行下载，采购文件见本公告附件。</w:t>
      </w:r>
    </w:p>
    <w:p w14:paraId="06BC30FC" w14:textId="77777777" w:rsidR="00720B8E" w:rsidRPr="00AF4E47" w:rsidRDefault="00720B8E" w:rsidP="00720B8E">
      <w:pPr>
        <w:widowControl w:val="0"/>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bCs/>
          <w:sz w:val="24"/>
        </w:rPr>
        <w:t>四、响应文件提交</w:t>
      </w:r>
    </w:p>
    <w:p w14:paraId="7CAFF40F" w14:textId="2D0059D8"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1.截止时间：</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2021</w:t>
      </w:r>
      <w:r w:rsidRPr="00D81EEA">
        <w:rPr>
          <w:rStyle w:val="NormalCharacter"/>
          <w:rFonts w:ascii="宋体" w:hAnsi="宋体"/>
          <w:color w:val="FF0000"/>
          <w:sz w:val="24"/>
        </w:rPr>
        <w:t>年</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9</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月</w:t>
      </w:r>
      <w:r w:rsidRPr="00D81EEA">
        <w:rPr>
          <w:rStyle w:val="NormalCharacter"/>
          <w:rFonts w:ascii="宋体" w:hAnsi="宋体" w:hint="eastAsia"/>
          <w:color w:val="FF0000"/>
          <w:sz w:val="24"/>
          <w:u w:val="single"/>
        </w:rPr>
        <w:t xml:space="preserve">  </w:t>
      </w:r>
      <w:r w:rsidR="009A5A1E">
        <w:rPr>
          <w:rStyle w:val="NormalCharacter"/>
          <w:rFonts w:ascii="宋体" w:hAnsi="宋体"/>
          <w:color w:val="FF0000"/>
          <w:sz w:val="24"/>
          <w:u w:val="single"/>
        </w:rPr>
        <w:t>25</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日</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15</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时</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00</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分</w:t>
      </w:r>
      <w:r w:rsidRPr="00AF4E47">
        <w:rPr>
          <w:rStyle w:val="NormalCharacter"/>
          <w:rFonts w:ascii="宋体" w:hAnsi="宋体"/>
          <w:sz w:val="24"/>
        </w:rPr>
        <w:t>（北京时间）；</w:t>
      </w:r>
    </w:p>
    <w:p w14:paraId="0532CC5A" w14:textId="0E2EFAED" w:rsidR="00720B8E" w:rsidRPr="00D81EEA"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D81EEA">
        <w:rPr>
          <w:rStyle w:val="NormalCharacter"/>
          <w:rFonts w:ascii="宋体" w:hAnsi="宋体"/>
          <w:sz w:val="24"/>
        </w:rPr>
        <w:t>2.地点：</w:t>
      </w:r>
      <w:r w:rsidRPr="00D81EEA">
        <w:rPr>
          <w:rStyle w:val="NormalCharacter"/>
          <w:rFonts w:ascii="宋体" w:hAnsi="宋体"/>
          <w:kern w:val="0"/>
          <w:sz w:val="24"/>
        </w:rPr>
        <w:t>盐城师范学院新长校区后勤综合楼</w:t>
      </w:r>
      <w:r w:rsidR="0010069E">
        <w:rPr>
          <w:rStyle w:val="NormalCharacter"/>
          <w:rFonts w:ascii="宋体" w:hAnsi="宋体" w:hint="eastAsia"/>
          <w:kern w:val="0"/>
          <w:sz w:val="24"/>
        </w:rPr>
        <w:t>三楼</w:t>
      </w:r>
      <w:r w:rsidR="0010069E">
        <w:rPr>
          <w:rStyle w:val="NormalCharacter"/>
          <w:rFonts w:ascii="宋体" w:hAnsi="宋体"/>
          <w:kern w:val="0"/>
          <w:sz w:val="24"/>
        </w:rPr>
        <w:t>招标会议室</w:t>
      </w:r>
      <w:r w:rsidRPr="00D81EEA">
        <w:rPr>
          <w:rStyle w:val="NormalCharacter"/>
          <w:rFonts w:ascii="宋体" w:hAnsi="宋体"/>
          <w:kern w:val="0"/>
          <w:sz w:val="24"/>
        </w:rPr>
        <w:t>(盐城市希望大道南路2号)。</w:t>
      </w:r>
    </w:p>
    <w:p w14:paraId="08D65790"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五、开启（竞争性磋商方式必须填写）</w:t>
      </w:r>
    </w:p>
    <w:p w14:paraId="21E9F200" w14:textId="095B26F3"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2021</w:t>
      </w:r>
      <w:r w:rsidRPr="00D81EEA">
        <w:rPr>
          <w:rStyle w:val="NormalCharacter"/>
          <w:rFonts w:ascii="宋体" w:hAnsi="宋体"/>
          <w:color w:val="FF0000"/>
          <w:sz w:val="24"/>
        </w:rPr>
        <w:t>年</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9</w:t>
      </w:r>
      <w:r w:rsidRPr="00D81EEA">
        <w:rPr>
          <w:rStyle w:val="NormalCharacter"/>
          <w:rFonts w:ascii="宋体" w:hAnsi="宋体" w:hint="eastAsia"/>
          <w:color w:val="FF0000"/>
          <w:sz w:val="24"/>
          <w:u w:val="single"/>
        </w:rPr>
        <w:t xml:space="preserve"> </w:t>
      </w:r>
      <w:r>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月</w:t>
      </w:r>
      <w:r w:rsidRPr="00D81EEA">
        <w:rPr>
          <w:rStyle w:val="NormalCharacter"/>
          <w:rFonts w:ascii="宋体" w:hAnsi="宋体" w:hint="eastAsia"/>
          <w:color w:val="FF0000"/>
          <w:sz w:val="24"/>
          <w:u w:val="single"/>
        </w:rPr>
        <w:t xml:space="preserve">  </w:t>
      </w:r>
      <w:r w:rsidR="009A5A1E">
        <w:rPr>
          <w:rStyle w:val="NormalCharacter"/>
          <w:rFonts w:ascii="宋体" w:hAnsi="宋体"/>
          <w:color w:val="FF0000"/>
          <w:sz w:val="24"/>
          <w:u w:val="single"/>
        </w:rPr>
        <w:t>25</w:t>
      </w:r>
      <w:r w:rsidR="00EA6D6B">
        <w:rPr>
          <w:rStyle w:val="NormalCharacter"/>
          <w:rFonts w:ascii="宋体" w:hAnsi="宋体"/>
          <w:color w:val="FF0000"/>
          <w:sz w:val="24"/>
          <w:u w:val="single"/>
        </w:rPr>
        <w:t xml:space="preserve"> </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日</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15</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时</w:t>
      </w:r>
      <w:r w:rsidRPr="00D81EEA">
        <w:rPr>
          <w:rStyle w:val="NormalCharacter"/>
          <w:rFonts w:ascii="宋体" w:hAnsi="宋体" w:hint="eastAsia"/>
          <w:color w:val="FF0000"/>
          <w:sz w:val="24"/>
          <w:u w:val="single"/>
        </w:rPr>
        <w:t xml:space="preserve">  </w:t>
      </w:r>
      <w:r w:rsidR="0021534B">
        <w:rPr>
          <w:rStyle w:val="NormalCharacter"/>
          <w:rFonts w:ascii="宋体" w:hAnsi="宋体" w:hint="eastAsia"/>
          <w:color w:val="FF0000"/>
          <w:sz w:val="24"/>
          <w:u w:val="single"/>
        </w:rPr>
        <w:t>00</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分</w:t>
      </w:r>
      <w:r w:rsidRPr="00AF4E47">
        <w:rPr>
          <w:rStyle w:val="NormalCharacter"/>
          <w:rFonts w:ascii="宋体" w:hAnsi="宋体"/>
          <w:sz w:val="24"/>
        </w:rPr>
        <w:t>（北京时间）；</w:t>
      </w:r>
    </w:p>
    <w:p w14:paraId="26F5B6CE" w14:textId="3B449FE6" w:rsidR="00720B8E" w:rsidRPr="00D81EEA"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D81EEA">
        <w:rPr>
          <w:rStyle w:val="NormalCharacter"/>
          <w:rFonts w:ascii="宋体" w:hAnsi="宋体"/>
          <w:sz w:val="24"/>
        </w:rPr>
        <w:t>2.地点：</w:t>
      </w:r>
      <w:r w:rsidRPr="00D81EEA">
        <w:rPr>
          <w:rStyle w:val="NormalCharacter"/>
          <w:rFonts w:ascii="宋体" w:hAnsi="宋体"/>
          <w:kern w:val="0"/>
          <w:sz w:val="24"/>
        </w:rPr>
        <w:t>盐城师范学院新长校区后勤综合楼</w:t>
      </w:r>
      <w:r w:rsidR="0010069E">
        <w:rPr>
          <w:rStyle w:val="NormalCharacter"/>
          <w:rFonts w:ascii="宋体" w:hAnsi="宋体" w:hint="eastAsia"/>
          <w:kern w:val="0"/>
          <w:sz w:val="24"/>
        </w:rPr>
        <w:t>三楼</w:t>
      </w:r>
      <w:r w:rsidR="0010069E">
        <w:rPr>
          <w:rStyle w:val="NormalCharacter"/>
          <w:rFonts w:ascii="宋体" w:hAnsi="宋体"/>
          <w:kern w:val="0"/>
          <w:sz w:val="24"/>
        </w:rPr>
        <w:t>招标会议室</w:t>
      </w:r>
      <w:r w:rsidRPr="00D81EEA">
        <w:rPr>
          <w:rStyle w:val="NormalCharacter"/>
          <w:rFonts w:ascii="宋体" w:hAnsi="宋体"/>
          <w:kern w:val="0"/>
          <w:sz w:val="24"/>
        </w:rPr>
        <w:t>(盐城市希望大道南路2号)。</w:t>
      </w:r>
    </w:p>
    <w:p w14:paraId="3B72B748"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六、公告期限</w:t>
      </w:r>
    </w:p>
    <w:p w14:paraId="3AEE12B5" w14:textId="36E23ABD"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自本公告发布之日</w:t>
      </w:r>
      <w:r w:rsidRPr="00774CB9">
        <w:rPr>
          <w:rStyle w:val="NormalCharacter"/>
          <w:rFonts w:ascii="宋体" w:hAnsi="宋体"/>
          <w:color w:val="FF0000"/>
          <w:kern w:val="0"/>
          <w:sz w:val="24"/>
        </w:rPr>
        <w:t>起</w:t>
      </w:r>
      <w:r w:rsidR="00774CB9" w:rsidRPr="00774CB9">
        <w:rPr>
          <w:rStyle w:val="NormalCharacter"/>
          <w:rFonts w:ascii="宋体" w:hAnsi="宋体"/>
          <w:color w:val="FF0000"/>
          <w:kern w:val="0"/>
          <w:sz w:val="24"/>
        </w:rPr>
        <w:t xml:space="preserve"> </w:t>
      </w:r>
      <w:r w:rsidR="009A5A1E">
        <w:rPr>
          <w:rStyle w:val="NormalCharacter"/>
          <w:rFonts w:ascii="宋体" w:hAnsi="宋体"/>
          <w:color w:val="FF0000"/>
          <w:kern w:val="0"/>
          <w:sz w:val="24"/>
        </w:rPr>
        <w:t>3</w:t>
      </w:r>
      <w:r w:rsidRPr="00774CB9">
        <w:rPr>
          <w:rStyle w:val="NormalCharacter"/>
          <w:rFonts w:ascii="宋体" w:hAnsi="宋体"/>
          <w:color w:val="FF0000"/>
          <w:kern w:val="0"/>
          <w:sz w:val="24"/>
        </w:rPr>
        <w:t>个</w:t>
      </w:r>
      <w:r w:rsidRPr="00AF4E47">
        <w:rPr>
          <w:rStyle w:val="NormalCharacter"/>
          <w:rFonts w:ascii="宋体" w:hAnsi="宋体"/>
          <w:kern w:val="0"/>
          <w:sz w:val="24"/>
        </w:rPr>
        <w:t>工作日。</w:t>
      </w:r>
    </w:p>
    <w:p w14:paraId="5A508384"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七、其他补充事宜</w:t>
      </w:r>
    </w:p>
    <w:p w14:paraId="5DD25005" w14:textId="77777777"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1.响应文件制作份数要求</w:t>
      </w:r>
    </w:p>
    <w:p w14:paraId="6854AD53" w14:textId="26FBEFF3"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正本份数：1份，副本份数：</w:t>
      </w:r>
      <w:r>
        <w:rPr>
          <w:rStyle w:val="NormalCharacter"/>
          <w:rFonts w:ascii="宋体" w:hAnsi="宋体"/>
          <w:sz w:val="24"/>
        </w:rPr>
        <w:t>2</w:t>
      </w:r>
      <w:r w:rsidRPr="00AF4E47">
        <w:rPr>
          <w:rStyle w:val="NormalCharacter"/>
          <w:rFonts w:ascii="宋体" w:hAnsi="宋体"/>
          <w:sz w:val="24"/>
        </w:rPr>
        <w:t>份。</w:t>
      </w:r>
    </w:p>
    <w:p w14:paraId="138A3D5F" w14:textId="77777777"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2.</w:t>
      </w:r>
      <w:r w:rsidRPr="00AF4E47">
        <w:rPr>
          <w:rStyle w:val="NormalCharacter"/>
          <w:rFonts w:ascii="宋体" w:hAnsi="宋体"/>
          <w:sz w:val="24"/>
        </w:rPr>
        <w:t xml:space="preserve"> 磋商</w:t>
      </w:r>
      <w:r w:rsidRPr="00AF4E47">
        <w:rPr>
          <w:rStyle w:val="NormalCharacter"/>
          <w:rFonts w:ascii="宋体" w:hAnsi="宋体"/>
          <w:bCs/>
          <w:sz w:val="24"/>
        </w:rPr>
        <w:t>保证金</w:t>
      </w:r>
    </w:p>
    <w:p w14:paraId="39610E6C" w14:textId="77777777" w:rsidR="00720B8E"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本次采购不收取磋商保证金。</w:t>
      </w:r>
    </w:p>
    <w:p w14:paraId="5B7325D1" w14:textId="3849B3B9" w:rsidR="00720B8E" w:rsidRPr="009E234D" w:rsidRDefault="00720B8E" w:rsidP="00720B8E">
      <w:pPr>
        <w:widowControl w:val="0"/>
        <w:kinsoku w:val="0"/>
        <w:wordWrap w:val="0"/>
        <w:overflowPunct w:val="0"/>
        <w:spacing w:line="480" w:lineRule="exact"/>
        <w:ind w:firstLineChars="200" w:firstLine="482"/>
        <w:rPr>
          <w:rStyle w:val="NormalCharacter"/>
          <w:rFonts w:ascii="宋体" w:hAnsi="宋体"/>
          <w:b/>
          <w:sz w:val="24"/>
        </w:rPr>
      </w:pPr>
      <w:r w:rsidRPr="009E234D">
        <w:rPr>
          <w:rStyle w:val="NormalCharacter"/>
          <w:rFonts w:ascii="宋体" w:hAnsi="宋体" w:hint="eastAsia"/>
          <w:b/>
          <w:bCs/>
          <w:sz w:val="24"/>
        </w:rPr>
        <w:t>3</w:t>
      </w:r>
      <w:r w:rsidRPr="009E234D">
        <w:rPr>
          <w:rStyle w:val="NormalCharacter"/>
          <w:rFonts w:ascii="宋体" w:hAnsi="宋体"/>
          <w:b/>
          <w:bCs/>
          <w:sz w:val="24"/>
        </w:rPr>
        <w:t>.采购人不集中组织现场踏勘，投标供应商</w:t>
      </w:r>
      <w:r w:rsidRPr="009E234D">
        <w:rPr>
          <w:rStyle w:val="NormalCharacter"/>
          <w:rFonts w:ascii="宋体" w:hAnsi="宋体" w:hint="eastAsia"/>
          <w:b/>
          <w:bCs/>
          <w:sz w:val="24"/>
        </w:rPr>
        <w:t>自行前往现场勘察经营场所</w:t>
      </w:r>
      <w:r>
        <w:rPr>
          <w:rStyle w:val="NormalCharacter"/>
          <w:rFonts w:ascii="宋体" w:hAnsi="宋体" w:hint="eastAsia"/>
          <w:b/>
          <w:bCs/>
          <w:sz w:val="24"/>
        </w:rPr>
        <w:t>。</w:t>
      </w:r>
      <w:r w:rsidRPr="009E234D">
        <w:rPr>
          <w:rStyle w:val="NormalCharacter"/>
          <w:rFonts w:ascii="宋体" w:hAnsi="宋体" w:hint="eastAsia"/>
          <w:b/>
          <w:bCs/>
          <w:sz w:val="24"/>
        </w:rPr>
        <w:t>联系人：潘老师18752220058</w:t>
      </w:r>
      <w:r w:rsidRPr="00EA6D6B">
        <w:rPr>
          <w:rStyle w:val="NormalCharacter"/>
          <w:rFonts w:ascii="宋体" w:hAnsi="宋体" w:hint="eastAsia"/>
          <w:b/>
          <w:bCs/>
          <w:sz w:val="24"/>
        </w:rPr>
        <w:t>。</w:t>
      </w:r>
    </w:p>
    <w:p w14:paraId="7D076B4C" w14:textId="0A8B1354" w:rsidR="00404589" w:rsidRPr="00AF4E47" w:rsidRDefault="00720B8E" w:rsidP="00404589">
      <w:pPr>
        <w:widowControl w:val="0"/>
        <w:kinsoku w:val="0"/>
        <w:wordWrap w:val="0"/>
        <w:overflowPunct w:val="0"/>
        <w:spacing w:line="460" w:lineRule="exact"/>
        <w:ind w:firstLineChars="200" w:firstLine="482"/>
        <w:rPr>
          <w:rStyle w:val="NormalCharacter"/>
          <w:rFonts w:ascii="宋体" w:hAnsi="宋体"/>
          <w:b/>
          <w:bCs/>
          <w:sz w:val="24"/>
        </w:rPr>
      </w:pPr>
      <w:r>
        <w:rPr>
          <w:rStyle w:val="NormalCharacter"/>
          <w:rFonts w:ascii="宋体" w:hAnsi="宋体" w:hint="eastAsia"/>
          <w:b/>
          <w:kern w:val="0"/>
          <w:sz w:val="24"/>
        </w:rPr>
        <w:t>八</w:t>
      </w:r>
      <w:r w:rsidR="00404589" w:rsidRPr="00AF4E47">
        <w:rPr>
          <w:rStyle w:val="NormalCharacter"/>
          <w:rFonts w:ascii="宋体" w:hAnsi="宋体"/>
          <w:b/>
          <w:kern w:val="0"/>
          <w:sz w:val="24"/>
        </w:rPr>
        <w:t>、凡对本次采购提出询问，请按以下方式联系</w:t>
      </w:r>
    </w:p>
    <w:p w14:paraId="20AC3B19"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1.采购人信息</w:t>
      </w:r>
    </w:p>
    <w:p w14:paraId="0A63FBA3"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名称：</w:t>
      </w:r>
      <w:r w:rsidRPr="00AF4E47">
        <w:rPr>
          <w:rStyle w:val="NormalCharacter"/>
          <w:rFonts w:ascii="宋体" w:hAnsi="宋体"/>
          <w:kern w:val="0"/>
          <w:sz w:val="24"/>
          <w:u w:val="single" w:color="000000"/>
        </w:rPr>
        <w:t>盐城师范学院</w:t>
      </w:r>
      <w:r w:rsidRPr="00AF4E47">
        <w:rPr>
          <w:rStyle w:val="NormalCharacter"/>
          <w:rFonts w:ascii="宋体" w:hAnsi="宋体"/>
          <w:kern w:val="0"/>
          <w:sz w:val="24"/>
        </w:rPr>
        <w:t>。</w:t>
      </w:r>
    </w:p>
    <w:p w14:paraId="38B94F9E"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地址：</w:t>
      </w:r>
      <w:r w:rsidRPr="00AF4E47">
        <w:rPr>
          <w:rStyle w:val="NormalCharacter"/>
          <w:rFonts w:ascii="宋体" w:hAnsi="宋体"/>
          <w:kern w:val="0"/>
          <w:sz w:val="24"/>
          <w:u w:val="single" w:color="000000"/>
        </w:rPr>
        <w:t>盐城市希望大道南路2号</w:t>
      </w:r>
      <w:r w:rsidRPr="00AF4E47">
        <w:rPr>
          <w:rStyle w:val="NormalCharacter"/>
          <w:rFonts w:ascii="宋体" w:hAnsi="宋体"/>
          <w:kern w:val="0"/>
          <w:sz w:val="24"/>
        </w:rPr>
        <w:t>。</w:t>
      </w:r>
    </w:p>
    <w:p w14:paraId="38302B1A" w14:textId="77777777" w:rsidR="00404589" w:rsidRPr="00674EC1" w:rsidRDefault="00404589" w:rsidP="00404589">
      <w:pPr>
        <w:widowControl w:val="0"/>
        <w:kinsoku w:val="0"/>
        <w:wordWrap w:val="0"/>
        <w:overflowPunct w:val="0"/>
        <w:spacing w:line="460" w:lineRule="exact"/>
        <w:ind w:firstLineChars="200" w:firstLine="480"/>
        <w:rPr>
          <w:rStyle w:val="NormalCharacter"/>
          <w:rFonts w:ascii="宋体" w:hAnsi="宋体"/>
          <w:color w:val="000000" w:themeColor="text1"/>
          <w:kern w:val="0"/>
          <w:sz w:val="24"/>
        </w:rPr>
      </w:pPr>
      <w:r w:rsidRPr="00AF4E47">
        <w:rPr>
          <w:rStyle w:val="NormalCharacter"/>
          <w:rFonts w:ascii="宋体" w:hAnsi="宋体"/>
          <w:kern w:val="0"/>
          <w:sz w:val="24"/>
        </w:rPr>
        <w:t>联系方式：招标部门联系人</w:t>
      </w:r>
      <w:r w:rsidRPr="00674EC1">
        <w:rPr>
          <w:rStyle w:val="NormalCharacter"/>
          <w:rFonts w:ascii="宋体" w:hAnsi="宋体"/>
          <w:color w:val="000000" w:themeColor="text1"/>
          <w:kern w:val="0"/>
          <w:sz w:val="24"/>
        </w:rPr>
        <w:t>：</w:t>
      </w:r>
      <w:r w:rsidRPr="00674EC1">
        <w:rPr>
          <w:rStyle w:val="NormalCharacter"/>
          <w:rFonts w:ascii="宋体" w:hAnsi="宋体"/>
          <w:color w:val="000000" w:themeColor="text1"/>
          <w:kern w:val="0"/>
          <w:sz w:val="24"/>
          <w:u w:val="single"/>
        </w:rPr>
        <w:t>尹老师</w:t>
      </w:r>
      <w:r w:rsidRPr="00674EC1">
        <w:rPr>
          <w:rStyle w:val="NormalCharacter"/>
          <w:rFonts w:ascii="宋体" w:hAnsi="宋体"/>
          <w:color w:val="000000" w:themeColor="text1"/>
          <w:kern w:val="0"/>
          <w:sz w:val="24"/>
        </w:rPr>
        <w:t xml:space="preserve">   联系电话：</w:t>
      </w:r>
      <w:r w:rsidRPr="00674EC1">
        <w:rPr>
          <w:rStyle w:val="NormalCharacter"/>
          <w:rFonts w:ascii="宋体" w:hAnsi="宋体"/>
          <w:color w:val="000000" w:themeColor="text1"/>
          <w:kern w:val="0"/>
          <w:sz w:val="24"/>
          <w:u w:val="single"/>
        </w:rPr>
        <w:t>0515-88233126</w:t>
      </w:r>
    </w:p>
    <w:p w14:paraId="3E8BE060" w14:textId="0766201A" w:rsidR="00404589" w:rsidRPr="00AF4E47" w:rsidRDefault="005723F9" w:rsidP="00404589">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2</w:t>
      </w:r>
      <w:r w:rsidR="00404589" w:rsidRPr="00AF4E47">
        <w:rPr>
          <w:rStyle w:val="NormalCharacter"/>
          <w:rFonts w:ascii="宋体" w:hAnsi="宋体"/>
          <w:kern w:val="0"/>
          <w:sz w:val="24"/>
        </w:rPr>
        <w:t>.项目联系方式</w:t>
      </w:r>
    </w:p>
    <w:p w14:paraId="172BA901" w14:textId="77777777" w:rsidR="00404589" w:rsidRPr="009E234D" w:rsidRDefault="00404589" w:rsidP="00404589">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sidRPr="009E234D">
        <w:rPr>
          <w:rStyle w:val="NormalCharacter"/>
          <w:rFonts w:ascii="宋体" w:hAnsi="宋体"/>
          <w:kern w:val="0"/>
          <w:sz w:val="24"/>
        </w:rPr>
        <w:t>使用部门联系人：</w:t>
      </w:r>
      <w:r w:rsidRPr="009E234D">
        <w:rPr>
          <w:rStyle w:val="NormalCharacter"/>
          <w:rFonts w:ascii="宋体" w:hAnsi="宋体"/>
          <w:kern w:val="0"/>
          <w:sz w:val="24"/>
          <w:u w:val="single"/>
        </w:rPr>
        <w:t>潘老师</w:t>
      </w:r>
      <w:r w:rsidRPr="009E234D">
        <w:rPr>
          <w:rStyle w:val="NormalCharacter"/>
          <w:rFonts w:ascii="宋体" w:hAnsi="宋体"/>
          <w:kern w:val="0"/>
          <w:sz w:val="24"/>
        </w:rPr>
        <w:t xml:space="preserve"> 联系电话：</w:t>
      </w:r>
      <w:r w:rsidRPr="009E234D">
        <w:rPr>
          <w:rStyle w:val="NormalCharacter"/>
          <w:rFonts w:ascii="宋体" w:hAnsi="宋体"/>
          <w:kern w:val="0"/>
          <w:sz w:val="24"/>
          <w:u w:val="single"/>
        </w:rPr>
        <w:t>0515-88258808</w:t>
      </w:r>
    </w:p>
    <w:p w14:paraId="00FF54F2" w14:textId="77777777" w:rsidR="00404589" w:rsidRPr="009E234D" w:rsidRDefault="00404589" w:rsidP="00404589">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sidRPr="009E234D">
        <w:rPr>
          <w:rStyle w:val="NormalCharacter"/>
          <w:rFonts w:ascii="宋体" w:hAnsi="宋体"/>
          <w:kern w:val="0"/>
          <w:sz w:val="24"/>
        </w:rPr>
        <w:t>采购部门联系人：</w:t>
      </w:r>
      <w:r w:rsidRPr="009E234D">
        <w:rPr>
          <w:rStyle w:val="NormalCharacter"/>
          <w:rFonts w:ascii="宋体" w:hAnsi="宋体" w:hint="eastAsia"/>
          <w:kern w:val="0"/>
          <w:sz w:val="24"/>
          <w:u w:val="single"/>
        </w:rPr>
        <w:t>夏</w:t>
      </w:r>
      <w:r w:rsidRPr="009E234D">
        <w:rPr>
          <w:rStyle w:val="NormalCharacter"/>
          <w:rFonts w:ascii="宋体" w:hAnsi="宋体"/>
          <w:kern w:val="0"/>
          <w:sz w:val="24"/>
          <w:u w:val="single"/>
        </w:rPr>
        <w:t xml:space="preserve">老师 </w:t>
      </w:r>
      <w:r w:rsidRPr="009E234D">
        <w:rPr>
          <w:rStyle w:val="NormalCharacter"/>
          <w:rFonts w:ascii="宋体" w:hAnsi="宋体"/>
          <w:kern w:val="0"/>
          <w:sz w:val="24"/>
        </w:rPr>
        <w:t xml:space="preserve"> 联系电话：</w:t>
      </w:r>
      <w:r w:rsidRPr="009E234D">
        <w:rPr>
          <w:rStyle w:val="NormalCharacter"/>
          <w:rFonts w:ascii="宋体" w:hAnsi="宋体"/>
          <w:kern w:val="0"/>
          <w:sz w:val="24"/>
          <w:u w:val="single"/>
        </w:rPr>
        <w:t xml:space="preserve"> 0515-88233119</w:t>
      </w:r>
    </w:p>
    <w:p w14:paraId="5E6A89A0"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sz w:val="24"/>
        </w:rPr>
      </w:pPr>
      <w:r w:rsidRPr="00AF4E47">
        <w:rPr>
          <w:rStyle w:val="NormalCharacter"/>
          <w:rFonts w:ascii="宋体" w:hAnsi="宋体"/>
          <w:bCs/>
          <w:sz w:val="24"/>
        </w:rPr>
        <w:t>对项目需求部分的询问、质疑请向采购部门和使用部门提出，询问、质疑由使用部门负责答复。</w:t>
      </w:r>
    </w:p>
    <w:p w14:paraId="382EA46E" w14:textId="56B06397" w:rsidR="00404589" w:rsidRPr="00AF4E47" w:rsidRDefault="00720B8E" w:rsidP="00404589">
      <w:pPr>
        <w:widowControl w:val="0"/>
        <w:kinsoku w:val="0"/>
        <w:wordWrap w:val="0"/>
        <w:overflowPunct w:val="0"/>
        <w:spacing w:line="460" w:lineRule="exact"/>
        <w:ind w:firstLineChars="200" w:firstLine="482"/>
        <w:rPr>
          <w:rStyle w:val="NormalCharacter"/>
          <w:rFonts w:ascii="宋体" w:hAnsi="宋体"/>
          <w:b/>
          <w:kern w:val="0"/>
          <w:sz w:val="24"/>
        </w:rPr>
      </w:pPr>
      <w:r>
        <w:rPr>
          <w:rStyle w:val="NormalCharacter"/>
          <w:rFonts w:ascii="宋体" w:hAnsi="宋体" w:hint="eastAsia"/>
          <w:b/>
          <w:kern w:val="0"/>
          <w:sz w:val="24"/>
        </w:rPr>
        <w:t>九</w:t>
      </w:r>
      <w:r w:rsidR="00404589" w:rsidRPr="00AF4E47">
        <w:rPr>
          <w:rStyle w:val="NormalCharacter"/>
          <w:rFonts w:ascii="宋体" w:hAnsi="宋体"/>
          <w:b/>
          <w:kern w:val="0"/>
          <w:sz w:val="24"/>
        </w:rPr>
        <w:t>、提醒事项</w:t>
      </w:r>
    </w:p>
    <w:p w14:paraId="7066E514" w14:textId="77777777" w:rsidR="00404589" w:rsidRPr="009E234D" w:rsidRDefault="00404589" w:rsidP="00404589">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sidRPr="009E234D">
        <w:rPr>
          <w:rStyle w:val="NormalCharacter"/>
          <w:rFonts w:ascii="宋体" w:hAnsi="宋体"/>
          <w:kern w:val="0"/>
          <w:sz w:val="24"/>
        </w:rPr>
        <w:t>因疫情常态化管控要求，开标当天，请供应商提前预留足够时间到达盐城师范学院新长校区东大门，并联系使用部门：</w:t>
      </w:r>
      <w:r w:rsidRPr="009E234D">
        <w:rPr>
          <w:rStyle w:val="NormalCharacter"/>
          <w:rFonts w:ascii="宋体" w:hAnsi="宋体" w:hint="eastAsia"/>
          <w:kern w:val="0"/>
          <w:sz w:val="24"/>
        </w:rPr>
        <w:t>翟</w:t>
      </w:r>
      <w:r w:rsidRPr="009E234D">
        <w:rPr>
          <w:rStyle w:val="NormalCharacter"/>
          <w:rFonts w:ascii="宋体" w:hAnsi="宋体"/>
          <w:kern w:val="0"/>
          <w:sz w:val="24"/>
        </w:rPr>
        <w:t>老师，联系电话：152-5110-1958，由该老师协助供应商在校门口登记后进入校园。</w:t>
      </w:r>
    </w:p>
    <w:p w14:paraId="366F174B" w14:textId="77777777" w:rsidR="00404589" w:rsidRPr="00D54C70" w:rsidRDefault="00404589" w:rsidP="00404589">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sidRPr="009E234D">
        <w:rPr>
          <w:rStyle w:val="NormalCharacter"/>
          <w:rFonts w:ascii="宋体" w:hAnsi="宋体"/>
          <w:kern w:val="0"/>
          <w:sz w:val="24"/>
        </w:rPr>
        <w:lastRenderedPageBreak/>
        <w:t>同时请供应商配戴口罩，</w:t>
      </w:r>
      <w:r w:rsidRPr="009E234D">
        <w:rPr>
          <w:rStyle w:val="NormalCharacter"/>
          <w:rFonts w:ascii="宋体" w:hAnsi="宋体" w:hint="eastAsia"/>
          <w:kern w:val="0"/>
          <w:sz w:val="24"/>
        </w:rPr>
        <w:t>通过手机出示“苏康码”、“通信大数据行程卡”（或手机短信查询并可出示自己的近期行迹路线图），接受体温检测。</w:t>
      </w:r>
    </w:p>
    <w:p w14:paraId="6FD81CDB" w14:textId="77777777" w:rsidR="008455E5" w:rsidRDefault="00404589" w:rsidP="00404589">
      <w:pPr>
        <w:widowControl w:val="0"/>
        <w:kinsoku w:val="0"/>
        <w:wordWrap w:val="0"/>
        <w:overflowPunct w:val="0"/>
        <w:snapToGrid w:val="0"/>
        <w:spacing w:line="460" w:lineRule="exact"/>
        <w:rPr>
          <w:rStyle w:val="NormalCharacter"/>
          <w:rFonts w:ascii="宋体" w:hAnsi="宋体"/>
          <w:sz w:val="24"/>
        </w:rPr>
      </w:pPr>
      <w:r>
        <w:rPr>
          <w:rStyle w:val="NormalCharacter"/>
          <w:rFonts w:ascii="宋体" w:hAnsi="宋体" w:hint="eastAsia"/>
          <w:sz w:val="24"/>
        </w:rPr>
        <w:t xml:space="preserve">                                             </w:t>
      </w:r>
    </w:p>
    <w:p w14:paraId="08C49873" w14:textId="77777777" w:rsidR="008455E5" w:rsidRDefault="008455E5" w:rsidP="00404589">
      <w:pPr>
        <w:widowControl w:val="0"/>
        <w:kinsoku w:val="0"/>
        <w:wordWrap w:val="0"/>
        <w:overflowPunct w:val="0"/>
        <w:snapToGrid w:val="0"/>
        <w:spacing w:line="460" w:lineRule="exact"/>
        <w:rPr>
          <w:rStyle w:val="NormalCharacter"/>
          <w:rFonts w:ascii="宋体" w:hAnsi="宋体"/>
          <w:sz w:val="24"/>
        </w:rPr>
      </w:pPr>
    </w:p>
    <w:p w14:paraId="5EDD68CB" w14:textId="50D7FAFD" w:rsidR="00404589" w:rsidRPr="00AF4E47" w:rsidRDefault="00404589" w:rsidP="008455E5">
      <w:pPr>
        <w:widowControl w:val="0"/>
        <w:kinsoku w:val="0"/>
        <w:wordWrap w:val="0"/>
        <w:overflowPunct w:val="0"/>
        <w:snapToGrid w:val="0"/>
        <w:spacing w:line="460" w:lineRule="exact"/>
        <w:ind w:firstLineChars="2300" w:firstLine="5520"/>
        <w:rPr>
          <w:rStyle w:val="NormalCharacter"/>
          <w:rFonts w:ascii="宋体"/>
          <w:sz w:val="24"/>
        </w:rPr>
      </w:pPr>
      <w:r>
        <w:rPr>
          <w:rStyle w:val="NormalCharacter"/>
          <w:rFonts w:ascii="宋体" w:hAnsi="宋体" w:hint="eastAsia"/>
          <w:sz w:val="24"/>
        </w:rPr>
        <w:t xml:space="preserve">   </w:t>
      </w:r>
      <w:r w:rsidRPr="00AF4E47">
        <w:rPr>
          <w:rStyle w:val="NormalCharacter"/>
          <w:rFonts w:ascii="宋体" w:hAnsi="宋体"/>
          <w:sz w:val="24"/>
        </w:rPr>
        <w:t>盐城师范学院</w:t>
      </w:r>
    </w:p>
    <w:p w14:paraId="6F0A17B3" w14:textId="5CAAA382" w:rsidR="00404589" w:rsidRPr="004437BE" w:rsidRDefault="00404589" w:rsidP="008455E5">
      <w:pPr>
        <w:widowControl w:val="0"/>
        <w:kinsoku w:val="0"/>
        <w:wordWrap w:val="0"/>
        <w:overflowPunct w:val="0"/>
        <w:snapToGrid w:val="0"/>
        <w:spacing w:line="460" w:lineRule="exact"/>
        <w:ind w:firstLineChars="2350" w:firstLine="5640"/>
        <w:rPr>
          <w:rStyle w:val="NormalCharacter"/>
          <w:rFonts w:ascii="宋体" w:hAnsi="宋体"/>
          <w:sz w:val="24"/>
        </w:rPr>
      </w:pPr>
      <w:r w:rsidRPr="004437BE">
        <w:rPr>
          <w:rStyle w:val="NormalCharacter"/>
          <w:rFonts w:ascii="宋体" w:hAnsi="宋体"/>
          <w:sz w:val="24"/>
        </w:rPr>
        <w:t>2021年</w:t>
      </w:r>
      <w:r w:rsidR="005723F9">
        <w:rPr>
          <w:rStyle w:val="NormalCharacter"/>
          <w:rFonts w:ascii="宋体" w:hAnsi="宋体"/>
          <w:sz w:val="24"/>
        </w:rPr>
        <w:t>9</w:t>
      </w:r>
      <w:r w:rsidRPr="004437BE">
        <w:rPr>
          <w:rStyle w:val="NormalCharacter"/>
          <w:rFonts w:ascii="宋体" w:hAnsi="宋体"/>
          <w:sz w:val="24"/>
        </w:rPr>
        <w:t>月</w:t>
      </w:r>
      <w:r w:rsidR="001B7207">
        <w:rPr>
          <w:rStyle w:val="NormalCharacter"/>
          <w:rFonts w:ascii="宋体" w:hAnsi="宋体"/>
          <w:sz w:val="24"/>
        </w:rPr>
        <w:t>22</w:t>
      </w:r>
      <w:r w:rsidRPr="004437BE">
        <w:rPr>
          <w:rStyle w:val="NormalCharacter"/>
          <w:rFonts w:ascii="宋体" w:hAnsi="宋体"/>
          <w:sz w:val="24"/>
        </w:rPr>
        <w:t>日</w:t>
      </w:r>
    </w:p>
    <w:p w14:paraId="66BE8456" w14:textId="77777777" w:rsidR="00404589" w:rsidRPr="004437BE" w:rsidRDefault="00404589" w:rsidP="00404589">
      <w:pPr>
        <w:widowControl w:val="0"/>
        <w:kinsoku w:val="0"/>
        <w:overflowPunct w:val="0"/>
        <w:snapToGrid w:val="0"/>
        <w:spacing w:line="480" w:lineRule="exact"/>
        <w:jc w:val="left"/>
        <w:rPr>
          <w:rStyle w:val="NormalCharacter"/>
          <w:rFonts w:ascii="宋体" w:hAnsi="宋体"/>
          <w:color w:val="FF0000"/>
          <w:sz w:val="24"/>
        </w:rPr>
      </w:pPr>
    </w:p>
    <w:p w14:paraId="35E7CF94" w14:textId="77777777" w:rsidR="0069493D" w:rsidRPr="00F75895"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r w:rsidRPr="00F75895">
        <w:rPr>
          <w:rStyle w:val="NormalCharacter"/>
          <w:rFonts w:ascii="黑体" w:eastAsia="黑体"/>
          <w:sz w:val="44"/>
          <w:szCs w:val="44"/>
        </w:rPr>
        <w:lastRenderedPageBreak/>
        <w:t>第二章  磋商须知</w:t>
      </w:r>
      <w:bookmarkEnd w:id="4"/>
    </w:p>
    <w:p w14:paraId="19132FAB" w14:textId="77777777" w:rsidR="0069493D" w:rsidRPr="00F75895" w:rsidRDefault="00247585" w:rsidP="00880DEF">
      <w:pPr>
        <w:widowControl w:val="0"/>
        <w:kinsoku w:val="0"/>
        <w:wordWrap w:val="0"/>
        <w:overflowPunct w:val="0"/>
        <w:spacing w:after="143"/>
        <w:jc w:val="center"/>
        <w:rPr>
          <w:rStyle w:val="NormalCharacter"/>
          <w:rFonts w:ascii="宋体" w:hAnsi="宋体"/>
          <w:bCs/>
          <w:sz w:val="24"/>
        </w:rPr>
      </w:pPr>
      <w:r w:rsidRPr="00F75895">
        <w:rPr>
          <w:rStyle w:val="NormalCharacter"/>
          <w:rFonts w:ascii="宋体" w:hAnsi="宋体"/>
          <w:bCs/>
          <w:sz w:val="24"/>
        </w:rPr>
        <w:t>（参加竞争性磋商的供应商以下简称“磋商供应商”）</w:t>
      </w:r>
    </w:p>
    <w:p w14:paraId="101870DE" w14:textId="77777777" w:rsidR="0069493D" w:rsidRPr="00F75895" w:rsidRDefault="00E4360B" w:rsidP="006F14C4">
      <w:pPr>
        <w:widowControl w:val="0"/>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一、总则</w:t>
      </w:r>
    </w:p>
    <w:p w14:paraId="14AE9B8A"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1、适用范围</w:t>
      </w:r>
    </w:p>
    <w:p w14:paraId="0991BB07"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1.1 本竞争性磋商文件（以下简称磋商文件）仅适用此项目。</w:t>
      </w:r>
    </w:p>
    <w:p w14:paraId="36C0B05E"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1.2 本项目按照项目分包，分别确定各分包成交供应商。</w:t>
      </w:r>
    </w:p>
    <w:p w14:paraId="193AE22A"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F75895">
        <w:rPr>
          <w:rStyle w:val="NormalCharacter"/>
          <w:rFonts w:ascii="宋体" w:hAnsi="宋体"/>
          <w:b/>
          <w:sz w:val="24"/>
        </w:rPr>
        <w:t>2、项目采购方式</w:t>
      </w:r>
    </w:p>
    <w:p w14:paraId="03031AD6"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2.1 本次采购采取竞争性磋商的方式。</w:t>
      </w:r>
    </w:p>
    <w:p w14:paraId="29293259"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3、合格的磋商供应商</w:t>
      </w:r>
    </w:p>
    <w:p w14:paraId="2C7D596D"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3.1 满足本磋商文件“竞争性磋商采购公告”中合格磋商供应商资格要求的规定。</w:t>
      </w:r>
    </w:p>
    <w:p w14:paraId="5FDC73F3"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3.2 满足本磋商文件实质性要求和条件的规定。</w:t>
      </w:r>
    </w:p>
    <w:p w14:paraId="27592AD0"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4、参加磋商费用</w:t>
      </w:r>
    </w:p>
    <w:p w14:paraId="22CC38DE"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4.1 参加磋商供应商应自行承担所有与参加磋商有关的费用。不论最终的成交结果如何，采购人在任何情况下均无义务和责任承担这些费用。</w:t>
      </w:r>
    </w:p>
    <w:p w14:paraId="0FAE652F"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5、磋商文件的约束力</w:t>
      </w:r>
    </w:p>
    <w:p w14:paraId="306C68F5"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5.1 供应商一旦下载了本磋商文件并决定参加磋商，即被认为接受了本磋商文件的规定和约束，并且视为自竞争性磋商公告期限届满之日起已经知道或应当知道自身权益是否受到了损害。</w:t>
      </w:r>
    </w:p>
    <w:p w14:paraId="4A035146"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F75895">
        <w:rPr>
          <w:rStyle w:val="NormalCharacter"/>
          <w:rFonts w:ascii="宋体" w:hAnsi="宋体"/>
          <w:b/>
          <w:sz w:val="24"/>
        </w:rPr>
        <w:t>6、磋商文件的询问及修改</w:t>
      </w:r>
    </w:p>
    <w:p w14:paraId="7C51D53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6.1 任何要求对磋商文件进行询问的供应商</w:t>
      </w:r>
      <w:r w:rsidR="00D22769" w:rsidRPr="00F75895">
        <w:rPr>
          <w:rStyle w:val="NormalCharacter"/>
          <w:rFonts w:ascii="宋体" w:hAnsi="宋体"/>
          <w:sz w:val="24"/>
        </w:rPr>
        <w:t>，</w:t>
      </w:r>
      <w:r w:rsidRPr="00F75895">
        <w:rPr>
          <w:rStyle w:val="NormalCharacter"/>
          <w:rFonts w:ascii="宋体" w:hAnsi="宋体"/>
          <w:sz w:val="24"/>
        </w:rPr>
        <w:t>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sidR="008B2BC6" w:rsidRPr="00F75895">
        <w:rPr>
          <w:rStyle w:val="NormalCharacter"/>
          <w:rFonts w:ascii="宋体" w:hAnsi="宋体"/>
          <w:sz w:val="24"/>
          <w:lang w:val="zh-CN"/>
        </w:rPr>
        <w:t>“盐城师范学院校园网”和“盐城师范学院后勤基建处、后勤保障集团网”</w:t>
      </w:r>
      <w:r w:rsidRPr="00F75895">
        <w:rPr>
          <w:rStyle w:val="NormalCharacter"/>
          <w:rFonts w:ascii="宋体" w:hAnsi="宋体"/>
          <w:sz w:val="24"/>
        </w:rPr>
        <w:t>上发布书面更正公告形式通知所有获取磋商文件的供</w:t>
      </w:r>
      <w:r w:rsidRPr="00AF4E47">
        <w:rPr>
          <w:rStyle w:val="NormalCharacter"/>
          <w:rFonts w:ascii="宋体" w:hAnsi="宋体"/>
          <w:sz w:val="24"/>
        </w:rPr>
        <w:t>应商。不足五日的，采购人应当顺延提交首次响应文件截止时间。</w:t>
      </w:r>
    </w:p>
    <w:p w14:paraId="6A6CFF8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6.2采购人可以视采购项目的具体情况，组织供应商进行现场考察或召开磋商前答疑会，但不单独或分别组织只有一个供应商参加的现场考察和答疑会。</w:t>
      </w:r>
    </w:p>
    <w:p w14:paraId="72931356"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lastRenderedPageBreak/>
        <w:t>7、磋商文件的解释</w:t>
      </w:r>
    </w:p>
    <w:p w14:paraId="0F59C6C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b/>
          <w:sz w:val="24"/>
        </w:rPr>
      </w:pPr>
      <w:r w:rsidRPr="00AF4E47">
        <w:rPr>
          <w:rStyle w:val="NormalCharacter"/>
          <w:rFonts w:ascii="宋体" w:hAnsi="宋体"/>
          <w:bCs/>
          <w:sz w:val="24"/>
        </w:rPr>
        <w:t>7.1 本磋商文件由采购人负责解释。</w:t>
      </w:r>
    </w:p>
    <w:p w14:paraId="022B6F94"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二、磋商响应文件的编制及保证金收取</w:t>
      </w:r>
    </w:p>
    <w:p w14:paraId="5764257B"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1、磋商响应文件份数和签署</w:t>
      </w:r>
    </w:p>
    <w:p w14:paraId="37FEB9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参加磋商供应商应严格按照采购邀请要求准备磋商响应文件（以下简称响应文件），每份响应文件须清楚地标明“正本”或“副本”字样。</w:t>
      </w:r>
    </w:p>
    <w:p w14:paraId="4225F21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44C571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除磋商供应商对错处做必要修改外，响应文件不得行间插字、涂改或增删。如有修改错漏处，必须由响应文件签署人签字或盖章。</w:t>
      </w:r>
    </w:p>
    <w:p w14:paraId="6593280E"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2、响应文件编制要求</w:t>
      </w:r>
    </w:p>
    <w:p w14:paraId="59748C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2.1磋商供应商提交的响应文件以及磋商供应商与采购人及采购人就有关磋商的所有来往函电均应使用简体中文。磋商文件中既有中文也有外文的，以中文意义为准。</w:t>
      </w:r>
    </w:p>
    <w:p w14:paraId="672EEA2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除技术性能另有规定外，响应文件所使用的度量衡单位，均须采用国家法定计量单位。</w:t>
      </w:r>
    </w:p>
    <w:p w14:paraId="0DD9C2E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3、参加磋商供应商资格的文件证明</w:t>
      </w:r>
    </w:p>
    <w:p w14:paraId="761788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3.1磋商供应商应提交证明其有资格参加磋商和成交后有能力独立履行合同的文件，并作为其响应文件的一部分。</w:t>
      </w:r>
    </w:p>
    <w:p w14:paraId="7FE2ACA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磋商供应商除必须具有履行合同所需提供的设备以及服务的能力外，还必须具备相应的财务、技术方面的能力。</w:t>
      </w:r>
    </w:p>
    <w:p w14:paraId="3607A7F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磋商供应商应填写并提交磋商文件所附的“资信证明文件”。</w:t>
      </w:r>
    </w:p>
    <w:p w14:paraId="5EC47CD6"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4、磋商响应报价表</w:t>
      </w:r>
    </w:p>
    <w:p w14:paraId="32F5F51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磋商供应商应按照磋商文件规定格式填报磋商响应报价表（含分项报价）。每项产品或服务只允许有一个报价，任何有选择的报价将不予接受，磋商文件中另有规定的按规定执行。</w:t>
      </w:r>
    </w:p>
    <w:p w14:paraId="20C9051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标的物</w:t>
      </w:r>
    </w:p>
    <w:p w14:paraId="5AD44B7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详见项目需求。</w:t>
      </w:r>
    </w:p>
    <w:p w14:paraId="1D6022D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有关费用处理</w:t>
      </w:r>
    </w:p>
    <w:p w14:paraId="0C249F2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本次采购磋商供应商的总报价应包括为完成本项目发生的所有费用，本磋商文件中另有规定的除外。</w:t>
      </w:r>
    </w:p>
    <w:p w14:paraId="73FAF60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4.4 其它费用处理</w:t>
      </w:r>
    </w:p>
    <w:p w14:paraId="7DBD80B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磋商文件未列明，而磋商供应商认为必须的费用也须列入报价。</w:t>
      </w:r>
    </w:p>
    <w:p w14:paraId="69FF2D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4.5 报价采用的货币</w:t>
      </w:r>
    </w:p>
    <w:p w14:paraId="7D7491E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响应文件中的单价和总价，无特殊规定的采用人民币报价，以元为单位标注。磋商文件中另有规定的按规定执行。</w:t>
      </w:r>
    </w:p>
    <w:p w14:paraId="7C0D349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4.6 磋商响应报价表上的价格应按磋商文件规定填写。</w:t>
      </w:r>
    </w:p>
    <w:p w14:paraId="21A836CA"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5、项目需求响应方案</w:t>
      </w:r>
    </w:p>
    <w:p w14:paraId="4D4AAF6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提供为完成本项目的总体实施方案。</w:t>
      </w:r>
    </w:p>
    <w:p w14:paraId="45391D2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对磋商文件中项目需求的技术与商务条款要求逐项作出应答，并提供依据或说明。</w:t>
      </w:r>
    </w:p>
    <w:p w14:paraId="3B2117B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磋商供应商认为需要的其他技术文件或说明。</w:t>
      </w:r>
    </w:p>
    <w:p w14:paraId="7F98D067"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6、磋商保证金（如有）</w:t>
      </w:r>
    </w:p>
    <w:p w14:paraId="247FED5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14:paraId="5AC0E81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参加磋商采购所需交纳的保证金必须是人民币，磋商保证金的交纳形式见采购邀请。</w:t>
      </w:r>
    </w:p>
    <w:p w14:paraId="3593964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在磋商时，对在响应文件递交截止时间以前未按磋商文件要求提交磋商保证金的响应文件，采购人将视其为无效响应文件而予以拒绝。</w:t>
      </w:r>
    </w:p>
    <w:p w14:paraId="79F86A1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6.4 </w:t>
      </w:r>
      <w:r w:rsidRPr="00AF4E47">
        <w:rPr>
          <w:rStyle w:val="NormalCharacter"/>
          <w:rFonts w:ascii="宋体" w:hAnsi="宋体"/>
          <w:bCs/>
          <w:sz w:val="24"/>
        </w:rPr>
        <w:t>未成交的供应商的磋商保证金，将在中标通知书发出之日起5个工作日内</w:t>
      </w:r>
      <w:r w:rsidRPr="00AF4E47">
        <w:rPr>
          <w:rStyle w:val="NormalCharacter"/>
          <w:rFonts w:ascii="宋体" w:hAnsi="宋体"/>
          <w:sz w:val="24"/>
        </w:rPr>
        <w:t>凭采购人经办人签署意见的保证金收据</w:t>
      </w:r>
      <w:r w:rsidRPr="00AF4E47">
        <w:rPr>
          <w:rStyle w:val="NormalCharacter"/>
          <w:rFonts w:ascii="宋体" w:hAnsi="宋体"/>
          <w:bCs/>
          <w:sz w:val="24"/>
        </w:rPr>
        <w:t>予以退还，不计利息。</w:t>
      </w:r>
    </w:p>
    <w:p w14:paraId="4A0C02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6.5 下列任何情况发生时，磋商保证金不予退还：</w:t>
      </w:r>
    </w:p>
    <w:p w14:paraId="49CF716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（1）磋商供应商在磋商响应有效期内无正当理由撤回其响应文件或者在磋商过程中无正当理由退出磋商活动（磋商供应商在提交最后报价之前退出磋商的除外）；</w:t>
      </w:r>
    </w:p>
    <w:p w14:paraId="363E4BF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（2）为谋取最终成交，磋商供应商在整个磋商过程中提供的相关文件被确认是虚假</w:t>
      </w:r>
      <w:r w:rsidRPr="00AF4E47">
        <w:rPr>
          <w:rStyle w:val="NormalCharacter"/>
          <w:rFonts w:ascii="宋体" w:hAnsi="宋体"/>
          <w:sz w:val="24"/>
        </w:rPr>
        <w:lastRenderedPageBreak/>
        <w:t>的、不真实的；</w:t>
      </w:r>
    </w:p>
    <w:p w14:paraId="0EF6255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（3）参加磋商的供应商之间被证实有串通、欺诈行为或者恶意进行竞争，影响采购人合法权益的；</w:t>
      </w:r>
    </w:p>
    <w:p w14:paraId="140455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（4）整个采购活动中采取不正当手段诋毁、排挤其他供应商的；</w:t>
      </w:r>
    </w:p>
    <w:p w14:paraId="05578F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（5）与采购人相关工作人员恶意串通的；</w:t>
      </w:r>
    </w:p>
    <w:p w14:paraId="0B1A070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（6）向采购人相关工作人员行贿或者提供其他不正当利益的；</w:t>
      </w:r>
    </w:p>
    <w:p w14:paraId="008C79E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（7）成交供应商在规定期限内未能根据规定交纳履约保证金；</w:t>
      </w:r>
    </w:p>
    <w:p w14:paraId="282E3F8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（8）成交供应商在规定期限内未能根据规定签订合同。</w:t>
      </w:r>
    </w:p>
    <w:p w14:paraId="1148145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三、响应文件的递交</w:t>
      </w:r>
    </w:p>
    <w:p w14:paraId="1541C52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1、响应文件的密封和标记</w:t>
      </w:r>
    </w:p>
    <w:p w14:paraId="173471E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磋商供应商应严格按照采购邀请要求的份数准备响应文件，每份响应文件须清楚地标明“正本”或“副本”字样。一旦正本和副本不符，以正本为准。磋商供应商应将响应文件正本和所有副本密封。</w:t>
      </w:r>
    </w:p>
    <w:p w14:paraId="52032E4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密封的响应文件应：</w:t>
      </w:r>
    </w:p>
    <w:p w14:paraId="5F13638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（1）按采购邀请中注明的地址送达规定地点；</w:t>
      </w:r>
    </w:p>
    <w:p w14:paraId="05DEDCD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（2）注明参加磋商项目名称、磋商文件编号及参加的分包号；</w:t>
      </w:r>
    </w:p>
    <w:p w14:paraId="51CBA6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（3）密封包装上应写明磋商供应商名称。</w:t>
      </w:r>
    </w:p>
    <w:p w14:paraId="0CAF5C6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如果密封包装未按要求密封和加写标记，采购人对误投或过早启封概不负责。对由此造成提前开封的响应文件，采购人将予以拒绝。</w:t>
      </w:r>
    </w:p>
    <w:p w14:paraId="3E77CC8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2、响应文件开启时间</w:t>
      </w:r>
    </w:p>
    <w:p w14:paraId="14EE4856"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采购人收到响应文件的时间不得迟于本磋商文件规定的响应文件接收截止时间。</w:t>
      </w:r>
    </w:p>
    <w:p w14:paraId="1459D74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采购人有权通过修改磋商文件推迟响应文件接收截止时间，在此情况下，磋商供应商的所有权利和义务以及受制的响应文件接收截止时间均应以延长后新的响应文件接收截止时间为准。</w:t>
      </w:r>
    </w:p>
    <w:p w14:paraId="55A54019"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3、迟交的响应文件</w:t>
      </w:r>
    </w:p>
    <w:p w14:paraId="3F98CF7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采购人将拒绝在规定的响应文件接收截止时间后接收任何响应文件。</w:t>
      </w:r>
    </w:p>
    <w:p w14:paraId="645C77B3"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4、响应文件的修改和撤回</w:t>
      </w:r>
    </w:p>
    <w:p w14:paraId="4A68FBF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磋商供应商在递交响应文件后，可以修改或撤回其谈判响应文件，但这种修改</w:t>
      </w:r>
      <w:r w:rsidRPr="00AF4E47">
        <w:rPr>
          <w:rStyle w:val="NormalCharacter"/>
          <w:rFonts w:ascii="宋体" w:hAnsi="宋体"/>
          <w:sz w:val="24"/>
        </w:rPr>
        <w:lastRenderedPageBreak/>
        <w:t>和撤回，必须在规定的响应文件接收截止时间前，以书面形式送达指定地点。</w:t>
      </w:r>
    </w:p>
    <w:p w14:paraId="38965E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磋商供应商的修改或撤回通知书，应按本文件规定进行编制、密封、标记和发送，并应在封套上加注“修改”和“撤回”字样。</w:t>
      </w:r>
    </w:p>
    <w:p w14:paraId="7BBA5AD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磋商供应商在提交最后报价之前，可以根据磋商情况退出磋商，采购人退还退出磋商的供应商的磋商保证金。</w:t>
      </w:r>
    </w:p>
    <w:p w14:paraId="373D2947"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5、磋商响应有效期</w:t>
      </w:r>
    </w:p>
    <w:p w14:paraId="406563D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磋商响应有效期为采购人规定的响应文件接收截止时间后六十（60）天。磋商响应有效期比规定短的将被视为非实质性响应性而予以拒绝。</w:t>
      </w:r>
    </w:p>
    <w:p w14:paraId="0CB3B07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64853651"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四、磋商与评审</w:t>
      </w:r>
    </w:p>
    <w:p w14:paraId="6581BC0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1、磋商仪式</w:t>
      </w:r>
    </w:p>
    <w:p w14:paraId="3D1678D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采购人将在采购邀请中规定的时间和地点组织磋商开始仪式，仪式由采购人主持，磋商供应商应委派携带有效证件的代表准时参加，参加仪式的代表需签名以证明其出席。</w:t>
      </w:r>
    </w:p>
    <w:p w14:paraId="22276B7D"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2、磋商小组</w:t>
      </w:r>
    </w:p>
    <w:p w14:paraId="5D534C8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磋商开始仪式结束后，采购人将立即组织磋商小组进行评审。</w:t>
      </w:r>
    </w:p>
    <w:p w14:paraId="5FAC117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磋商小组由政府采购评审专家、采购人代表组成，且人员构成符合政府采购有关规定。</w:t>
      </w:r>
    </w:p>
    <w:p w14:paraId="6726D91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3、磋商评审过程的保密与公正</w:t>
      </w:r>
    </w:p>
    <w:p w14:paraId="5862756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磋商小组、采购人工作人员、相关监督人员等与评审工作有关的人员，对评审情况以及在评审过程中获悉的国家秘密、商业秘密负有保密责任。</w:t>
      </w:r>
    </w:p>
    <w:p w14:paraId="543E156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在磋商评审过程中，磋商供应商不得以任何行为影响磋商评审过程，否则其响应文件将被作为无效响应文件。</w:t>
      </w:r>
    </w:p>
    <w:p w14:paraId="6CC70FD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磋商小组成员应当按照客观、公正、审慎的原则，根据磋商文件规定的评审程</w:t>
      </w:r>
      <w:r w:rsidRPr="00AF4E47">
        <w:rPr>
          <w:rStyle w:val="NormalCharacter"/>
          <w:rFonts w:ascii="宋体" w:hAnsi="宋体"/>
          <w:sz w:val="24"/>
        </w:rPr>
        <w:lastRenderedPageBreak/>
        <w:t>序、评审方法和评审标准进行独立评审。未实质性响应磋商文件的响应文件按无效响应处理，磋商小组应当告知提交响应文件的供应商。</w:t>
      </w:r>
    </w:p>
    <w:p w14:paraId="2BB790A3"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4、评审过程的澄清、说明和更正</w:t>
      </w:r>
    </w:p>
    <w:p w14:paraId="3C34757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8BFFB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6CDD2DD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接到磋商小组澄清要求的供应商如未按规定做出澄清，其风险由供应商自行承担。</w:t>
      </w:r>
    </w:p>
    <w:p w14:paraId="7C34C40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5、对响应文件的初审</w:t>
      </w:r>
    </w:p>
    <w:p w14:paraId="0F515DD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响应文件初审分为资格性检查和符合性检查。</w:t>
      </w:r>
    </w:p>
    <w:p w14:paraId="3F88FEF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资格性检查：依据法律法规和磋商文件的规定，对响应文件中的资格证明文件、磋商保证金等进行审查，以确定供应商是否具备参加磋商的资格。</w:t>
      </w:r>
    </w:p>
    <w:p w14:paraId="05A9C34A"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5CB5AFE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符合性检查：依据磋商文件的规定，从响应文件的有效性、完整性和对磋商文件的响应程度进行审查，以确定是否对磋商文件的实质性要求作出响应。</w:t>
      </w:r>
    </w:p>
    <w:p w14:paraId="4129BF0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在正式磋商之前，磋商小组将首先审查每份响应文件是否实质性响应了磋商文件的要求。实质性响应的响应文件应该是与磋商文件要求的条款、条件和规格相符，没有重大偏离或保留。</w:t>
      </w:r>
    </w:p>
    <w:p w14:paraId="799168E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w:t>
      </w:r>
      <w:r w:rsidRPr="00AF4E47">
        <w:rPr>
          <w:rStyle w:val="NormalCharacter"/>
          <w:rFonts w:ascii="宋体" w:hAnsi="宋体"/>
          <w:sz w:val="24"/>
        </w:rPr>
        <w:lastRenderedPageBreak/>
        <w:t>应性只根据响应文件本身的内容，而不寻求外部的证据。</w:t>
      </w:r>
    </w:p>
    <w:p w14:paraId="5A7209B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被认定为未实质性响应磋商文件的响应文件的情形：</w:t>
      </w:r>
    </w:p>
    <w:p w14:paraId="63EC448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（1）未按要求交纳磋商保证金的；</w:t>
      </w:r>
    </w:p>
    <w:p w14:paraId="7A0E5AC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（2）未按照磋商文件规定要求密封、签署、盖章的；</w:t>
      </w:r>
    </w:p>
    <w:p w14:paraId="13BCFBF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（3）供应商在报价时采用选择性报价；</w:t>
      </w:r>
    </w:p>
    <w:p w14:paraId="541B798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（4）供应商不具备磋商文件中规定的申请人的资格要求的；</w:t>
      </w:r>
    </w:p>
    <w:p w14:paraId="3D1192A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（5）不符合法律、法规和磋商文件中规定的其他实质性要求和条件的；</w:t>
      </w:r>
    </w:p>
    <w:p w14:paraId="6634A28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（6）其他法律、法规及本磋商文件规定的属未实质性响应的响应文件的情形。</w:t>
      </w:r>
    </w:p>
    <w:p w14:paraId="0C4C1147" w14:textId="77777777" w:rsidR="0069493D" w:rsidRPr="00AF4E47" w:rsidRDefault="00E4360B" w:rsidP="007E4F95">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sidRPr="00AF4E47">
        <w:rPr>
          <w:rStyle w:val="NormalCharacter"/>
          <w:rFonts w:ascii="宋体" w:hAnsi="宋体"/>
          <w:sz w:val="24"/>
        </w:rPr>
        <w:t>5.4 未实质性响应磋商文件的响应文件按无效响应处理，磋商小组将予以拒绝，供应商不得通过修改或撤销不合要求的偏离或保留而使其响应文件成为实质性响应的文件。</w:t>
      </w:r>
    </w:p>
    <w:p w14:paraId="5D3F8A6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69ADD22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6、磋商程序及评审方法和标准</w:t>
      </w:r>
    </w:p>
    <w:p w14:paraId="4C6343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 磋商程序</w:t>
      </w:r>
    </w:p>
    <w:p w14:paraId="1711699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6.1.1 对于通过资格性和符合性审查的供应商，磋商小组所有成员将集中与单一供应商分别进行磋商。</w:t>
      </w:r>
    </w:p>
    <w:p w14:paraId="120C0A4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2F3833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 6.1.2 磋商文件能够详细列明采购标的的技术、服务要求的，磋商结束后，磋商小组将要求所有实质性响应的供应商在规定时间内提交最后报价。</w:t>
      </w:r>
    </w:p>
    <w:p w14:paraId="02FD8FA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47CB5D6" w14:textId="77777777" w:rsidR="0069493D" w:rsidRPr="00AF4E47" w:rsidRDefault="00E4360B" w:rsidP="00525C3B">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sidRPr="00AF4E47">
        <w:rPr>
          <w:rStyle w:val="NormalCharacter"/>
          <w:rFonts w:ascii="宋体" w:hAnsi="宋体"/>
          <w:sz w:val="24"/>
        </w:rPr>
        <w:t>最后报价是供应商响应文件的有效组成部分。符合《政府采购竞争性磋商采购方式管</w:t>
      </w:r>
      <w:r w:rsidRPr="00AF4E47">
        <w:rPr>
          <w:rStyle w:val="NormalCharacter"/>
          <w:rFonts w:ascii="宋体" w:hAnsi="宋体"/>
          <w:sz w:val="24"/>
        </w:rPr>
        <w:lastRenderedPageBreak/>
        <w:t>理暂行办法》第三条第四项及《财政部关于竞争性磋商采购方式管理暂行办法有关问题的补充通知》（财库[2015]124号）规定情形的，提交最后报价的供应商可以为2家。</w:t>
      </w:r>
    </w:p>
    <w:p w14:paraId="4F58A7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14:paraId="170FE23F"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14:paraId="5767552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评审方法和标准</w:t>
      </w:r>
    </w:p>
    <w:p w14:paraId="323A202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6.2.1 评审方法。经磋商确定最终采购需求和提交最后报价的供应商后，由磋商小组采用综合评分法对提交最后报价的供应商的响应文件和最后报价进行综合评分。</w:t>
      </w:r>
    </w:p>
    <w:p w14:paraId="7AEFEBA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130590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6.2.2 评审标准</w:t>
      </w:r>
    </w:p>
    <w:p w14:paraId="16D563C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见本磋商文件第五章规定。</w:t>
      </w:r>
    </w:p>
    <w:p w14:paraId="136270A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采购活动终止的情况</w:t>
      </w:r>
    </w:p>
    <w:p w14:paraId="4288DE4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出现下列情形之一的，本次竞争性磋商采购活动将被终止：</w:t>
      </w:r>
    </w:p>
    <w:p w14:paraId="17C456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（1）因情况变化，不再符合规定的竞争性磋商采购方式适用情形的；</w:t>
      </w:r>
    </w:p>
    <w:p w14:paraId="623D577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（2）出现影响采购公正的违法、违规行为的；</w:t>
      </w:r>
    </w:p>
    <w:p w14:paraId="6650D09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（3）除本磋商文件第6.1.2条第三款规定的情形外，在采购过程中符合要求的供应商或者报价未超过采购预算的供应商不足3家的。</w:t>
      </w:r>
    </w:p>
    <w:p w14:paraId="455FD7D9"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五、成交</w:t>
      </w:r>
    </w:p>
    <w:p w14:paraId="08E87E3F"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1、确定成交单位</w:t>
      </w:r>
    </w:p>
    <w:p w14:paraId="5A3FE54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磋商小组根据综合评分情况，按照评审得分由高到低顺序推荐3名以上成交候</w:t>
      </w:r>
      <w:r w:rsidRPr="00AF4E47">
        <w:rPr>
          <w:rStyle w:val="NormalCharacter"/>
          <w:rFonts w:ascii="宋体" w:hAnsi="宋体"/>
          <w:sz w:val="24"/>
        </w:rPr>
        <w:lastRenderedPageBreak/>
        <w:t>选供应商，并编写评审报告。符合本文件第6.1.2条情形的，可以推荐2家成交候选供应商。评审得分相同的，按照最后报价由低到高的顺序推荐。</w:t>
      </w:r>
    </w:p>
    <w:p w14:paraId="604B4C4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1.2采购人根据磋商小组推荐的成交候选人确定成交供应商。采购人确定成交供应商后，采购人将网上发布成交结果公告，公告期限为一个工作日。</w:t>
      </w:r>
    </w:p>
    <w:p w14:paraId="43B9185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若有充分证据证明，成交供应商出现下列情况之一的，一经查实，将被取消成交资格：</w:t>
      </w:r>
    </w:p>
    <w:p w14:paraId="2EE729A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（1）提供虚假材料谋取成交的；</w:t>
      </w:r>
    </w:p>
    <w:p w14:paraId="7534DA8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（2）与评审专家、采购人、其他供应商或者采购人工作人员恶意串通的；</w:t>
      </w:r>
    </w:p>
    <w:p w14:paraId="07B0737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（3）向评审专家、采购人或工作人员行贿或者提供其他不正当利益的；</w:t>
      </w:r>
    </w:p>
    <w:p w14:paraId="174A70F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（4）恶意竞争，最终总报价明显低于其自身合理成本且又无法提供证明的；</w:t>
      </w:r>
    </w:p>
    <w:p w14:paraId="1DDCEB0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（5）不满足本磋商文件规定的实质性要求，但在评审过程中又未被磋商小组发现的；</w:t>
      </w:r>
    </w:p>
    <w:p w14:paraId="3F306A7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（6）成交后无正当理由拒不与采购人签订采购合同或者未按照磋商文件确定的事项签订采购合同；</w:t>
      </w:r>
    </w:p>
    <w:p w14:paraId="3F704C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（7）将采购合同转包；</w:t>
      </w:r>
    </w:p>
    <w:p w14:paraId="5226BC4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（8）法律、法规、规章规定的属于成交无效的其他情形。</w:t>
      </w:r>
    </w:p>
    <w:p w14:paraId="3312B60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2、质疑处理</w:t>
      </w:r>
    </w:p>
    <w:p w14:paraId="6FDE257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38517C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（1）对可以质疑的磋商文件提出质疑的，为收到磋商文件之日或者磋商文件公告期限届满之日；</w:t>
      </w:r>
    </w:p>
    <w:p w14:paraId="29132B7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（2）对采购过程提出质疑的，为各采购程序环节结束之日；</w:t>
      </w:r>
    </w:p>
    <w:p w14:paraId="5F785B2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（3）对成交结果提出质疑的，为成交结果公告期限届满之日。</w:t>
      </w:r>
    </w:p>
    <w:p w14:paraId="274D29CE"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质疑必须按《政府采购法》、《政府采购法实施条例》及《江苏省政府采购供应商监督管理暂行办法》的相关规定提交，未按上述要求提交的质疑函（含传真、电子邮件等）采购人有权不予受理。</w:t>
      </w:r>
    </w:p>
    <w:p w14:paraId="5649806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2.3 未参加磋商采购活动的供应商或在磋商采购活动中自身权益未受到损害的供应商所提出的质疑不予受理。</w:t>
      </w:r>
    </w:p>
    <w:p w14:paraId="5CCEDA16"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2.4 质疑函应当包括下列内容：</w:t>
      </w:r>
    </w:p>
    <w:p w14:paraId="06915776"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2.4.1 质疑供应商的名称、地址、邮编、联系人、联系电话；</w:t>
      </w:r>
    </w:p>
    <w:p w14:paraId="10D4F8B3"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2.4.2 具体的质疑事项及明确的请求；</w:t>
      </w:r>
    </w:p>
    <w:p w14:paraId="5555B2A8"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2.4.3 认为自己合法权益受到损害或可能受到损害的相关证据材料；</w:t>
      </w:r>
    </w:p>
    <w:p w14:paraId="53B3C9BF"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2.4.4 提起质疑的日期；</w:t>
      </w:r>
    </w:p>
    <w:p w14:paraId="334F81C0"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C3162AB"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2.5 《质疑函范本》请参考：</w:t>
      </w:r>
    </w:p>
    <w:p w14:paraId="5DA2EB46"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盐城市政府采购网/协议供货及资料下载/政府采购供应商质疑函范本/  http://czj.yancheng.gov.cn/art/2018/2/9/art_2407_2076377.html。</w:t>
      </w:r>
    </w:p>
    <w:p w14:paraId="4E28BC43"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0BCB3C65"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 以下情形的质疑不予受理：</w:t>
      </w:r>
    </w:p>
    <w:p w14:paraId="0ED8B14E"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2.7.1 内容不符合《政府采购质疑和投诉办法》第十二条规定的质疑；</w:t>
      </w:r>
    </w:p>
    <w:p w14:paraId="2A16C32C"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2.7.2 超出政府采购法定期限的质疑；</w:t>
      </w:r>
    </w:p>
    <w:p w14:paraId="464A2D8D"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2.7.3 以传真、电子邮件等方式递交的非纸质原件形式的质疑；</w:t>
      </w:r>
    </w:p>
    <w:p w14:paraId="26C24767"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2.6.4 未参加磋商活动的供应商或在磋商活动中自身权益未受到损害的供应商所提出的质疑；</w:t>
      </w:r>
    </w:p>
    <w:p w14:paraId="0639F158"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2.7.5 供应商组成联合体参加投标，联合体中任何一方或多方未按要求签字、盖章、加盖公章的质疑。</w:t>
      </w:r>
    </w:p>
    <w:p w14:paraId="77EC75E9"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2.8 采购人收到质疑函后，将对质疑的形式和内容进行审查，如质疑函内容、格式不符合规定，采购人将告知质疑人进行补正。</w:t>
      </w:r>
    </w:p>
    <w:p w14:paraId="45746DA5"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2.9 质疑人应当在法定质疑期限内进行补正并重新提交质疑函，拒不补正或者在法定期限内未重新提交质疑函的，为无效质疑，采购人有权不予受理。</w:t>
      </w:r>
    </w:p>
    <w:p w14:paraId="1E9F327A"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2.10 对于内容、格式符合规定的质疑函，采购人应当在收到供应商的书面质疑后七</w:t>
      </w:r>
      <w:r w:rsidRPr="00AF4E47">
        <w:rPr>
          <w:rStyle w:val="NormalCharacter"/>
          <w:rFonts w:ascii="宋体" w:hAnsi="宋体"/>
          <w:sz w:val="24"/>
        </w:rPr>
        <w:lastRenderedPageBreak/>
        <w:t>个工作日内作出答复，但答复的内容不得涉及商业秘密。</w:t>
      </w:r>
    </w:p>
    <w:p w14:paraId="5C603C7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b/>
          <w:sz w:val="24"/>
        </w:rPr>
      </w:pPr>
      <w:r w:rsidRPr="00AF4E47">
        <w:rPr>
          <w:rStyle w:val="NormalCharacter"/>
          <w:rFonts w:ascii="宋体" w:hAnsi="宋体"/>
          <w:sz w:val="24"/>
        </w:rPr>
        <w:t>2.11 供应商提出书面质疑必须有理、有据，不得恶意质疑或提交虚假质疑。否则，一经查实，采购人有权依据政府采购的有关规定，报请政府采购监管部门对该供应商进行相应的行政处罚。</w:t>
      </w:r>
    </w:p>
    <w:p w14:paraId="72FDCD9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六、合同签订相关事项</w:t>
      </w:r>
    </w:p>
    <w:p w14:paraId="0DC52AE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1、签订合同</w:t>
      </w:r>
    </w:p>
    <w:p w14:paraId="600C460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w:t>
      </w:r>
      <w:r w:rsidR="003E7EB2">
        <w:rPr>
          <w:rStyle w:val="NormalCharacter"/>
          <w:rFonts w:ascii="宋体" w:hAnsi="宋体"/>
          <w:sz w:val="24"/>
        </w:rPr>
        <w:t>1</w:t>
      </w:r>
      <w:r w:rsidRPr="00AF4E47">
        <w:rPr>
          <w:rStyle w:val="NormalCharacter"/>
          <w:rFonts w:ascii="宋体" w:hAnsi="宋体"/>
          <w:sz w:val="24"/>
        </w:rPr>
        <w:t xml:space="preserve"> 成交供应商确定后，采购人将向成交供应商发出成交通知书。成交供应商应按成交通知书规定的时间、地点，按照磋商文件确定的事项与采购人签订政府采购合同，且不得迟于成交通知书发出之日起三十日内</w:t>
      </w:r>
      <w:r w:rsidRPr="00AF4E47">
        <w:rPr>
          <w:rStyle w:val="NormalCharacter"/>
          <w:rFonts w:ascii="宋体" w:hAnsi="宋体"/>
          <w:sz w:val="24"/>
          <w:lang w:val="zh-CN"/>
        </w:rPr>
        <w:t>（提示：如“项目需求”中对合同签订时间有少于三十日具体要求的，依照“项目需求”）</w:t>
      </w:r>
      <w:r w:rsidRPr="00AF4E47">
        <w:rPr>
          <w:rStyle w:val="NormalCharacter"/>
          <w:rFonts w:ascii="宋体" w:hAnsi="宋体"/>
          <w:sz w:val="24"/>
        </w:rPr>
        <w:t>，否则履约保证金将不予退还，由此给采购人造成损失的，成交供应商还应承担赔偿责任。</w:t>
      </w:r>
    </w:p>
    <w:p w14:paraId="51E7270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采购文件、成交供应商的响应文件及磋商采购过程中有关澄清、承诺文件均应作为合同附件。</w:t>
      </w:r>
    </w:p>
    <w:p w14:paraId="2BD1F38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077E7F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2、履约保证金</w:t>
      </w:r>
    </w:p>
    <w:p w14:paraId="030AE6D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在签订合同时，须向采购人交纳履约保证金</w:t>
      </w:r>
      <w:r w:rsidR="00AF4E47">
        <w:rPr>
          <w:rStyle w:val="NormalCharacter"/>
          <w:rFonts w:ascii="宋体" w:hAnsi="宋体" w:hint="eastAsia"/>
          <w:sz w:val="24"/>
        </w:rPr>
        <w:t>，</w:t>
      </w:r>
      <w:r w:rsidRPr="00AF4E47">
        <w:rPr>
          <w:rStyle w:val="NormalCharacter"/>
          <w:rFonts w:ascii="宋体" w:hAnsi="宋体"/>
          <w:sz w:val="24"/>
        </w:rPr>
        <w:t>于合同履行后无息退还。履约保证金用以约束成交供应商在合同履行中的行为，弥补合同执行中由于自身行为可能给采购人带来的各种损失。</w:t>
      </w:r>
    </w:p>
    <w:p w14:paraId="5446A676" w14:textId="77777777" w:rsidR="0069493D" w:rsidRPr="00AF4E47" w:rsidRDefault="0069493D"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p>
    <w:p w14:paraId="356CED56"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6" w:name="_Toc79396250"/>
      <w:r w:rsidRPr="00AF4E47">
        <w:rPr>
          <w:rStyle w:val="NormalCharacter"/>
          <w:rFonts w:ascii="黑体" w:eastAsia="黑体"/>
          <w:sz w:val="44"/>
          <w:szCs w:val="44"/>
        </w:rPr>
        <w:lastRenderedPageBreak/>
        <w:t>第三章  合同条款及格式</w:t>
      </w:r>
      <w:bookmarkEnd w:id="6"/>
    </w:p>
    <w:p w14:paraId="2ED9DF60" w14:textId="77777777" w:rsidR="0069493D" w:rsidRPr="00AF4E47" w:rsidRDefault="0069493D" w:rsidP="00880DEF">
      <w:pPr>
        <w:widowControl w:val="0"/>
        <w:kinsoku w:val="0"/>
        <w:wordWrap w:val="0"/>
        <w:overflowPunct w:val="0"/>
        <w:spacing w:line="440" w:lineRule="exact"/>
        <w:ind w:firstLineChars="200" w:firstLine="480"/>
        <w:rPr>
          <w:rStyle w:val="NormalCharacter"/>
          <w:rFonts w:ascii="宋体" w:hAnsi="宋体"/>
          <w:bCs/>
          <w:sz w:val="24"/>
        </w:rPr>
      </w:pPr>
    </w:p>
    <w:p w14:paraId="775B2543" w14:textId="77777777" w:rsidR="0069493D" w:rsidRPr="00AF4E47" w:rsidRDefault="007847B0"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以下为中标（成交）后签定本项目合同的通用条款，中标（成交）供应商不得提出实质性的修改，关于专用条款将由采购人与中标（成交）供应商结合本项目具体情况协商后签订。</w:t>
      </w:r>
    </w:p>
    <w:p w14:paraId="7EB16ECD" w14:textId="77777777" w:rsidR="0069493D" w:rsidRPr="00AF4E47" w:rsidRDefault="00247585" w:rsidP="00880DEF">
      <w:pPr>
        <w:widowControl w:val="0"/>
        <w:kinsoku w:val="0"/>
        <w:wordWrap w:val="0"/>
        <w:overflowPunct w:val="0"/>
        <w:spacing w:line="440" w:lineRule="exact"/>
        <w:jc w:val="center"/>
        <w:rPr>
          <w:rStyle w:val="NormalCharacter"/>
          <w:rFonts w:ascii="宋体" w:hAnsi="宋体" w:cs="宋体"/>
          <w:b/>
          <w:bCs/>
          <w:sz w:val="30"/>
          <w:szCs w:val="30"/>
          <w:lang w:val="zh-CN"/>
        </w:rPr>
      </w:pPr>
      <w:r w:rsidRPr="00AF4E47">
        <w:rPr>
          <w:rStyle w:val="NormalCharacter"/>
          <w:rFonts w:ascii="宋体" w:hAnsi="宋体" w:cs="宋体"/>
          <w:b/>
          <w:bCs/>
          <w:sz w:val="30"/>
          <w:szCs w:val="30"/>
          <w:lang w:val="zh-CN"/>
        </w:rPr>
        <w:t>采购合同</w:t>
      </w:r>
    </w:p>
    <w:p w14:paraId="77F4AB3A"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合同编号：</w:t>
      </w:r>
      <w:r w:rsidR="00F75895" w:rsidRPr="006F14C4">
        <w:rPr>
          <w:rStyle w:val="NormalCharacter"/>
          <w:rFonts w:asciiTheme="minorEastAsia" w:eastAsiaTheme="minorEastAsia" w:hAnsiTheme="minorEastAsia"/>
          <w:sz w:val="24"/>
          <w:lang w:val="zh-CN"/>
        </w:rPr>
        <w:t>____</w:t>
      </w:r>
    </w:p>
    <w:p w14:paraId="0059BA8C"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cs="宋体"/>
          <w:b/>
          <w:bCs/>
          <w:sz w:val="24"/>
          <w:lang w:val="zh-CN"/>
        </w:rPr>
      </w:pPr>
      <w:r w:rsidRPr="006F14C4">
        <w:rPr>
          <w:rStyle w:val="NormalCharacter"/>
          <w:rFonts w:asciiTheme="minorEastAsia" w:eastAsiaTheme="minorEastAsia" w:hAnsiTheme="minorEastAsia"/>
          <w:sz w:val="24"/>
          <w:lang w:val="zh-CN"/>
        </w:rPr>
        <w:t>项目名称：</w:t>
      </w:r>
      <w:r w:rsidR="00F75895" w:rsidRPr="006F14C4">
        <w:rPr>
          <w:rStyle w:val="NormalCharacter"/>
          <w:rFonts w:asciiTheme="minorEastAsia" w:eastAsiaTheme="minorEastAsia" w:hAnsiTheme="minorEastAsia"/>
          <w:sz w:val="24"/>
          <w:lang w:val="zh-CN"/>
        </w:rPr>
        <w:t>____</w:t>
      </w:r>
    </w:p>
    <w:p w14:paraId="0D5644AF"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甲方：（买方）</w:t>
      </w:r>
      <w:r w:rsidR="00647FEC" w:rsidRPr="006F14C4">
        <w:rPr>
          <w:rStyle w:val="NormalCharacter"/>
          <w:rFonts w:asciiTheme="minorEastAsia" w:eastAsiaTheme="minorEastAsia" w:hAnsiTheme="minorEastAsia"/>
          <w:sz w:val="24"/>
          <w:u w:val="single" w:color="000000"/>
          <w:lang w:val="zh-CN"/>
        </w:rPr>
        <w:t>盐城师范学院</w:t>
      </w:r>
    </w:p>
    <w:p w14:paraId="4195AD6A"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乙方：（卖方）____</w:t>
      </w:r>
    </w:p>
    <w:p w14:paraId="262A9A6F"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甲、乙双方根据</w:t>
      </w:r>
      <w:r w:rsidR="00862D15" w:rsidRPr="006F14C4">
        <w:rPr>
          <w:rStyle w:val="NormalCharacter"/>
          <w:rFonts w:asciiTheme="minorEastAsia" w:eastAsiaTheme="minorEastAsia" w:hAnsiTheme="minorEastAsia"/>
          <w:sz w:val="24"/>
          <w:lang w:val="zh-CN"/>
        </w:rPr>
        <w:t>项目竞争性磋商的结果，签署本合同。</w:t>
      </w:r>
    </w:p>
    <w:p w14:paraId="4B736433" w14:textId="77777777" w:rsidR="0069493D" w:rsidRPr="006F14C4" w:rsidRDefault="00414F24"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一、</w:t>
      </w:r>
      <w:r w:rsidR="0065712E" w:rsidRPr="006F14C4">
        <w:rPr>
          <w:rStyle w:val="NormalCharacter"/>
          <w:rFonts w:asciiTheme="minorEastAsia" w:eastAsiaTheme="minorEastAsia" w:hAnsiTheme="minorEastAsia" w:hint="eastAsia"/>
          <w:b/>
          <w:sz w:val="24"/>
          <w:lang w:val="zh-CN"/>
        </w:rPr>
        <w:t>经营</w:t>
      </w:r>
      <w:r w:rsidR="0065712E" w:rsidRPr="006F14C4">
        <w:rPr>
          <w:rStyle w:val="NormalCharacter"/>
          <w:rFonts w:asciiTheme="minorEastAsia" w:eastAsiaTheme="minorEastAsia" w:hAnsiTheme="minorEastAsia"/>
          <w:b/>
          <w:sz w:val="24"/>
          <w:lang w:val="zh-CN"/>
        </w:rPr>
        <w:t>项目</w:t>
      </w:r>
      <w:r w:rsidRPr="006F14C4">
        <w:rPr>
          <w:rStyle w:val="NormalCharacter"/>
          <w:rFonts w:asciiTheme="minorEastAsia" w:eastAsiaTheme="minorEastAsia" w:hAnsiTheme="minorEastAsia"/>
          <w:b/>
          <w:sz w:val="24"/>
          <w:lang w:val="zh-CN"/>
        </w:rPr>
        <w:t>内容</w:t>
      </w:r>
    </w:p>
    <w:p w14:paraId="24D7C422"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u w:val="single"/>
          <w:lang w:val="zh-CN"/>
        </w:rPr>
      </w:pPr>
      <w:r w:rsidRPr="006F14C4">
        <w:rPr>
          <w:rStyle w:val="NormalCharacter"/>
          <w:rFonts w:asciiTheme="minorEastAsia" w:eastAsiaTheme="minorEastAsia" w:hAnsiTheme="minorEastAsia" w:hint="eastAsia"/>
          <w:color w:val="000000" w:themeColor="text1"/>
          <w:sz w:val="24"/>
          <w:lang w:val="zh-CN"/>
        </w:rPr>
        <w:t>1．经营品种：</w:t>
      </w:r>
      <w:r w:rsidR="00F75895" w:rsidRPr="006F14C4">
        <w:rPr>
          <w:rStyle w:val="NormalCharacter"/>
          <w:rFonts w:asciiTheme="minorEastAsia" w:eastAsiaTheme="minorEastAsia" w:hAnsiTheme="minorEastAsia"/>
          <w:sz w:val="24"/>
          <w:lang w:val="zh-CN"/>
        </w:rPr>
        <w:t>____</w:t>
      </w:r>
    </w:p>
    <w:p w14:paraId="048C0A65"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2．经营范围：</w:t>
      </w:r>
      <w:r w:rsidR="00F75895" w:rsidRPr="006F14C4">
        <w:rPr>
          <w:rStyle w:val="NormalCharacter"/>
          <w:rFonts w:asciiTheme="minorEastAsia" w:eastAsiaTheme="minorEastAsia" w:hAnsiTheme="minorEastAsia"/>
          <w:sz w:val="24"/>
          <w:lang w:val="zh-CN"/>
        </w:rPr>
        <w:t>____</w:t>
      </w:r>
    </w:p>
    <w:p w14:paraId="0B778775"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3．经营地点：</w:t>
      </w:r>
      <w:r w:rsidR="00F75895" w:rsidRPr="006F14C4">
        <w:rPr>
          <w:rStyle w:val="NormalCharacter"/>
          <w:rFonts w:asciiTheme="minorEastAsia" w:eastAsiaTheme="minorEastAsia" w:hAnsiTheme="minorEastAsia"/>
          <w:sz w:val="24"/>
          <w:lang w:val="zh-CN"/>
        </w:rPr>
        <w:t>____</w:t>
      </w:r>
    </w:p>
    <w:p w14:paraId="039440EA" w14:textId="77777777" w:rsidR="00366C76" w:rsidRPr="000750DB"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color w:val="000000" w:themeColor="text1"/>
          <w:sz w:val="24"/>
          <w:lang w:val="zh-CN"/>
        </w:rPr>
        <w:t>4．经营期限：</w:t>
      </w:r>
      <w:r w:rsidRPr="006F14C4">
        <w:rPr>
          <w:rStyle w:val="NormalCharacter"/>
          <w:rFonts w:asciiTheme="minorEastAsia" w:eastAsiaTheme="minorEastAsia" w:hAnsiTheme="minorEastAsia" w:hint="eastAsia"/>
          <w:color w:val="000000" w:themeColor="text1"/>
          <w:sz w:val="24"/>
          <w:u w:val="single"/>
          <w:lang w:val="zh-CN"/>
        </w:rPr>
        <w:t>从2021年秋学期开学至2022年春学期放假（萃园一楼待装修完成开始营业，预计在9月中旬</w:t>
      </w:r>
      <w:r w:rsidR="003E7EB2">
        <w:rPr>
          <w:rStyle w:val="NormalCharacter"/>
          <w:rFonts w:asciiTheme="minorEastAsia" w:eastAsiaTheme="minorEastAsia" w:hAnsiTheme="minorEastAsia" w:hint="eastAsia"/>
          <w:color w:val="000000" w:themeColor="text1"/>
          <w:sz w:val="24"/>
          <w:u w:val="single"/>
          <w:lang w:val="zh-CN"/>
        </w:rPr>
        <w:t>，</w:t>
      </w:r>
      <w:r w:rsidRPr="006F14C4">
        <w:rPr>
          <w:rStyle w:val="NormalCharacter"/>
          <w:rFonts w:asciiTheme="minorEastAsia" w:eastAsiaTheme="minorEastAsia" w:hAnsiTheme="minorEastAsia" w:hint="eastAsia"/>
          <w:color w:val="000000" w:themeColor="text1"/>
          <w:sz w:val="24"/>
          <w:u w:val="single"/>
          <w:lang w:val="zh-CN"/>
        </w:rPr>
        <w:t>实际开始营业时间以甲方通知为准）。</w:t>
      </w:r>
      <w:r w:rsidRPr="000750DB">
        <w:rPr>
          <w:rStyle w:val="NormalCharacter"/>
          <w:rFonts w:asciiTheme="minorEastAsia" w:eastAsiaTheme="minorEastAsia" w:hAnsiTheme="minorEastAsia" w:hint="eastAsia"/>
          <w:sz w:val="24"/>
          <w:u w:val="single"/>
          <w:lang w:val="zh-CN"/>
        </w:rPr>
        <w:t>经营期限内的营业时间由甲方根据学校校历统一安排</w:t>
      </w:r>
      <w:r w:rsidR="003E7EB2" w:rsidRPr="000750DB">
        <w:rPr>
          <w:rStyle w:val="NormalCharacter"/>
          <w:rFonts w:asciiTheme="minorEastAsia" w:eastAsiaTheme="minorEastAsia" w:hAnsiTheme="minorEastAsia" w:hint="eastAsia"/>
          <w:sz w:val="24"/>
          <w:u w:val="single"/>
          <w:lang w:val="zh-CN"/>
        </w:rPr>
        <w:t>（若受疫情或其他不可抗因素影响，营业时间以甲方通知为准）</w:t>
      </w:r>
      <w:r w:rsidRPr="000750DB">
        <w:rPr>
          <w:rStyle w:val="NormalCharacter"/>
          <w:rFonts w:asciiTheme="minorEastAsia" w:eastAsiaTheme="minorEastAsia" w:hAnsiTheme="minorEastAsia" w:hint="eastAsia"/>
          <w:sz w:val="24"/>
          <w:lang w:val="zh-CN"/>
        </w:rPr>
        <w:t>。</w:t>
      </w:r>
    </w:p>
    <w:p w14:paraId="698B0754" w14:textId="77777777" w:rsidR="0069493D" w:rsidRPr="006F14C4" w:rsidRDefault="006C5375"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二、</w:t>
      </w:r>
      <w:r w:rsidR="00621C52" w:rsidRPr="006F14C4">
        <w:rPr>
          <w:rStyle w:val="NormalCharacter"/>
          <w:rFonts w:asciiTheme="minorEastAsia" w:eastAsiaTheme="minorEastAsia" w:hAnsiTheme="minorEastAsia" w:hint="eastAsia"/>
          <w:b/>
          <w:sz w:val="24"/>
          <w:lang w:val="zh-CN"/>
        </w:rPr>
        <w:t>相</w:t>
      </w:r>
      <w:r w:rsidR="00621C52" w:rsidRPr="006F14C4">
        <w:rPr>
          <w:rStyle w:val="NormalCharacter"/>
          <w:rFonts w:asciiTheme="minorEastAsia" w:eastAsiaTheme="minorEastAsia" w:hAnsiTheme="minorEastAsia"/>
          <w:b/>
          <w:sz w:val="24"/>
          <w:lang w:val="zh-CN"/>
        </w:rPr>
        <w:t>关费用</w:t>
      </w:r>
      <w:r w:rsidR="00C6370C" w:rsidRPr="006F14C4">
        <w:rPr>
          <w:rStyle w:val="NormalCharacter"/>
          <w:rFonts w:asciiTheme="minorEastAsia" w:eastAsiaTheme="minorEastAsia" w:hAnsiTheme="minorEastAsia"/>
          <w:b/>
          <w:sz w:val="24"/>
          <w:lang w:val="zh-CN"/>
        </w:rPr>
        <w:t>及履约保证金</w:t>
      </w:r>
    </w:p>
    <w:p w14:paraId="15A515CF" w14:textId="77777777" w:rsidR="00172067" w:rsidRDefault="00C026B8"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color w:val="000000" w:themeColor="text1"/>
          <w:sz w:val="24"/>
          <w:lang w:val="zh-CN"/>
        </w:rPr>
        <w:t>1．</w:t>
      </w:r>
      <w:r w:rsidR="00172067" w:rsidRPr="006F14C4">
        <w:rPr>
          <w:rStyle w:val="NormalCharacter"/>
          <w:rFonts w:asciiTheme="minorEastAsia" w:eastAsiaTheme="minorEastAsia" w:hAnsiTheme="minorEastAsia" w:hint="eastAsia"/>
          <w:b/>
          <w:sz w:val="24"/>
          <w:lang w:val="zh-CN"/>
        </w:rPr>
        <w:t>乙方所需各项原材料由甲方统一采购，乙方不得自行采购，月底按实结算，由甲方在其营业额中扣收。乙方每月的</w:t>
      </w:r>
      <w:r w:rsidR="00172067" w:rsidRPr="006F14C4">
        <w:rPr>
          <w:rStyle w:val="NormalCharacter"/>
          <w:rFonts w:asciiTheme="minorEastAsia" w:eastAsiaTheme="minorEastAsia" w:hAnsiTheme="minorEastAsia" w:hint="eastAsia"/>
          <w:b/>
          <w:bCs/>
          <w:sz w:val="24"/>
        </w:rPr>
        <w:t>原材料成本（主料、辅料及调料））</w:t>
      </w:r>
      <w:r w:rsidR="00172067" w:rsidRPr="006F14C4">
        <w:rPr>
          <w:rStyle w:val="NormalCharacter"/>
          <w:rFonts w:asciiTheme="minorEastAsia" w:eastAsiaTheme="minorEastAsia" w:hAnsiTheme="minorEastAsia" w:hint="eastAsia"/>
          <w:b/>
          <w:sz w:val="24"/>
          <w:lang w:val="zh-CN"/>
        </w:rPr>
        <w:t>不得低于营业额的</w:t>
      </w:r>
      <w:r w:rsidR="00172067" w:rsidRPr="006F14C4">
        <w:rPr>
          <w:rFonts w:asciiTheme="minorEastAsia" w:eastAsiaTheme="minorEastAsia" w:hAnsiTheme="minorEastAsia" w:cs="宋体" w:hint="eastAsia"/>
          <w:b/>
          <w:kern w:val="0"/>
          <w:sz w:val="24"/>
          <w:u w:val="single"/>
        </w:rPr>
        <w:t xml:space="preserve">　     </w:t>
      </w:r>
      <w:r w:rsidR="00172067" w:rsidRPr="006F14C4">
        <w:rPr>
          <w:rFonts w:asciiTheme="minorEastAsia" w:eastAsiaTheme="minorEastAsia" w:hAnsiTheme="minorEastAsia" w:cs="宋体" w:hint="eastAsia"/>
          <w:b/>
          <w:kern w:val="0"/>
          <w:sz w:val="24"/>
        </w:rPr>
        <w:t>%</w:t>
      </w:r>
      <w:r w:rsidR="00172067" w:rsidRPr="006F14C4">
        <w:rPr>
          <w:rStyle w:val="NormalCharacter"/>
          <w:rFonts w:asciiTheme="minorEastAsia" w:eastAsiaTheme="minorEastAsia" w:hAnsiTheme="minorEastAsia" w:hint="eastAsia"/>
          <w:b/>
          <w:sz w:val="24"/>
          <w:lang w:val="zh-CN"/>
        </w:rPr>
        <w:t>，低于的部分由甲方在营业额中扣除。</w:t>
      </w:r>
    </w:p>
    <w:p w14:paraId="79425613" w14:textId="043AAF10" w:rsidR="004C19B8" w:rsidRPr="000750DB" w:rsidRDefault="004C19B8" w:rsidP="004C19B8">
      <w:pPr>
        <w:snapToGrid w:val="0"/>
        <w:spacing w:line="480" w:lineRule="exact"/>
        <w:ind w:firstLineChars="200" w:firstLine="480"/>
        <w:jc w:val="left"/>
        <w:rPr>
          <w:rStyle w:val="NormalCharacter"/>
          <w:rFonts w:ascii="宋体" w:hAnsi="宋体"/>
          <w:sz w:val="24"/>
          <w:lang w:val="zh-CN"/>
        </w:rPr>
      </w:pPr>
      <w:r w:rsidRPr="000750DB">
        <w:rPr>
          <w:rStyle w:val="NormalCharacter"/>
          <w:rFonts w:ascii="宋体" w:hAnsi="宋体" w:hint="eastAsia"/>
          <w:sz w:val="24"/>
          <w:lang w:val="zh-CN"/>
        </w:rPr>
        <w:t>凡</w:t>
      </w:r>
      <w:r w:rsidR="00EA6D6B">
        <w:rPr>
          <w:rStyle w:val="NormalCharacter"/>
          <w:rFonts w:ascii="宋体" w:hAnsi="宋体" w:hint="eastAsia"/>
          <w:sz w:val="24"/>
          <w:lang w:val="zh-CN"/>
        </w:rPr>
        <w:t>甲方</w:t>
      </w:r>
      <w:r w:rsidRPr="000750DB">
        <w:rPr>
          <w:rStyle w:val="NormalCharacter"/>
          <w:rFonts w:ascii="宋体" w:hAnsi="宋体" w:hint="eastAsia"/>
          <w:sz w:val="24"/>
          <w:lang w:val="zh-CN"/>
        </w:rPr>
        <w:t>通过招（议）标采购的食材（包括但不限于大米、面粉、大豆油、猪肉系列食材、禽肉系列食材、蔬菜、豆制品、调味品、鸡蛋、调理品），</w:t>
      </w:r>
      <w:r w:rsidR="00EA6D6B">
        <w:rPr>
          <w:rStyle w:val="NormalCharacter"/>
          <w:rFonts w:ascii="宋体" w:hAnsi="宋体" w:hint="eastAsia"/>
          <w:sz w:val="24"/>
          <w:lang w:val="zh-CN"/>
        </w:rPr>
        <w:t>乙方</w:t>
      </w:r>
      <w:r w:rsidRPr="000750DB">
        <w:rPr>
          <w:rStyle w:val="NormalCharacter"/>
          <w:rFonts w:ascii="宋体" w:hAnsi="宋体" w:hint="eastAsia"/>
          <w:sz w:val="24"/>
          <w:lang w:val="zh-CN"/>
        </w:rPr>
        <w:t>必须无条件使用，不得自行采购其他替代品牌或其他供应商食材。</w:t>
      </w:r>
    </w:p>
    <w:p w14:paraId="00ED19BB" w14:textId="2125EAB6" w:rsidR="004C19B8" w:rsidRPr="000750DB" w:rsidRDefault="00EA6D6B" w:rsidP="004C19B8">
      <w:pPr>
        <w:snapToGrid w:val="0"/>
        <w:spacing w:line="480" w:lineRule="exact"/>
        <w:ind w:firstLineChars="200" w:firstLine="480"/>
        <w:jc w:val="left"/>
        <w:rPr>
          <w:rStyle w:val="NormalCharacter"/>
          <w:rFonts w:ascii="宋体" w:hAnsi="宋体"/>
          <w:sz w:val="24"/>
          <w:lang w:val="zh-CN"/>
        </w:rPr>
      </w:pPr>
      <w:r>
        <w:rPr>
          <w:rStyle w:val="NormalCharacter"/>
          <w:rFonts w:ascii="宋体" w:hAnsi="宋体" w:hint="eastAsia"/>
          <w:sz w:val="24"/>
          <w:lang w:val="zh-CN"/>
        </w:rPr>
        <w:t>乙方</w:t>
      </w:r>
      <w:r w:rsidR="004C19B8" w:rsidRPr="000750DB">
        <w:rPr>
          <w:rStyle w:val="NormalCharacter"/>
          <w:rFonts w:ascii="宋体" w:hAnsi="宋体" w:hint="eastAsia"/>
          <w:sz w:val="24"/>
          <w:lang w:val="zh-CN"/>
        </w:rPr>
        <w:t>采购特定供应商食材的，必须向</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提出书面申请（提供供货合同，食材供应商营业执照、食材生产企业营业执照、政府市级及以上质量技术监督部门出具的相关质</w:t>
      </w:r>
      <w:r w:rsidR="004C19B8" w:rsidRPr="000750DB">
        <w:rPr>
          <w:rStyle w:val="NormalCharacter"/>
          <w:rFonts w:ascii="宋体" w:hAnsi="宋体" w:hint="eastAsia"/>
          <w:sz w:val="24"/>
          <w:lang w:val="zh-CN"/>
        </w:rPr>
        <w:lastRenderedPageBreak/>
        <w:t>量检验报告），经</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审批同意后纳入“采供信息平台”统一采购供应，食材供应商须开具发票，由</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结算货款。</w:t>
      </w:r>
    </w:p>
    <w:p w14:paraId="2300D41B" w14:textId="77777777" w:rsidR="0069493D" w:rsidRPr="006F14C4" w:rsidRDefault="00172067" w:rsidP="006F14C4">
      <w:pPr>
        <w:widowControl w:val="0"/>
        <w:kinsoku w:val="0"/>
        <w:overflowPunct w:val="0"/>
        <w:spacing w:line="480" w:lineRule="exact"/>
        <w:ind w:firstLineChars="200" w:firstLine="482"/>
        <w:rPr>
          <w:rFonts w:asciiTheme="minorEastAsia" w:eastAsiaTheme="minorEastAsia" w:hAnsiTheme="minorEastAsia" w:cs="宋体"/>
          <w:b/>
          <w:kern w:val="0"/>
          <w:sz w:val="24"/>
        </w:rPr>
      </w:pPr>
      <w:r w:rsidRPr="006F14C4">
        <w:rPr>
          <w:rFonts w:asciiTheme="minorEastAsia" w:eastAsiaTheme="minorEastAsia" w:hAnsiTheme="minorEastAsia" w:cs="宋体" w:hint="eastAsia"/>
          <w:b/>
          <w:kern w:val="0"/>
          <w:sz w:val="24"/>
        </w:rPr>
        <w:t>2．</w:t>
      </w:r>
      <w:r w:rsidR="00621C52" w:rsidRPr="006F14C4">
        <w:rPr>
          <w:rFonts w:asciiTheme="minorEastAsia" w:eastAsiaTheme="minorEastAsia" w:hAnsiTheme="minorEastAsia" w:hint="eastAsia"/>
          <w:b/>
          <w:sz w:val="24"/>
        </w:rPr>
        <w:t>乙方承诺</w:t>
      </w:r>
      <w:r w:rsidR="00621C52" w:rsidRPr="006F14C4">
        <w:rPr>
          <w:rFonts w:asciiTheme="minorEastAsia" w:eastAsiaTheme="minorEastAsia" w:hAnsiTheme="minorEastAsia" w:cs="宋体" w:hint="eastAsia"/>
          <w:b/>
          <w:kern w:val="0"/>
          <w:sz w:val="24"/>
        </w:rPr>
        <w:t>经营期内</w:t>
      </w:r>
      <w:r w:rsidR="00621C52" w:rsidRPr="006F14C4">
        <w:rPr>
          <w:rFonts w:asciiTheme="minorEastAsia" w:eastAsiaTheme="minorEastAsia" w:hAnsiTheme="minorEastAsia" w:hint="eastAsia"/>
          <w:b/>
          <w:sz w:val="24"/>
        </w:rPr>
        <w:t>完成营业总额不低于</w:t>
      </w:r>
      <w:r w:rsidR="00404589">
        <w:rPr>
          <w:rFonts w:asciiTheme="minorEastAsia" w:eastAsiaTheme="minorEastAsia" w:hAnsiTheme="minorEastAsia" w:hint="eastAsia"/>
          <w:b/>
          <w:sz w:val="24"/>
        </w:rPr>
        <w:t xml:space="preserve">    </w:t>
      </w:r>
      <w:r w:rsidR="00621C52" w:rsidRPr="006F14C4">
        <w:rPr>
          <w:rFonts w:asciiTheme="minorEastAsia" w:eastAsiaTheme="minorEastAsia" w:hAnsiTheme="minorEastAsia" w:hint="eastAsia"/>
          <w:b/>
          <w:sz w:val="24"/>
        </w:rPr>
        <w:t>万元</w:t>
      </w:r>
      <w:r w:rsidRPr="006F14C4">
        <w:rPr>
          <w:rFonts w:asciiTheme="minorEastAsia" w:eastAsiaTheme="minorEastAsia" w:hAnsiTheme="minorEastAsia" w:hint="eastAsia"/>
          <w:b/>
          <w:sz w:val="24"/>
        </w:rPr>
        <w:t>。</w:t>
      </w:r>
    </w:p>
    <w:p w14:paraId="71D5D9FC" w14:textId="77777777" w:rsidR="00855C2F" w:rsidRPr="0023498F" w:rsidRDefault="00172067" w:rsidP="00855C2F">
      <w:pPr>
        <w:widowControl w:val="0"/>
        <w:kinsoku w:val="0"/>
        <w:wordWrap w:val="0"/>
        <w:overflowPunct w:val="0"/>
        <w:spacing w:line="480" w:lineRule="exact"/>
        <w:ind w:firstLineChars="200" w:firstLine="480"/>
        <w:rPr>
          <w:rFonts w:ascii="宋体" w:hAnsi="宋体"/>
          <w:bCs/>
          <w:sz w:val="24"/>
        </w:rPr>
      </w:pPr>
      <w:r w:rsidRPr="006F14C4">
        <w:rPr>
          <w:rFonts w:asciiTheme="minorEastAsia" w:eastAsiaTheme="minorEastAsia" w:hAnsiTheme="minorEastAsia" w:cs="宋体" w:hint="eastAsia"/>
          <w:kern w:val="0"/>
          <w:sz w:val="24"/>
        </w:rPr>
        <w:t>3</w:t>
      </w:r>
      <w:r w:rsidR="00C026B8" w:rsidRPr="006F14C4">
        <w:rPr>
          <w:rFonts w:asciiTheme="minorEastAsia" w:eastAsiaTheme="minorEastAsia" w:hAnsiTheme="minorEastAsia" w:cs="宋体" w:hint="eastAsia"/>
          <w:kern w:val="0"/>
          <w:sz w:val="24"/>
        </w:rPr>
        <w:t>．</w:t>
      </w:r>
      <w:r w:rsidR="009F5920">
        <w:rPr>
          <w:rFonts w:ascii="宋体" w:hAnsi="宋体" w:hint="eastAsia"/>
          <w:sz w:val="24"/>
        </w:rPr>
        <w:t>乙方</w:t>
      </w:r>
      <w:r w:rsidR="00855C2F" w:rsidRPr="00972BC9">
        <w:rPr>
          <w:rFonts w:ascii="宋体" w:hAnsi="宋体" w:hint="eastAsia"/>
          <w:bCs/>
          <w:sz w:val="24"/>
        </w:rPr>
        <w:t>每月需支付运营维护费（</w:t>
      </w:r>
      <w:r w:rsidR="00855C2F">
        <w:rPr>
          <w:rFonts w:ascii="宋体" w:hAnsi="宋体" w:hint="eastAsia"/>
          <w:bCs/>
          <w:sz w:val="24"/>
        </w:rPr>
        <w:t>水电气、</w:t>
      </w:r>
      <w:r w:rsidR="00855C2F" w:rsidRPr="00972BC9">
        <w:rPr>
          <w:rFonts w:ascii="宋体" w:hAnsi="宋体" w:hint="eastAsia"/>
          <w:bCs/>
          <w:sz w:val="24"/>
        </w:rPr>
        <w:t>卫生</w:t>
      </w:r>
      <w:r w:rsidR="00855C2F" w:rsidRPr="00972BC9">
        <w:rPr>
          <w:rStyle w:val="NormalCharacter"/>
          <w:rFonts w:ascii="宋体" w:hAnsi="宋体" w:hint="eastAsia"/>
          <w:bCs/>
          <w:sz w:val="24"/>
        </w:rPr>
        <w:t>保洁及餐具清洗、</w:t>
      </w:r>
      <w:r w:rsidR="00855C2F">
        <w:rPr>
          <w:rStyle w:val="NormalCharacter"/>
          <w:rFonts w:ascii="宋体" w:hAnsi="宋体" w:hint="eastAsia"/>
          <w:bCs/>
          <w:sz w:val="24"/>
        </w:rPr>
        <w:t>餐余垃圾清运、</w:t>
      </w:r>
      <w:r w:rsidR="00855C2F" w:rsidRPr="00972BC9">
        <w:rPr>
          <w:rStyle w:val="NormalCharacter"/>
          <w:rFonts w:ascii="宋体" w:hAnsi="宋体" w:hint="eastAsia"/>
          <w:bCs/>
          <w:sz w:val="24"/>
        </w:rPr>
        <w:t>采供</w:t>
      </w:r>
      <w:r w:rsidR="00855C2F">
        <w:rPr>
          <w:rStyle w:val="NormalCharacter"/>
          <w:rFonts w:ascii="宋体" w:hAnsi="宋体" w:hint="eastAsia"/>
          <w:bCs/>
          <w:sz w:val="24"/>
        </w:rPr>
        <w:t>、保管验收、安全管理、</w:t>
      </w:r>
      <w:r w:rsidR="00855C2F" w:rsidRPr="00972BC9">
        <w:rPr>
          <w:rFonts w:ascii="宋体" w:hAnsi="宋体" w:hint="eastAsia"/>
          <w:bCs/>
          <w:sz w:val="24"/>
        </w:rPr>
        <w:t>设备设施维护</w:t>
      </w:r>
      <w:r w:rsidR="00855C2F" w:rsidRPr="00972BC9">
        <w:rPr>
          <w:rStyle w:val="NormalCharacter"/>
          <w:rFonts w:ascii="宋体" w:hAnsi="宋体" w:hint="eastAsia"/>
          <w:bCs/>
          <w:sz w:val="24"/>
        </w:rPr>
        <w:t>等</w:t>
      </w:r>
      <w:r w:rsidR="00855C2F">
        <w:rPr>
          <w:rStyle w:val="NormalCharacter"/>
          <w:rFonts w:ascii="宋体" w:hAnsi="宋体" w:hint="eastAsia"/>
          <w:bCs/>
          <w:sz w:val="24"/>
        </w:rPr>
        <w:t>费用</w:t>
      </w:r>
      <w:r w:rsidR="00855C2F" w:rsidRPr="00972BC9">
        <w:rPr>
          <w:rStyle w:val="NormalCharacter"/>
          <w:rFonts w:ascii="宋体" w:hAnsi="宋体" w:hint="eastAsia"/>
          <w:bCs/>
          <w:sz w:val="24"/>
        </w:rPr>
        <w:t>），</w:t>
      </w:r>
      <w:r w:rsidR="00855C2F" w:rsidRPr="00972BC9">
        <w:rPr>
          <w:rFonts w:ascii="宋体" w:hAnsi="宋体" w:hint="eastAsia"/>
          <w:bCs/>
          <w:sz w:val="24"/>
        </w:rPr>
        <w:t>运营维护费率（运营维护费率=交采购人月运营维护费÷月营业额）为</w:t>
      </w:r>
      <w:r w:rsidR="00855C2F">
        <w:rPr>
          <w:rFonts w:ascii="宋体" w:hAnsi="宋体" w:hint="eastAsia"/>
          <w:bCs/>
          <w:sz w:val="24"/>
        </w:rPr>
        <w:t xml:space="preserve">    </w:t>
      </w:r>
      <w:r w:rsidR="00855C2F" w:rsidRPr="00972BC9">
        <w:rPr>
          <w:rFonts w:ascii="宋体" w:hAnsi="宋体" w:hint="eastAsia"/>
          <w:bCs/>
          <w:sz w:val="24"/>
        </w:rPr>
        <w:t>。</w:t>
      </w:r>
    </w:p>
    <w:p w14:paraId="34189D82" w14:textId="77777777" w:rsidR="00C026B8" w:rsidRPr="006F14C4" w:rsidRDefault="009F5920"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Theme="minorEastAsia" w:eastAsiaTheme="minorEastAsia" w:hAnsiTheme="minorEastAsia" w:cs="宋体" w:hint="eastAsia"/>
          <w:kern w:val="0"/>
          <w:sz w:val="24"/>
        </w:rPr>
        <w:t>4</w:t>
      </w:r>
      <w:r w:rsidR="00F51849" w:rsidRPr="006F14C4">
        <w:rPr>
          <w:rFonts w:asciiTheme="minorEastAsia" w:eastAsiaTheme="minorEastAsia" w:hAnsiTheme="minorEastAsia" w:cs="宋体" w:hint="eastAsia"/>
          <w:kern w:val="0"/>
          <w:sz w:val="24"/>
        </w:rPr>
        <w:t>．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5F5753" w14:textId="77777777" w:rsidR="00F51849" w:rsidRPr="006F14C4" w:rsidRDefault="00F51849"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三、经营情况考核规定</w:t>
      </w:r>
    </w:p>
    <w:p w14:paraId="77A5CF7C" w14:textId="77777777" w:rsidR="000D2133"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rPr>
        <w:t>第一期考核：在2021年秋学期结束</w:t>
      </w:r>
      <w:r w:rsidR="00F51849" w:rsidRPr="006F14C4">
        <w:rPr>
          <w:rStyle w:val="NormalCharacter"/>
          <w:rFonts w:asciiTheme="minorEastAsia" w:eastAsiaTheme="minorEastAsia" w:hAnsiTheme="minorEastAsia" w:hint="eastAsia"/>
          <w:sz w:val="24"/>
        </w:rPr>
        <w:t>，甲方</w:t>
      </w:r>
      <w:r w:rsidRPr="006F14C4">
        <w:rPr>
          <w:rStyle w:val="NormalCharacter"/>
          <w:rFonts w:asciiTheme="minorEastAsia" w:eastAsiaTheme="minorEastAsia" w:hAnsiTheme="minorEastAsia" w:hint="eastAsia"/>
          <w:sz w:val="24"/>
        </w:rPr>
        <w:t>对乙方2021年秋学期经营情况进行考核，如乙方未能完成承诺营业额指标的50%</w:t>
      </w:r>
      <w:r w:rsidRPr="006F14C4">
        <w:rPr>
          <w:rStyle w:val="NormalCharacter"/>
          <w:rFonts w:asciiTheme="minorEastAsia" w:eastAsiaTheme="minorEastAsia" w:hAnsiTheme="minorEastAsia" w:hint="eastAsia"/>
          <w:b/>
          <w:sz w:val="24"/>
        </w:rPr>
        <w:t>，</w:t>
      </w:r>
      <w:r w:rsidR="000A33E8" w:rsidRPr="006F14C4">
        <w:rPr>
          <w:rStyle w:val="NormalCharacter"/>
          <w:rFonts w:asciiTheme="minorEastAsia" w:eastAsiaTheme="minorEastAsia" w:hAnsiTheme="minorEastAsia" w:hint="eastAsia"/>
          <w:b/>
          <w:sz w:val="24"/>
        </w:rPr>
        <w:t>甲方按承诺营业额指标的50%计算</w:t>
      </w:r>
      <w:r w:rsidR="009F5920">
        <w:rPr>
          <w:rStyle w:val="NormalCharacter"/>
          <w:rFonts w:asciiTheme="minorEastAsia" w:eastAsiaTheme="minorEastAsia" w:hAnsiTheme="minorEastAsia" w:hint="eastAsia"/>
          <w:b/>
          <w:sz w:val="24"/>
        </w:rPr>
        <w:t>运营维护费</w:t>
      </w:r>
      <w:r w:rsidR="000A33E8" w:rsidRPr="006F14C4">
        <w:rPr>
          <w:rStyle w:val="NormalCharacter"/>
          <w:rFonts w:asciiTheme="minorEastAsia" w:eastAsiaTheme="minorEastAsia" w:hAnsiTheme="minorEastAsia" w:hint="eastAsia"/>
          <w:b/>
          <w:sz w:val="24"/>
        </w:rPr>
        <w:t>，不足部分从</w:t>
      </w:r>
      <w:r w:rsidR="003E7EB2" w:rsidRPr="006F14C4">
        <w:rPr>
          <w:rStyle w:val="NormalCharacter"/>
          <w:rFonts w:asciiTheme="minorEastAsia" w:eastAsiaTheme="minorEastAsia" w:hAnsiTheme="minorEastAsia" w:hint="eastAsia"/>
          <w:b/>
          <w:sz w:val="24"/>
        </w:rPr>
        <w:t>12月份营业额中</w:t>
      </w:r>
      <w:r w:rsidR="003E7EB2">
        <w:rPr>
          <w:rStyle w:val="NormalCharacter"/>
          <w:rFonts w:asciiTheme="minorEastAsia" w:eastAsiaTheme="minorEastAsia" w:hAnsiTheme="minorEastAsia" w:hint="eastAsia"/>
          <w:b/>
          <w:sz w:val="24"/>
        </w:rPr>
        <w:t>或</w:t>
      </w:r>
      <w:r w:rsidR="000A33E8" w:rsidRPr="006F14C4">
        <w:rPr>
          <w:rStyle w:val="NormalCharacter"/>
          <w:rFonts w:asciiTheme="minorEastAsia" w:eastAsiaTheme="minorEastAsia" w:hAnsiTheme="minorEastAsia" w:hint="eastAsia"/>
          <w:b/>
          <w:sz w:val="24"/>
        </w:rPr>
        <w:t>乙方履约保证金中扣收。</w:t>
      </w:r>
    </w:p>
    <w:p w14:paraId="2F15BB10" w14:textId="77777777" w:rsidR="0065712E" w:rsidRPr="006F14C4" w:rsidRDefault="00F5184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hint="eastAsia"/>
          <w:sz w:val="24"/>
        </w:rPr>
        <w:t>第二期考核：</w:t>
      </w:r>
      <w:r w:rsidR="0065712E" w:rsidRPr="006F14C4">
        <w:rPr>
          <w:rStyle w:val="NormalCharacter"/>
          <w:rFonts w:asciiTheme="minorEastAsia" w:eastAsiaTheme="minorEastAsia" w:hAnsiTheme="minorEastAsia" w:hint="eastAsia"/>
          <w:sz w:val="24"/>
        </w:rPr>
        <w:t>在2022年</w:t>
      </w:r>
      <w:r w:rsidRPr="006F14C4">
        <w:rPr>
          <w:rStyle w:val="NormalCharacter"/>
          <w:rFonts w:asciiTheme="minorEastAsia" w:eastAsiaTheme="minorEastAsia" w:hAnsiTheme="minorEastAsia" w:hint="eastAsia"/>
          <w:sz w:val="24"/>
        </w:rPr>
        <w:t>春学期结束，甲方</w:t>
      </w:r>
      <w:r w:rsidR="0065712E" w:rsidRPr="006F14C4">
        <w:rPr>
          <w:rStyle w:val="NormalCharacter"/>
          <w:rFonts w:asciiTheme="minorEastAsia" w:eastAsiaTheme="minorEastAsia" w:hAnsiTheme="minorEastAsia" w:hint="eastAsia"/>
          <w:sz w:val="24"/>
        </w:rPr>
        <w:t>对乙方</w:t>
      </w:r>
      <w:r w:rsidRPr="006F14C4">
        <w:rPr>
          <w:rStyle w:val="NormalCharacter"/>
          <w:rFonts w:asciiTheme="minorEastAsia" w:eastAsiaTheme="minorEastAsia" w:hAnsiTheme="minorEastAsia" w:hint="eastAsia"/>
          <w:sz w:val="24"/>
        </w:rPr>
        <w:t>整个</w:t>
      </w:r>
      <w:r w:rsidR="0065712E" w:rsidRPr="006F14C4">
        <w:rPr>
          <w:rStyle w:val="NormalCharacter"/>
          <w:rFonts w:asciiTheme="minorEastAsia" w:eastAsiaTheme="minorEastAsia" w:hAnsiTheme="minorEastAsia" w:hint="eastAsia"/>
          <w:sz w:val="24"/>
        </w:rPr>
        <w:t>经营期经营情况进行考核，</w:t>
      </w:r>
      <w:r w:rsidR="0065712E" w:rsidRPr="006F14C4">
        <w:rPr>
          <w:rStyle w:val="NormalCharacter"/>
          <w:rFonts w:asciiTheme="minorEastAsia" w:eastAsiaTheme="minorEastAsia" w:hAnsiTheme="minorEastAsia" w:hint="eastAsia"/>
          <w:b/>
          <w:sz w:val="24"/>
        </w:rPr>
        <w:t>如乙方未能足额完成承诺营业额指标的，甲方按承诺营业额指标计算</w:t>
      </w:r>
      <w:r w:rsidR="009F5920">
        <w:rPr>
          <w:rStyle w:val="NormalCharacter"/>
          <w:rFonts w:asciiTheme="minorEastAsia" w:eastAsiaTheme="minorEastAsia" w:hAnsiTheme="minorEastAsia" w:hint="eastAsia"/>
          <w:b/>
          <w:sz w:val="24"/>
        </w:rPr>
        <w:t>运营维护费</w:t>
      </w:r>
      <w:r w:rsidR="0065712E" w:rsidRPr="006F14C4">
        <w:rPr>
          <w:rStyle w:val="NormalCharacter"/>
          <w:rFonts w:asciiTheme="minorEastAsia" w:eastAsiaTheme="minorEastAsia" w:hAnsiTheme="minorEastAsia" w:hint="eastAsia"/>
          <w:b/>
          <w:sz w:val="24"/>
        </w:rPr>
        <w:t>，同时在乙方2022年6月营业款中补扣，不足部分从乙方</w:t>
      </w:r>
      <w:r w:rsidR="00366C76" w:rsidRPr="006F14C4">
        <w:rPr>
          <w:rStyle w:val="NormalCharacter"/>
          <w:rFonts w:asciiTheme="minorEastAsia" w:eastAsiaTheme="minorEastAsia" w:hAnsiTheme="minorEastAsia" w:hint="eastAsia"/>
          <w:b/>
          <w:sz w:val="24"/>
        </w:rPr>
        <w:t>履约</w:t>
      </w:r>
      <w:r w:rsidR="0065712E" w:rsidRPr="006F14C4">
        <w:rPr>
          <w:rStyle w:val="NormalCharacter"/>
          <w:rFonts w:asciiTheme="minorEastAsia" w:eastAsiaTheme="minorEastAsia" w:hAnsiTheme="minorEastAsia" w:hint="eastAsia"/>
          <w:b/>
          <w:sz w:val="24"/>
        </w:rPr>
        <w:t>保证金中扣除。</w:t>
      </w:r>
    </w:p>
    <w:p w14:paraId="6FB627C1" w14:textId="77777777" w:rsidR="0069493D" w:rsidRPr="006F14C4" w:rsidRDefault="006C5375"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四、</w:t>
      </w:r>
      <w:r w:rsidR="00414F24" w:rsidRPr="006F14C4">
        <w:rPr>
          <w:rStyle w:val="NormalCharacter"/>
          <w:rFonts w:asciiTheme="minorEastAsia" w:eastAsiaTheme="minorEastAsia" w:hAnsiTheme="minorEastAsia"/>
          <w:b/>
          <w:sz w:val="24"/>
          <w:lang w:val="zh-CN"/>
        </w:rPr>
        <w:t>甲</w:t>
      </w:r>
      <w:r w:rsidR="00B60D99"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乙</w:t>
      </w:r>
      <w:r w:rsidR="005C0BF6" w:rsidRPr="006F14C4">
        <w:rPr>
          <w:rStyle w:val="NormalCharacter"/>
          <w:rFonts w:asciiTheme="minorEastAsia" w:eastAsiaTheme="minorEastAsia" w:hAnsiTheme="minorEastAsia"/>
          <w:b/>
          <w:sz w:val="24"/>
          <w:lang w:val="zh-CN"/>
        </w:rPr>
        <w:t>双</w:t>
      </w:r>
      <w:r w:rsidR="00414F24" w:rsidRPr="006F14C4">
        <w:rPr>
          <w:rStyle w:val="NormalCharacter"/>
          <w:rFonts w:asciiTheme="minorEastAsia" w:eastAsiaTheme="minorEastAsia" w:hAnsiTheme="minorEastAsia"/>
          <w:b/>
          <w:sz w:val="24"/>
          <w:lang w:val="zh-CN"/>
        </w:rPr>
        <w:t>方的权利和义务</w:t>
      </w:r>
    </w:p>
    <w:p w14:paraId="3A201A3D"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（一）甲方的权利和义务：</w:t>
      </w:r>
    </w:p>
    <w:p w14:paraId="7C9B6B33"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1．甲方有权管理、检查和监督乙方的经营行为，有权对乙方存在的经营问题提出强制性整改要求。</w:t>
      </w:r>
    </w:p>
    <w:p w14:paraId="716C89F2"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2．甲方不承诺维护学校市场义务，不承担校内外市场变化给乙方经营造成的所有影响。</w:t>
      </w:r>
    </w:p>
    <w:p w14:paraId="6BF50405"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3．校园“一卡通”终端机</w:t>
      </w:r>
      <w:r w:rsidRPr="00686E80">
        <w:rPr>
          <w:rStyle w:val="NormalCharacter"/>
          <w:rFonts w:asciiTheme="minorEastAsia" w:eastAsiaTheme="minorEastAsia" w:hAnsiTheme="minorEastAsia" w:hint="eastAsia"/>
          <w:sz w:val="24"/>
          <w:lang w:val="zh-CN"/>
        </w:rPr>
        <w:t>（窗口卡机号为号）</w:t>
      </w:r>
      <w:r w:rsidRPr="006F14C4">
        <w:rPr>
          <w:rStyle w:val="NormalCharacter"/>
          <w:rFonts w:asciiTheme="minorEastAsia" w:eastAsiaTheme="minorEastAsia" w:hAnsiTheme="minorEastAsia" w:hint="eastAsia"/>
          <w:sz w:val="24"/>
          <w:lang w:val="zh-CN"/>
        </w:rPr>
        <w:t>由甲方提供给乙方使用并负责维护。</w:t>
      </w:r>
    </w:p>
    <w:p w14:paraId="31A81E71"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4．按月与乙方结算营业款，扣除乙方应上交的</w:t>
      </w:r>
      <w:r w:rsidR="009F5920">
        <w:rPr>
          <w:rStyle w:val="NormalCharacter"/>
          <w:rFonts w:asciiTheme="minorEastAsia" w:eastAsiaTheme="minorEastAsia" w:hAnsiTheme="minorEastAsia" w:hint="eastAsia"/>
          <w:sz w:val="24"/>
          <w:lang w:val="zh-CN"/>
        </w:rPr>
        <w:t>运营维护费</w:t>
      </w:r>
      <w:r w:rsidRPr="006F14C4">
        <w:rPr>
          <w:rStyle w:val="NormalCharacter"/>
          <w:rFonts w:asciiTheme="minorEastAsia" w:eastAsiaTheme="minorEastAsia" w:hAnsiTheme="minorEastAsia" w:hint="eastAsia"/>
          <w:sz w:val="24"/>
          <w:lang w:val="zh-CN"/>
        </w:rPr>
        <w:t>和应承担的各项费用后以转账的方式付给乙方</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甲方不承担乙方任何税金。</w:t>
      </w:r>
    </w:p>
    <w:p w14:paraId="19A49AD0" w14:textId="779015DF" w:rsidR="0065712E" w:rsidRPr="000750DB"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0750DB">
        <w:rPr>
          <w:rStyle w:val="NormalCharacter"/>
          <w:rFonts w:asciiTheme="minorEastAsia" w:eastAsiaTheme="minorEastAsia" w:hAnsiTheme="minorEastAsia" w:hint="eastAsia"/>
          <w:sz w:val="24"/>
          <w:lang w:val="zh-CN"/>
        </w:rPr>
        <w:t>5</w:t>
      </w:r>
      <w:r w:rsidR="00B60D99" w:rsidRPr="000750DB">
        <w:rPr>
          <w:rStyle w:val="NormalCharacter"/>
          <w:rFonts w:asciiTheme="minorEastAsia" w:eastAsiaTheme="minorEastAsia" w:hAnsiTheme="minorEastAsia" w:hint="eastAsia"/>
          <w:sz w:val="24"/>
          <w:lang w:val="zh-CN"/>
        </w:rPr>
        <w:t>．甲方承担</w:t>
      </w:r>
      <w:r w:rsidRPr="000750DB">
        <w:rPr>
          <w:rStyle w:val="NormalCharacter"/>
          <w:rFonts w:asciiTheme="minorEastAsia" w:eastAsiaTheme="minorEastAsia" w:hAnsiTheme="minorEastAsia" w:hint="eastAsia"/>
          <w:sz w:val="24"/>
          <w:lang w:val="zh-CN"/>
        </w:rPr>
        <w:t>房屋结构、屋面漏水、水电气管线管路</w:t>
      </w:r>
      <w:r w:rsidR="000750DB" w:rsidRPr="000750DB">
        <w:rPr>
          <w:rStyle w:val="NormalCharacter"/>
          <w:rFonts w:asciiTheme="minorEastAsia" w:eastAsiaTheme="minorEastAsia" w:hAnsiTheme="minorEastAsia" w:hint="eastAsia"/>
          <w:sz w:val="24"/>
          <w:lang w:val="zh-CN"/>
        </w:rPr>
        <w:t>、提供的厨具设备</w:t>
      </w:r>
      <w:r w:rsidRPr="000750DB">
        <w:rPr>
          <w:rStyle w:val="NormalCharacter"/>
          <w:rFonts w:asciiTheme="minorEastAsia" w:eastAsiaTheme="minorEastAsia" w:hAnsiTheme="minorEastAsia" w:hint="eastAsia"/>
          <w:sz w:val="24"/>
          <w:lang w:val="zh-CN"/>
        </w:rPr>
        <w:t>等方面</w:t>
      </w:r>
      <w:r w:rsidR="000750DB" w:rsidRPr="000750DB">
        <w:rPr>
          <w:rStyle w:val="NormalCharacter"/>
          <w:rFonts w:asciiTheme="minorEastAsia" w:eastAsiaTheme="minorEastAsia" w:hAnsiTheme="minorEastAsia" w:hint="eastAsia"/>
          <w:sz w:val="24"/>
          <w:lang w:val="zh-CN"/>
        </w:rPr>
        <w:t>的</w:t>
      </w:r>
      <w:r w:rsidRPr="000750DB">
        <w:rPr>
          <w:rStyle w:val="NormalCharacter"/>
          <w:rFonts w:asciiTheme="minorEastAsia" w:eastAsiaTheme="minorEastAsia" w:hAnsiTheme="minorEastAsia" w:hint="eastAsia"/>
          <w:sz w:val="24"/>
          <w:lang w:val="zh-CN"/>
        </w:rPr>
        <w:t>维修</w:t>
      </w:r>
      <w:r w:rsidR="000750DB" w:rsidRPr="000750DB">
        <w:rPr>
          <w:rStyle w:val="NormalCharacter"/>
          <w:rFonts w:asciiTheme="minorEastAsia" w:eastAsiaTheme="minorEastAsia" w:hAnsiTheme="minorEastAsia" w:hint="eastAsia"/>
          <w:sz w:val="24"/>
          <w:lang w:val="zh-CN"/>
        </w:rPr>
        <w:t>费用。</w:t>
      </w:r>
    </w:p>
    <w:p w14:paraId="5AD3D528"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6．由于供电、供水、供气部门或不可抗力等原因造成的停电、停水、停气等情况，甲方不承担任何责任。</w:t>
      </w:r>
    </w:p>
    <w:p w14:paraId="0BA55732"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7．甲方有权随时对乙方经营服务情况进行检查考核，确保师生就餐满意率达到85%以上。</w:t>
      </w:r>
    </w:p>
    <w:p w14:paraId="610ECFB6" w14:textId="77777777" w:rsidR="0069493D"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8．甲方须对乙方员工进行上岗前培训，培训合格且办理有效健康证后方可上岗。</w:t>
      </w:r>
    </w:p>
    <w:p w14:paraId="10435BF3"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（二）乙方的权利和义务：</w:t>
      </w:r>
    </w:p>
    <w:p w14:paraId="032B4329"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在乙方履约保证金中扣收违约金。</w:t>
      </w:r>
    </w:p>
    <w:p w14:paraId="2DBC331E"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2．乙方在经营期间仅从事本协议约定的经营品种，不得经营其他项目；如增加或项目调整，必须出具书面报告并经甲方同意后方可经营，否则，乙方须无条件退场。</w:t>
      </w:r>
    </w:p>
    <w:p w14:paraId="2801DAB9" w14:textId="77777777" w:rsidR="00015F5D"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lang w:val="zh-CN"/>
        </w:rPr>
        <w:t>3．</w:t>
      </w:r>
      <w:r w:rsidR="00B640A6" w:rsidRPr="006F14C4">
        <w:rPr>
          <w:rStyle w:val="NormalCharacter"/>
          <w:rFonts w:asciiTheme="minorEastAsia" w:eastAsiaTheme="minorEastAsia" w:hAnsiTheme="minorEastAsia" w:hint="eastAsia"/>
          <w:b/>
          <w:bCs/>
          <w:sz w:val="24"/>
        </w:rPr>
        <w:t>乙方经营特色饭项目，每餐提供的蔬菜不超过5种。</w:t>
      </w:r>
    </w:p>
    <w:p w14:paraId="6A30A6FF"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4．乙方所雇用的人员凭有效健康证、身份证等在</w:t>
      </w:r>
      <w:r w:rsidR="00B60D99" w:rsidRPr="006F14C4">
        <w:rPr>
          <w:rStyle w:val="NormalCharacter"/>
          <w:rFonts w:asciiTheme="minorEastAsia" w:eastAsiaTheme="minorEastAsia" w:hAnsiTheme="minorEastAsia" w:hint="eastAsia"/>
          <w:sz w:val="24"/>
          <w:lang w:val="zh-CN"/>
        </w:rPr>
        <w:t>餐饮服务中心办理员工登记</w:t>
      </w:r>
      <w:r w:rsidRPr="006F14C4">
        <w:rPr>
          <w:rStyle w:val="NormalCharacter"/>
          <w:rFonts w:asciiTheme="minorEastAsia" w:eastAsiaTheme="minorEastAsia" w:hAnsiTheme="minorEastAsia" w:hint="eastAsia"/>
          <w:sz w:val="24"/>
          <w:lang w:val="zh-CN"/>
        </w:rPr>
        <w:t>后方可上岗；员工解雇或离岗时，由乙方到</w:t>
      </w:r>
      <w:r w:rsidR="00B60D99" w:rsidRPr="006F14C4">
        <w:rPr>
          <w:rStyle w:val="NormalCharacter"/>
          <w:rFonts w:asciiTheme="minorEastAsia" w:eastAsiaTheme="minorEastAsia" w:hAnsiTheme="minorEastAsia" w:hint="eastAsia"/>
          <w:sz w:val="24"/>
          <w:lang w:val="zh-CN"/>
        </w:rPr>
        <w:t>餐饮服务</w:t>
      </w:r>
      <w:r w:rsidRPr="006F14C4">
        <w:rPr>
          <w:rStyle w:val="NormalCharacter"/>
          <w:rFonts w:asciiTheme="minorEastAsia" w:eastAsiaTheme="minorEastAsia" w:hAnsiTheme="minorEastAsia" w:hint="eastAsia"/>
          <w:sz w:val="24"/>
          <w:lang w:val="zh-CN"/>
        </w:rPr>
        <w:t>中心办理完相关手续后方可离岗。同时谁雇用谁负责管理。乙方所雇用员工若发生意外事故和一切劳动纠纷，由乙方承担全部责任，甲方不承担任何连带责任。</w:t>
      </w:r>
    </w:p>
    <w:p w14:paraId="678382E4"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5000元；如被甲方检查出过期食品或《食品安全法》中规定违禁使用的相关食品或原料，每次扣收违约金2000-10000元；如被市场监督管理部门检查出过期食品或《食品安全法》中规定违禁使用的相关食品或原料，罚款以市场监督管理部门出具的罚款依据为准，同时甲方要对乙方加收同等金额的违约金。</w:t>
      </w:r>
    </w:p>
    <w:p w14:paraId="3B414124" w14:textId="2B9F098D" w:rsidR="0065712E" w:rsidRPr="006F14C4" w:rsidRDefault="0065712E" w:rsidP="000750DB">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5</w:t>
      </w:r>
      <w:r w:rsidR="00380860"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提供给乙方经营使用的设备，乙方负责保管，期满后，乙方应将全部设备、设施完好交与甲方；如需增添设备（含低值餐具、炊具）</w:t>
      </w:r>
      <w:r w:rsidR="00380860"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由乙方报甲方同意后自行采购并承担费用，并向甲方提供产品质量合格证报甲方备案，在合作经营期结束后乙方</w:t>
      </w:r>
      <w:r w:rsidR="00946005" w:rsidRPr="006F14C4">
        <w:rPr>
          <w:rStyle w:val="NormalCharacter"/>
          <w:rFonts w:asciiTheme="minorEastAsia" w:eastAsiaTheme="minorEastAsia" w:hAnsiTheme="minorEastAsia" w:hint="eastAsia"/>
          <w:sz w:val="24"/>
          <w:lang w:val="zh-CN"/>
        </w:rPr>
        <w:t>在一周内</w:t>
      </w:r>
      <w:r w:rsidRPr="006F14C4">
        <w:rPr>
          <w:rStyle w:val="NormalCharacter"/>
          <w:rFonts w:asciiTheme="minorEastAsia" w:eastAsiaTheme="minorEastAsia" w:hAnsiTheme="minorEastAsia" w:hint="eastAsia"/>
          <w:sz w:val="24"/>
          <w:lang w:val="zh-CN"/>
        </w:rPr>
        <w:t>自行处理自主购买的设备，与甲方无关。</w:t>
      </w:r>
      <w:r w:rsidR="000750DB">
        <w:rPr>
          <w:rStyle w:val="NormalCharacter"/>
          <w:rFonts w:asciiTheme="minorEastAsia" w:eastAsiaTheme="minorEastAsia" w:hAnsiTheme="minorEastAsia" w:hint="eastAsia"/>
          <w:sz w:val="24"/>
          <w:lang w:val="zh-CN"/>
        </w:rPr>
        <w:t>乙方自行添置的设备维修费由乙方承担。</w:t>
      </w:r>
    </w:p>
    <w:p w14:paraId="516CD386" w14:textId="77777777" w:rsidR="0065712E" w:rsidRPr="006F14C4" w:rsidRDefault="0065712E"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56FBA687" w14:textId="77777777" w:rsidR="0065712E" w:rsidRPr="006F14C4" w:rsidRDefault="0065712E"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7．乙方应遵守行业规范，明码标价。经营期间所售食品必须通过甲方“校园一卡通系统</w:t>
      </w:r>
      <w:r w:rsidR="00380860" w:rsidRPr="006F14C4">
        <w:rPr>
          <w:rStyle w:val="NormalCharacter"/>
          <w:rFonts w:asciiTheme="minorEastAsia" w:eastAsiaTheme="minorEastAsia" w:hAnsiTheme="minorEastAsia" w:hint="eastAsia"/>
          <w:sz w:val="24"/>
          <w:lang w:val="zh-CN"/>
        </w:rPr>
        <w:t>”等甲方许可的方式收费，如发现乙方未通过甲方许可的方式收费，第一次</w:t>
      </w:r>
      <w:r w:rsidRPr="006F14C4">
        <w:rPr>
          <w:rStyle w:val="NormalCharacter"/>
          <w:rFonts w:asciiTheme="minorEastAsia" w:eastAsiaTheme="minorEastAsia" w:hAnsiTheme="minorEastAsia" w:hint="eastAsia"/>
          <w:sz w:val="24"/>
          <w:lang w:val="zh-CN"/>
        </w:rPr>
        <w:t>扣收乙方违约金2000元，如再次发现，则终止协议并无条件退场，一切责任由乙方自行承担。</w:t>
      </w:r>
    </w:p>
    <w:p w14:paraId="0F3063A2" w14:textId="77777777" w:rsidR="00380860" w:rsidRPr="006F14C4" w:rsidRDefault="00380860"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w:t>
      </w:r>
      <w:r w:rsidRPr="006F14C4">
        <w:rPr>
          <w:rFonts w:asciiTheme="minorEastAsia" w:eastAsiaTheme="minorEastAsia" w:hAnsiTheme="minorEastAsia" w:hint="eastAsia"/>
          <w:sz w:val="24"/>
        </w:rPr>
        <w:t>乙方项目负责人：，身份证号：，联系电话：。在经营期限内项目负责人不允许更换，如需更换，必须书面申请，报甲方审批同意后方可更换。</w:t>
      </w:r>
    </w:p>
    <w:p w14:paraId="4E6B087B" w14:textId="77777777" w:rsidR="00380860" w:rsidRPr="006F14C4" w:rsidRDefault="00380860"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9．经营期内，乙方不得停业。如擅自停业，甲方将收回该档口，乙方承担全部责任并赔偿甲方的经济损失。因乙方自身原因（如经营不善或其他特殊情况等）需提前终止合同，必须提前向</w:t>
      </w:r>
      <w:r w:rsidR="00BC4097"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提出书面停业申请，经</w:t>
      </w:r>
      <w:r w:rsidR="00BC4097" w:rsidRPr="006F14C4">
        <w:rPr>
          <w:rStyle w:val="NormalCharacter"/>
          <w:rFonts w:asciiTheme="minorEastAsia" w:eastAsiaTheme="minorEastAsia" w:hAnsiTheme="minorEastAsia" w:hint="eastAsia"/>
          <w:sz w:val="24"/>
          <w:lang w:val="zh-CN"/>
        </w:rPr>
        <w:t>甲方同意后，</w:t>
      </w:r>
      <w:r w:rsidRPr="006F14C4">
        <w:rPr>
          <w:rStyle w:val="NormalCharacter"/>
          <w:rFonts w:asciiTheme="minorEastAsia" w:eastAsiaTheme="minorEastAsia" w:hAnsiTheme="minorEastAsia" w:hint="eastAsia"/>
          <w:sz w:val="24"/>
          <w:lang w:val="zh-CN"/>
        </w:rPr>
        <w:t>方可停止营业，但乙方必须承担经营期内的全部费用。</w:t>
      </w:r>
      <w:r w:rsidR="00BC4097" w:rsidRPr="006F14C4">
        <w:rPr>
          <w:rStyle w:val="NormalCharacter"/>
          <w:rFonts w:asciiTheme="minorEastAsia" w:eastAsiaTheme="minorEastAsia" w:hAnsiTheme="minorEastAsia" w:hint="eastAsia"/>
          <w:sz w:val="24"/>
          <w:lang w:val="zh-CN"/>
        </w:rPr>
        <w:t>终止后，乙方应在5日内将个人自购炊具、设施运出餐厅，否则甲方将有权对该设备设施进行任意处理。</w:t>
      </w:r>
    </w:p>
    <w:p w14:paraId="7B312D39" w14:textId="77777777" w:rsidR="00380860" w:rsidRPr="006F14C4" w:rsidRDefault="00BC4097"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10</w:t>
      </w:r>
      <w:r w:rsidR="00380860" w:rsidRPr="006F14C4">
        <w:rPr>
          <w:rStyle w:val="NormalCharacter"/>
          <w:rFonts w:asciiTheme="minorEastAsia" w:eastAsiaTheme="minorEastAsia" w:hAnsiTheme="minorEastAsia" w:hint="eastAsia"/>
          <w:sz w:val="24"/>
          <w:lang w:val="zh-CN"/>
        </w:rPr>
        <w:t xml:space="preserve">. </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w:t>
      </w:r>
      <w:r w:rsidRPr="006F14C4">
        <w:rPr>
          <w:rStyle w:val="NormalCharacter"/>
          <w:rFonts w:asciiTheme="minorEastAsia" w:eastAsiaTheme="minorEastAsia" w:hAnsiTheme="minorEastAsia" w:hint="eastAsia"/>
          <w:sz w:val="24"/>
          <w:lang w:val="zh-CN"/>
        </w:rPr>
        <w:t>乙方工作人员</w:t>
      </w:r>
      <w:r w:rsidR="00380860" w:rsidRPr="006F14C4">
        <w:rPr>
          <w:rStyle w:val="NormalCharacter"/>
          <w:rFonts w:asciiTheme="minorEastAsia" w:eastAsiaTheme="minorEastAsia" w:hAnsiTheme="minorEastAsia" w:hint="eastAsia"/>
          <w:sz w:val="24"/>
          <w:lang w:val="zh-CN"/>
        </w:rPr>
        <w:t>在校园内与他人发生打架斗殴，给学校带来不良影响的</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经营过程中服务质量差，造成师生意见较大或不服从相关职能部门管理的，甲方有权</w:t>
      </w:r>
      <w:r w:rsidRPr="006F14C4">
        <w:rPr>
          <w:rStyle w:val="NormalCharacter"/>
          <w:rFonts w:asciiTheme="minorEastAsia" w:eastAsiaTheme="minorEastAsia" w:hAnsiTheme="minorEastAsia" w:hint="eastAsia"/>
          <w:sz w:val="24"/>
          <w:lang w:val="zh-CN"/>
        </w:rPr>
        <w:t>单方面终止合同，</w:t>
      </w:r>
      <w:r w:rsidR="00380860" w:rsidRPr="006F14C4">
        <w:rPr>
          <w:rStyle w:val="NormalCharacter"/>
          <w:rFonts w:asciiTheme="minorEastAsia" w:eastAsiaTheme="minorEastAsia" w:hAnsiTheme="minorEastAsia" w:hint="eastAsia"/>
          <w:sz w:val="24"/>
          <w:lang w:val="zh-CN"/>
        </w:rPr>
        <w:t>要求乙方无条件退场，由此产生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28A0DC0B" w14:textId="77777777" w:rsidR="00380860" w:rsidRPr="006F14C4" w:rsidRDefault="00BC4097"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11</w:t>
      </w:r>
      <w:r w:rsidR="00380956"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内，不得将风味窗口转包给第三方经营，一经发现，</w:t>
      </w:r>
      <w:r w:rsidRPr="006F14C4">
        <w:rPr>
          <w:rStyle w:val="NormalCharacter"/>
          <w:rFonts w:asciiTheme="minorEastAsia" w:eastAsiaTheme="minorEastAsia" w:hAnsiTheme="minorEastAsia" w:hint="eastAsia"/>
          <w:sz w:val="24"/>
          <w:lang w:val="zh-CN"/>
        </w:rPr>
        <w:t>甲方有权单方面终止合同，要求乙方无条件退场，</w:t>
      </w:r>
      <w:r w:rsidR="00380860" w:rsidRPr="006F14C4">
        <w:rPr>
          <w:rStyle w:val="NormalCharacter"/>
          <w:rFonts w:asciiTheme="minorEastAsia" w:eastAsiaTheme="minorEastAsia" w:hAnsiTheme="minorEastAsia" w:hint="eastAsia"/>
          <w:sz w:val="24"/>
          <w:lang w:val="zh-CN"/>
        </w:rPr>
        <w:t>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3E26610C" w14:textId="77777777" w:rsidR="00380956" w:rsidRPr="006F14C4" w:rsidRDefault="00380956"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Fonts w:asciiTheme="minorEastAsia" w:eastAsiaTheme="minorEastAsia" w:hAnsiTheme="minorEastAsia" w:cs="宋体" w:hint="eastAsia"/>
          <w:b/>
          <w:kern w:val="0"/>
          <w:sz w:val="24"/>
        </w:rPr>
        <w:t>12.经营期内乙方出现重大安全问题的，乙方除了承担相应的法律和经济责任，还必须无条件退场。</w:t>
      </w:r>
    </w:p>
    <w:p w14:paraId="6165D509" w14:textId="77777777" w:rsidR="00380860" w:rsidRDefault="00BC4097"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w:t>
      </w:r>
      <w:r w:rsidR="00380956" w:rsidRPr="006F14C4">
        <w:rPr>
          <w:rStyle w:val="NormalCharacter"/>
          <w:rFonts w:asciiTheme="minorEastAsia" w:eastAsiaTheme="minorEastAsia" w:hAnsiTheme="minorEastAsia" w:hint="eastAsia"/>
          <w:sz w:val="24"/>
          <w:lang w:val="zh-CN"/>
        </w:rPr>
        <w:t>3</w:t>
      </w:r>
      <w:r w:rsidR="00380860" w:rsidRPr="006F14C4">
        <w:rPr>
          <w:rStyle w:val="NormalCharacter"/>
          <w:rFonts w:asciiTheme="minorEastAsia" w:eastAsiaTheme="minorEastAsia" w:hAnsiTheme="minorEastAsia" w:hint="eastAsia"/>
          <w:sz w:val="24"/>
          <w:lang w:val="zh-CN"/>
        </w:rPr>
        <w:t>．</w:t>
      </w:r>
      <w:bookmarkStart w:id="7" w:name="_Hlk79430357"/>
      <w:r w:rsidR="00380860" w:rsidRPr="006F14C4">
        <w:rPr>
          <w:rStyle w:val="NormalCharacter"/>
          <w:rFonts w:asciiTheme="minorEastAsia" w:eastAsiaTheme="minorEastAsia" w:hAnsiTheme="minorEastAsia" w:hint="eastAsia"/>
          <w:sz w:val="24"/>
          <w:lang w:val="zh-CN"/>
        </w:rPr>
        <w:t>乙方</w:t>
      </w:r>
      <w:bookmarkEnd w:id="7"/>
      <w:r w:rsidR="00380860" w:rsidRPr="006F14C4">
        <w:rPr>
          <w:rStyle w:val="NormalCharacter"/>
          <w:rFonts w:asciiTheme="minorEastAsia" w:eastAsiaTheme="minorEastAsia" w:hAnsiTheme="minorEastAsia" w:hint="eastAsia"/>
          <w:sz w:val="24"/>
          <w:lang w:val="zh-CN"/>
        </w:rPr>
        <w:t>诚信履行本协议规定，可按月从甲方领取扣除相关费用后的应得营业款。</w:t>
      </w:r>
    </w:p>
    <w:p w14:paraId="1AAAA5A5" w14:textId="77777777" w:rsidR="00820BE9" w:rsidRPr="009F5920" w:rsidRDefault="00820BE9" w:rsidP="009F5920">
      <w:pPr>
        <w:snapToGrid w:val="0"/>
        <w:spacing w:line="480" w:lineRule="exact"/>
        <w:ind w:firstLineChars="200" w:firstLine="480"/>
        <w:jc w:val="left"/>
        <w:rPr>
          <w:rStyle w:val="NormalCharacter"/>
          <w:rFonts w:ascii="宋体" w:hAnsi="宋体"/>
          <w:sz w:val="24"/>
        </w:rPr>
      </w:pPr>
      <w:r>
        <w:rPr>
          <w:rFonts w:ascii="宋体" w:hAnsi="宋体"/>
          <w:sz w:val="24"/>
        </w:rPr>
        <w:t>14</w:t>
      </w:r>
      <w:r w:rsidRPr="003063C0">
        <w:rPr>
          <w:rStyle w:val="NormalCharacter"/>
          <w:rFonts w:ascii="宋体" w:hAnsi="宋体" w:hint="eastAsia"/>
          <w:sz w:val="24"/>
        </w:rPr>
        <w:t>．</w:t>
      </w:r>
      <w:r w:rsidRPr="006F14C4">
        <w:rPr>
          <w:rStyle w:val="NormalCharacter"/>
          <w:rFonts w:asciiTheme="minorEastAsia" w:eastAsiaTheme="minorEastAsia" w:hAnsiTheme="minorEastAsia" w:hint="eastAsia"/>
          <w:sz w:val="24"/>
          <w:lang w:val="zh-CN"/>
        </w:rPr>
        <w:t>乙方</w:t>
      </w:r>
      <w:r w:rsidRPr="005A4451">
        <w:rPr>
          <w:rFonts w:ascii="宋体" w:hAnsi="宋体" w:hint="eastAsia"/>
          <w:sz w:val="24"/>
        </w:rPr>
        <w:t>必须通过</w:t>
      </w:r>
      <w:r>
        <w:rPr>
          <w:rFonts w:ascii="宋体" w:hAnsi="宋体" w:hint="eastAsia"/>
          <w:sz w:val="24"/>
        </w:rPr>
        <w:t>甲方</w:t>
      </w:r>
      <w:r w:rsidRPr="006F14C4">
        <w:rPr>
          <w:rStyle w:val="NormalCharacter"/>
          <w:rFonts w:asciiTheme="minorEastAsia" w:eastAsiaTheme="minorEastAsia" w:hAnsiTheme="minorEastAsia" w:hint="eastAsia"/>
          <w:sz w:val="24"/>
          <w:lang w:val="zh-CN"/>
        </w:rPr>
        <w:t>校园“一卡通”</w:t>
      </w:r>
      <w:r w:rsidRPr="005A4451">
        <w:rPr>
          <w:rFonts w:ascii="宋体" w:hAnsi="宋体" w:hint="eastAsia"/>
          <w:sz w:val="24"/>
        </w:rPr>
        <w:t>和</w:t>
      </w:r>
      <w:r w:rsidRPr="005A4451">
        <w:rPr>
          <w:rFonts w:ascii="宋体" w:hAnsi="宋体"/>
          <w:sz w:val="24"/>
        </w:rPr>
        <w:t>学校许可的支付方式</w:t>
      </w:r>
      <w:r w:rsidRPr="005A4451">
        <w:rPr>
          <w:rFonts w:ascii="宋体" w:hAnsi="宋体" w:hint="eastAsia"/>
          <w:sz w:val="24"/>
        </w:rPr>
        <w:t>售卖饭菜。</w:t>
      </w:r>
    </w:p>
    <w:p w14:paraId="1FA16995" w14:textId="77777777" w:rsidR="00CB5578" w:rsidRPr="006F14C4" w:rsidRDefault="00820BE9" w:rsidP="00776360">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宋体" w:hAnsi="宋体"/>
          <w:sz w:val="24"/>
        </w:rPr>
        <w:t>15</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在营业款结算中，乙方提供的收款账户名称与合同签订人的名称一致，不得委托收款。</w:t>
      </w:r>
      <w:r w:rsidR="00CB5578" w:rsidRPr="006F14C4">
        <w:rPr>
          <w:rStyle w:val="NormalCharacter"/>
          <w:rFonts w:asciiTheme="minorEastAsia" w:eastAsiaTheme="minorEastAsia" w:hAnsiTheme="minorEastAsia" w:hint="eastAsia"/>
          <w:b/>
          <w:sz w:val="24"/>
          <w:lang w:val="zh-CN"/>
        </w:rPr>
        <w:t>乙</w:t>
      </w:r>
      <w:r w:rsidR="00CB5578" w:rsidRPr="006F14C4">
        <w:rPr>
          <w:rStyle w:val="NormalCharacter"/>
          <w:rFonts w:asciiTheme="minorEastAsia" w:eastAsiaTheme="minorEastAsia" w:hAnsiTheme="minorEastAsia"/>
          <w:b/>
          <w:sz w:val="24"/>
          <w:lang w:val="zh-CN"/>
        </w:rPr>
        <w:t xml:space="preserve">方指定收款账户信息如下： </w:t>
      </w:r>
    </w:p>
    <w:p w14:paraId="0E5C4D47"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户 名：</w:t>
      </w:r>
    </w:p>
    <w:p w14:paraId="060D4F99"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账 号 ：</w:t>
      </w:r>
    </w:p>
    <w:p w14:paraId="47B359E7"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lastRenderedPageBreak/>
        <w:t>开户行：</w:t>
      </w:r>
    </w:p>
    <w:p w14:paraId="468CCB09" w14:textId="77777777" w:rsidR="00380860"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Fonts w:ascii="宋体" w:hAnsi="宋体"/>
          <w:sz w:val="24"/>
        </w:rPr>
        <w:t>16</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未经甲方同意，乙方严禁在学校、餐厅内外张贴各类广告标语。</w:t>
      </w:r>
    </w:p>
    <w:p w14:paraId="2255E320"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五</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违约责任与赔偿损失</w:t>
      </w:r>
    </w:p>
    <w:p w14:paraId="53F707B5"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1.</w:t>
      </w:r>
      <w:r w:rsidR="00C51E4B" w:rsidRPr="006F14C4">
        <w:rPr>
          <w:rStyle w:val="NormalCharacter"/>
          <w:rFonts w:asciiTheme="minorEastAsia" w:eastAsiaTheme="minorEastAsia" w:hAnsi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46EF96BA"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2.乙方</w:t>
      </w:r>
      <w:r w:rsidR="00A32E0D" w:rsidRPr="006F14C4">
        <w:rPr>
          <w:rStyle w:val="NormalCharacter"/>
          <w:rFonts w:asciiTheme="minorEastAsia" w:eastAsiaTheme="minorEastAsia" w:hAnsiTheme="minorEastAsia"/>
          <w:sz w:val="24"/>
        </w:rPr>
        <w:t>必</w:t>
      </w:r>
      <w:r w:rsidRPr="006F14C4">
        <w:rPr>
          <w:rStyle w:val="NormalCharacter"/>
          <w:rFonts w:asciiTheme="minorEastAsia" w:eastAsiaTheme="minorEastAsia" w:hAnsiTheme="minorEastAsia"/>
          <w:sz w:val="24"/>
        </w:rPr>
        <w:t>须严格执行合同条款，如果因乙方过失，造成甲方的经济损失或饮食卫生安全事故的，一切责任由乙方承担，并且取消乙方的合作资格，履约保证金不予退还。</w:t>
      </w:r>
    </w:p>
    <w:p w14:paraId="70762D97"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3．在合同期内，乙方如因自身原因无法继续合作，必须提前一个月，以书面形式通知甲方，征得甲方同意后方能退出。否则，乙方的履约保证金不予退还。 </w:t>
      </w:r>
    </w:p>
    <w:p w14:paraId="00BFF9C3"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4.如甲乙双方任何一方因违反本合同约定，守约方均有权要求违约方赔偿其所有损失，但下列情况除外</w:t>
      </w:r>
      <w:r w:rsidR="00A32E0D" w:rsidRPr="006F14C4">
        <w:rPr>
          <w:rStyle w:val="NormalCharacter"/>
          <w:rFonts w:asciiTheme="minorEastAsia" w:eastAsiaTheme="minorEastAsia" w:hAnsiTheme="minorEastAsia"/>
          <w:sz w:val="24"/>
        </w:rPr>
        <w:t>：</w:t>
      </w:r>
    </w:p>
    <w:p w14:paraId="5FDD63B6"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（1）因国家法律法规或政策要求导致该合同不能履行的，本合同自行终止，甲方不承担违约责任。 </w:t>
      </w:r>
    </w:p>
    <w:p w14:paraId="4B472DF6"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（2）因甲方上级主管部门原因导致该合同不能履行的，本合同自行终止，甲方不承担违约责任。</w:t>
      </w:r>
    </w:p>
    <w:p w14:paraId="04BB0A71" w14:textId="77777777" w:rsidR="0069493D" w:rsidRPr="006F14C4" w:rsidRDefault="003A35DA"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（3）因不可抗力导致该合同不能履行的，本合同自行终止，甲方不承担违约责任。</w:t>
      </w:r>
    </w:p>
    <w:p w14:paraId="168C3CE3"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六</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不可抗力</w:t>
      </w:r>
    </w:p>
    <w:p w14:paraId="1D088DE9"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6C38D505"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七</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争议及解决办法</w:t>
      </w:r>
    </w:p>
    <w:p w14:paraId="5B51158E"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本合同发生争议，由双方协商解决，</w:t>
      </w:r>
      <w:r w:rsidR="00A32E0D" w:rsidRPr="006F14C4">
        <w:rPr>
          <w:rStyle w:val="NormalCharacter"/>
          <w:rFonts w:asciiTheme="minorEastAsia" w:eastAsiaTheme="minorEastAsia" w:hAnsiTheme="minorEastAsia"/>
          <w:sz w:val="24"/>
        </w:rPr>
        <w:t>如</w:t>
      </w:r>
      <w:r w:rsidRPr="006F14C4">
        <w:rPr>
          <w:rStyle w:val="NormalCharacter"/>
          <w:rFonts w:asciiTheme="minorEastAsia" w:eastAsiaTheme="minorEastAsia" w:hAnsiTheme="minorEastAsia"/>
          <w:sz w:val="24"/>
        </w:rPr>
        <w:t>协商不成时</w:t>
      </w:r>
      <w:r w:rsidR="00A32E0D" w:rsidRPr="006F14C4">
        <w:rPr>
          <w:rStyle w:val="NormalCharacter"/>
          <w:rFonts w:asciiTheme="minorEastAsia" w:eastAsiaTheme="minorEastAsia" w:hAnsiTheme="minorEastAsia"/>
          <w:sz w:val="24"/>
        </w:rPr>
        <w:t>，</w:t>
      </w:r>
      <w:r w:rsidRPr="006F14C4">
        <w:rPr>
          <w:rStyle w:val="NormalCharacter"/>
          <w:rFonts w:asciiTheme="minorEastAsia" w:eastAsiaTheme="minorEastAsia" w:hAnsiTheme="minorEastAsia"/>
          <w:sz w:val="24"/>
        </w:rPr>
        <w:t>按以下第</w:t>
      </w:r>
      <w:r w:rsidR="006C5375" w:rsidRPr="006F14C4">
        <w:rPr>
          <w:rStyle w:val="NormalCharacter"/>
          <w:rFonts w:asciiTheme="minorEastAsia" w:eastAsiaTheme="minorEastAsia" w:hAnsiTheme="minorEastAsia"/>
          <w:sz w:val="24"/>
          <w:u w:val="single"/>
        </w:rPr>
        <w:t>2</w:t>
      </w:r>
      <w:r w:rsidRPr="006F14C4">
        <w:rPr>
          <w:rStyle w:val="NormalCharacter"/>
          <w:rFonts w:asciiTheme="minorEastAsia" w:eastAsiaTheme="minorEastAsia" w:hAnsiTheme="minorEastAsia"/>
          <w:sz w:val="24"/>
        </w:rPr>
        <w:t>种方式解决：</w:t>
      </w:r>
    </w:p>
    <w:p w14:paraId="50B4C26D" w14:textId="77777777" w:rsidR="0069493D"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bookmarkStart w:id="8" w:name="_Hlk79430456"/>
      <w:r>
        <w:rPr>
          <w:rFonts w:ascii="宋体" w:hAnsi="宋体"/>
          <w:sz w:val="24"/>
        </w:rPr>
        <w:t>1</w:t>
      </w:r>
      <w:r w:rsidRPr="003063C0">
        <w:rPr>
          <w:rStyle w:val="NormalCharacter"/>
          <w:rFonts w:ascii="宋体" w:hAnsi="宋体" w:hint="eastAsia"/>
          <w:sz w:val="24"/>
        </w:rPr>
        <w:t>．</w:t>
      </w:r>
      <w:bookmarkEnd w:id="8"/>
      <w:r w:rsidR="00414F24" w:rsidRPr="006F14C4">
        <w:rPr>
          <w:rStyle w:val="NormalCharacter"/>
          <w:rFonts w:asciiTheme="minorEastAsia" w:eastAsiaTheme="minorEastAsia" w:hAnsiTheme="minorEastAsia"/>
          <w:sz w:val="24"/>
        </w:rPr>
        <w:t>盐城市仲裁委员会仲裁</w:t>
      </w:r>
      <w:r w:rsidR="00A32E0D" w:rsidRPr="006F14C4">
        <w:rPr>
          <w:rStyle w:val="NormalCharacter"/>
          <w:rFonts w:asciiTheme="minorEastAsia" w:eastAsiaTheme="minorEastAsia" w:hAnsiTheme="minorEastAsia"/>
          <w:sz w:val="24"/>
        </w:rPr>
        <w:t>。</w:t>
      </w:r>
    </w:p>
    <w:p w14:paraId="4193A145" w14:textId="77777777" w:rsidR="0069493D"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Fonts w:ascii="宋体" w:hAnsi="宋体"/>
          <w:sz w:val="24"/>
        </w:rPr>
        <w:t>2</w:t>
      </w:r>
      <w:r w:rsidRPr="003063C0">
        <w:rPr>
          <w:rStyle w:val="NormalCharacter"/>
          <w:rFonts w:ascii="宋体" w:hAnsi="宋体" w:hint="eastAsia"/>
          <w:sz w:val="24"/>
        </w:rPr>
        <w:t>．</w:t>
      </w:r>
      <w:r w:rsidR="00414F24" w:rsidRPr="006F14C4">
        <w:rPr>
          <w:rStyle w:val="NormalCharacter"/>
          <w:rFonts w:asciiTheme="minorEastAsia" w:eastAsiaTheme="minorEastAsia" w:hAnsiTheme="minorEastAsia"/>
          <w:sz w:val="24"/>
        </w:rPr>
        <w:t>向甲方所在地人民法院提起诉讼。</w:t>
      </w:r>
    </w:p>
    <w:p w14:paraId="579EAD74" w14:textId="77777777" w:rsidR="00E4087E" w:rsidRPr="006F14C4" w:rsidRDefault="00BC4097" w:rsidP="006F14C4">
      <w:pPr>
        <w:widowControl w:val="0"/>
        <w:kinsoku w:val="0"/>
        <w:overflowPunct w:val="0"/>
        <w:autoSpaceDE w:val="0"/>
        <w:autoSpaceDN w:val="0"/>
        <w:spacing w:line="480" w:lineRule="exact"/>
        <w:ind w:firstLineChars="200" w:firstLine="482"/>
        <w:rPr>
          <w:rFonts w:asciiTheme="minorEastAsia" w:eastAsiaTheme="minorEastAsia" w:hAnsiTheme="minorEastAsia" w:cs="宋体"/>
          <w:b/>
          <w:bCs/>
          <w:sz w:val="24"/>
        </w:rPr>
      </w:pPr>
      <w:r w:rsidRPr="006F14C4">
        <w:rPr>
          <w:rStyle w:val="NormalCharacter"/>
          <w:rFonts w:asciiTheme="minorEastAsia" w:eastAsiaTheme="minorEastAsia" w:hAnsiTheme="minorEastAsia" w:hint="eastAsia"/>
          <w:b/>
          <w:sz w:val="24"/>
          <w:lang w:val="zh-CN"/>
        </w:rPr>
        <w:t>八</w:t>
      </w:r>
      <w:r w:rsidR="006C5375" w:rsidRPr="006F14C4">
        <w:rPr>
          <w:rStyle w:val="NormalCharacter"/>
          <w:rFonts w:asciiTheme="minorEastAsia" w:eastAsiaTheme="minorEastAsia" w:hAnsiTheme="minorEastAsia"/>
          <w:b/>
          <w:sz w:val="24"/>
          <w:lang w:val="zh-CN"/>
        </w:rPr>
        <w:t>、</w:t>
      </w:r>
      <w:r w:rsidR="00E4087E" w:rsidRPr="006F14C4">
        <w:rPr>
          <w:rFonts w:asciiTheme="minorEastAsia" w:eastAsiaTheme="minorEastAsia" w:hAnsiTheme="minorEastAsia" w:cs="宋体" w:hint="eastAsia"/>
          <w:b/>
          <w:bCs/>
          <w:sz w:val="24"/>
          <w:lang w:val="zh-CN"/>
        </w:rPr>
        <w:t>合同生效及其它</w:t>
      </w:r>
    </w:p>
    <w:p w14:paraId="7D712FBA" w14:textId="77777777" w:rsidR="00E4087E" w:rsidRPr="006F14C4" w:rsidRDefault="00820BE9"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Pr>
          <w:rFonts w:ascii="宋体" w:hAnsi="宋体"/>
          <w:sz w:val="24"/>
        </w:rPr>
        <w:t>1</w:t>
      </w:r>
      <w:r w:rsidRPr="003063C0">
        <w:rPr>
          <w:rStyle w:val="NormalCharacter"/>
          <w:rFonts w:ascii="宋体" w:hAnsi="宋体" w:hint="eastAsia"/>
          <w:sz w:val="24"/>
        </w:rPr>
        <w:t>．</w:t>
      </w:r>
      <w:r w:rsidR="00E4087E" w:rsidRPr="006F14C4">
        <w:rPr>
          <w:rFonts w:asciiTheme="minorEastAsia" w:eastAsiaTheme="minorEastAsia" w:hAnsiTheme="minorEastAsia" w:cs="宋体" w:hint="eastAsia"/>
          <w:sz w:val="24"/>
          <w:lang w:val="zh-CN"/>
        </w:rPr>
        <w:t>合同经双方法定代表人或授权代理人签字并加盖单位公章后生效。</w:t>
      </w:r>
    </w:p>
    <w:p w14:paraId="7A40E4AF" w14:textId="77777777" w:rsidR="00045006" w:rsidRPr="006F14C4" w:rsidRDefault="00E4087E"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sidRPr="006F14C4">
        <w:rPr>
          <w:rFonts w:asciiTheme="minorEastAsia" w:eastAsiaTheme="minorEastAsia" w:hAnsiTheme="minorEastAsia"/>
          <w:sz w:val="24"/>
        </w:rPr>
        <w:t>2</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本合同未尽事宜，遵照</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中华人民共和国民法典</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相关规定执行。</w:t>
      </w:r>
    </w:p>
    <w:p w14:paraId="2691FFFE" w14:textId="77777777" w:rsidR="0069493D" w:rsidRDefault="00E4087E"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sz w:val="24"/>
        </w:rPr>
        <w:lastRenderedPageBreak/>
        <w:t>3</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本合同正本一式四份，具有同等效力，甲方、乙方各执两份。</w:t>
      </w:r>
    </w:p>
    <w:p w14:paraId="4A1674D6" w14:textId="77777777" w:rsidR="0072578D" w:rsidRPr="006F14C4" w:rsidRDefault="0072578D" w:rsidP="006F14C4">
      <w:pPr>
        <w:widowControl w:val="0"/>
        <w:kinsoku w:val="0"/>
        <w:overflowPunct w:val="0"/>
        <w:autoSpaceDE w:val="0"/>
        <w:autoSpaceDN w:val="0"/>
        <w:spacing w:line="480" w:lineRule="exact"/>
        <w:ind w:firstLineChars="200" w:firstLine="480"/>
        <w:textAlignment w:val="auto"/>
        <w:rPr>
          <w:rStyle w:val="NormalCharacter"/>
          <w:rFonts w:asciiTheme="minorEastAsia" w:eastAsiaTheme="minorEastAsia" w:hAnsiTheme="minorEastAsia"/>
          <w:sz w:val="24"/>
        </w:rPr>
      </w:pPr>
    </w:p>
    <w:p w14:paraId="5A8D0D1B"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甲方（盖章）</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乙方（盖章）</w:t>
      </w:r>
      <w:r w:rsidRPr="006F14C4">
        <w:rPr>
          <w:rFonts w:asciiTheme="minorEastAsia" w:eastAsiaTheme="minorEastAsia" w:hAnsiTheme="minorEastAsia" w:cs="宋体" w:hint="eastAsia"/>
          <w:sz w:val="24"/>
        </w:rPr>
        <w:t>：</w:t>
      </w:r>
    </w:p>
    <w:p w14:paraId="703CBD11"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p>
    <w:p w14:paraId="652E2378"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法定代表人或授权代理人（签字）：</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法定代表人或授权代理人（签字）：</w:t>
      </w:r>
    </w:p>
    <w:p w14:paraId="36139AD2"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联系电话：</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联系电话：</w:t>
      </w:r>
    </w:p>
    <w:p w14:paraId="2927372B" w14:textId="77777777" w:rsidR="00946005" w:rsidRPr="0072578D" w:rsidRDefault="00F8170C" w:rsidP="0072578D">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签订日期：年月日</w:t>
      </w:r>
      <w:r w:rsidR="00570402" w:rsidRPr="006F14C4">
        <w:rPr>
          <w:rFonts w:asciiTheme="minorEastAsia" w:eastAsiaTheme="minorEastAsia" w:hAnsiTheme="minorEastAsia" w:cs="宋体" w:hint="eastAsia"/>
          <w:sz w:val="24"/>
          <w:lang w:val="zh-CN"/>
        </w:rPr>
        <w:t xml:space="preserve">         </w:t>
      </w:r>
      <w:r w:rsidR="009F5920">
        <w:rPr>
          <w:rFonts w:asciiTheme="minorEastAsia" w:eastAsiaTheme="minorEastAsia" w:hAnsiTheme="minorEastAsia" w:cs="宋体" w:hint="eastAsia"/>
          <w:sz w:val="24"/>
          <w:lang w:val="zh-CN"/>
        </w:rPr>
        <w:t xml:space="preserve">                </w:t>
      </w:r>
      <w:r w:rsidR="00570402" w:rsidRPr="006F14C4">
        <w:rPr>
          <w:rFonts w:asciiTheme="minorEastAsia" w:eastAsiaTheme="minorEastAsia" w:hAnsiTheme="minorEastAsia" w:cs="宋体" w:hint="eastAsia"/>
          <w:sz w:val="24"/>
          <w:lang w:val="zh-CN"/>
        </w:rPr>
        <w:t>签订日期：</w:t>
      </w:r>
      <w:r w:rsidR="0072578D" w:rsidRPr="006F14C4">
        <w:rPr>
          <w:rFonts w:asciiTheme="minorEastAsia" w:eastAsiaTheme="minorEastAsia" w:hAnsiTheme="minorEastAsia" w:cs="宋体" w:hint="eastAsia"/>
          <w:sz w:val="24"/>
          <w:lang w:val="zh-CN"/>
        </w:rPr>
        <w:t>年月日</w:t>
      </w:r>
    </w:p>
    <w:p w14:paraId="607C2E08" w14:textId="77777777" w:rsidR="00D4092F" w:rsidRDefault="00D4092F" w:rsidP="00946005">
      <w:pPr>
        <w:spacing w:line="540" w:lineRule="exact"/>
        <w:jc w:val="left"/>
        <w:rPr>
          <w:rFonts w:asciiTheme="majorEastAsia" w:eastAsiaTheme="majorEastAsia" w:hAnsiTheme="majorEastAsia"/>
          <w:b/>
          <w:sz w:val="24"/>
        </w:rPr>
      </w:pPr>
    </w:p>
    <w:p w14:paraId="16FED8B4" w14:textId="77777777" w:rsidR="00D4092F" w:rsidRDefault="00D4092F" w:rsidP="00946005">
      <w:pPr>
        <w:spacing w:line="540" w:lineRule="exact"/>
        <w:jc w:val="left"/>
        <w:rPr>
          <w:rFonts w:asciiTheme="majorEastAsia" w:eastAsiaTheme="majorEastAsia" w:hAnsiTheme="majorEastAsia"/>
          <w:b/>
          <w:sz w:val="24"/>
        </w:rPr>
      </w:pPr>
    </w:p>
    <w:p w14:paraId="49CC252A" w14:textId="77777777" w:rsidR="00D4092F" w:rsidRDefault="00D4092F" w:rsidP="00946005">
      <w:pPr>
        <w:spacing w:line="540" w:lineRule="exact"/>
        <w:jc w:val="left"/>
        <w:rPr>
          <w:rFonts w:asciiTheme="majorEastAsia" w:eastAsiaTheme="majorEastAsia" w:hAnsiTheme="majorEastAsia"/>
          <w:b/>
          <w:sz w:val="24"/>
        </w:rPr>
      </w:pPr>
    </w:p>
    <w:p w14:paraId="37BAA9CE" w14:textId="77777777" w:rsidR="00D4092F" w:rsidRDefault="00D4092F" w:rsidP="00946005">
      <w:pPr>
        <w:spacing w:line="540" w:lineRule="exact"/>
        <w:jc w:val="left"/>
        <w:rPr>
          <w:rFonts w:asciiTheme="majorEastAsia" w:eastAsiaTheme="majorEastAsia" w:hAnsiTheme="majorEastAsia"/>
          <w:b/>
          <w:sz w:val="24"/>
        </w:rPr>
      </w:pPr>
    </w:p>
    <w:p w14:paraId="0F110CBF" w14:textId="77777777" w:rsidR="00D4092F" w:rsidRDefault="00D4092F" w:rsidP="00946005">
      <w:pPr>
        <w:spacing w:line="540" w:lineRule="exact"/>
        <w:jc w:val="left"/>
        <w:rPr>
          <w:rFonts w:asciiTheme="majorEastAsia" w:eastAsiaTheme="majorEastAsia" w:hAnsiTheme="majorEastAsia"/>
          <w:b/>
          <w:sz w:val="24"/>
        </w:rPr>
      </w:pPr>
    </w:p>
    <w:p w14:paraId="1C22A4C0" w14:textId="77777777" w:rsidR="00D4092F" w:rsidRDefault="00D4092F" w:rsidP="00946005">
      <w:pPr>
        <w:spacing w:line="540" w:lineRule="exact"/>
        <w:jc w:val="left"/>
        <w:rPr>
          <w:rFonts w:asciiTheme="majorEastAsia" w:eastAsiaTheme="majorEastAsia" w:hAnsiTheme="majorEastAsia"/>
          <w:b/>
          <w:sz w:val="24"/>
        </w:rPr>
      </w:pPr>
    </w:p>
    <w:p w14:paraId="7817176A" w14:textId="77777777" w:rsidR="00D4092F" w:rsidRDefault="00D4092F" w:rsidP="00946005">
      <w:pPr>
        <w:spacing w:line="540" w:lineRule="exact"/>
        <w:jc w:val="left"/>
        <w:rPr>
          <w:rFonts w:asciiTheme="majorEastAsia" w:eastAsiaTheme="majorEastAsia" w:hAnsiTheme="majorEastAsia"/>
          <w:b/>
          <w:sz w:val="24"/>
        </w:rPr>
      </w:pPr>
    </w:p>
    <w:p w14:paraId="28EA2A28" w14:textId="77777777" w:rsidR="00D4092F" w:rsidRDefault="00D4092F" w:rsidP="00946005">
      <w:pPr>
        <w:spacing w:line="540" w:lineRule="exact"/>
        <w:jc w:val="left"/>
        <w:rPr>
          <w:rFonts w:asciiTheme="majorEastAsia" w:eastAsiaTheme="majorEastAsia" w:hAnsiTheme="majorEastAsia"/>
          <w:b/>
          <w:sz w:val="24"/>
        </w:rPr>
      </w:pPr>
    </w:p>
    <w:p w14:paraId="3A6002B2" w14:textId="77777777" w:rsidR="00D4092F" w:rsidRDefault="00D4092F" w:rsidP="00946005">
      <w:pPr>
        <w:spacing w:line="540" w:lineRule="exact"/>
        <w:jc w:val="left"/>
        <w:rPr>
          <w:rFonts w:asciiTheme="majorEastAsia" w:eastAsiaTheme="majorEastAsia" w:hAnsiTheme="majorEastAsia"/>
          <w:b/>
          <w:sz w:val="24"/>
        </w:rPr>
      </w:pPr>
    </w:p>
    <w:p w14:paraId="1054290E" w14:textId="77777777" w:rsidR="00D4092F" w:rsidRDefault="00D4092F" w:rsidP="00946005">
      <w:pPr>
        <w:spacing w:line="540" w:lineRule="exact"/>
        <w:jc w:val="left"/>
        <w:rPr>
          <w:rFonts w:asciiTheme="majorEastAsia" w:eastAsiaTheme="majorEastAsia" w:hAnsiTheme="majorEastAsia"/>
          <w:b/>
          <w:sz w:val="24"/>
        </w:rPr>
      </w:pPr>
    </w:p>
    <w:p w14:paraId="07B7AF05" w14:textId="77777777" w:rsidR="00D4092F" w:rsidRDefault="00D4092F" w:rsidP="00946005">
      <w:pPr>
        <w:spacing w:line="540" w:lineRule="exact"/>
        <w:jc w:val="left"/>
        <w:rPr>
          <w:rFonts w:asciiTheme="majorEastAsia" w:eastAsiaTheme="majorEastAsia" w:hAnsiTheme="majorEastAsia"/>
          <w:b/>
          <w:sz w:val="24"/>
        </w:rPr>
      </w:pPr>
    </w:p>
    <w:p w14:paraId="2CC1F762" w14:textId="77777777" w:rsidR="00D4092F" w:rsidRDefault="00D4092F" w:rsidP="00946005">
      <w:pPr>
        <w:spacing w:line="540" w:lineRule="exact"/>
        <w:jc w:val="left"/>
        <w:rPr>
          <w:rFonts w:asciiTheme="majorEastAsia" w:eastAsiaTheme="majorEastAsia" w:hAnsiTheme="majorEastAsia"/>
          <w:b/>
          <w:sz w:val="24"/>
        </w:rPr>
      </w:pPr>
    </w:p>
    <w:p w14:paraId="283C36A8" w14:textId="77777777" w:rsidR="00D4092F" w:rsidRDefault="00D4092F" w:rsidP="00946005">
      <w:pPr>
        <w:spacing w:line="540" w:lineRule="exact"/>
        <w:jc w:val="left"/>
        <w:rPr>
          <w:rFonts w:asciiTheme="majorEastAsia" w:eastAsiaTheme="majorEastAsia" w:hAnsiTheme="majorEastAsia"/>
          <w:b/>
          <w:sz w:val="24"/>
        </w:rPr>
      </w:pPr>
    </w:p>
    <w:p w14:paraId="29098C85" w14:textId="77777777" w:rsidR="00D4092F" w:rsidRDefault="00D4092F" w:rsidP="00946005">
      <w:pPr>
        <w:spacing w:line="540" w:lineRule="exact"/>
        <w:jc w:val="left"/>
        <w:rPr>
          <w:rFonts w:asciiTheme="majorEastAsia" w:eastAsiaTheme="majorEastAsia" w:hAnsiTheme="majorEastAsia"/>
          <w:b/>
          <w:sz w:val="24"/>
        </w:rPr>
      </w:pPr>
    </w:p>
    <w:p w14:paraId="6E609AB6" w14:textId="77777777" w:rsidR="00D4092F" w:rsidRDefault="00D4092F" w:rsidP="00946005">
      <w:pPr>
        <w:spacing w:line="540" w:lineRule="exact"/>
        <w:jc w:val="left"/>
        <w:rPr>
          <w:rFonts w:asciiTheme="majorEastAsia" w:eastAsiaTheme="majorEastAsia" w:hAnsiTheme="majorEastAsia"/>
          <w:b/>
          <w:sz w:val="24"/>
        </w:rPr>
      </w:pPr>
    </w:p>
    <w:p w14:paraId="0B1C3480" w14:textId="77777777" w:rsidR="00D4092F" w:rsidRDefault="00D4092F" w:rsidP="00946005">
      <w:pPr>
        <w:spacing w:line="540" w:lineRule="exact"/>
        <w:jc w:val="left"/>
        <w:rPr>
          <w:rFonts w:asciiTheme="majorEastAsia" w:eastAsiaTheme="majorEastAsia" w:hAnsiTheme="majorEastAsia"/>
          <w:b/>
          <w:sz w:val="24"/>
        </w:rPr>
      </w:pPr>
    </w:p>
    <w:p w14:paraId="5416DA0E" w14:textId="77777777" w:rsidR="00D4092F" w:rsidRDefault="00D4092F" w:rsidP="00946005">
      <w:pPr>
        <w:spacing w:line="540" w:lineRule="exact"/>
        <w:jc w:val="left"/>
        <w:rPr>
          <w:rFonts w:asciiTheme="majorEastAsia" w:eastAsiaTheme="majorEastAsia" w:hAnsiTheme="majorEastAsia"/>
          <w:b/>
          <w:sz w:val="24"/>
        </w:rPr>
      </w:pPr>
    </w:p>
    <w:p w14:paraId="0BB836D6" w14:textId="77777777" w:rsidR="00D4092F" w:rsidRDefault="00D4092F" w:rsidP="00946005">
      <w:pPr>
        <w:spacing w:line="540" w:lineRule="exact"/>
        <w:jc w:val="left"/>
        <w:rPr>
          <w:rFonts w:asciiTheme="majorEastAsia" w:eastAsiaTheme="majorEastAsia" w:hAnsiTheme="majorEastAsia"/>
          <w:b/>
          <w:sz w:val="24"/>
        </w:rPr>
      </w:pPr>
    </w:p>
    <w:p w14:paraId="351C6ADD" w14:textId="77777777" w:rsidR="00D4092F" w:rsidRDefault="00D4092F" w:rsidP="00946005">
      <w:pPr>
        <w:spacing w:line="540" w:lineRule="exact"/>
        <w:jc w:val="left"/>
        <w:rPr>
          <w:rFonts w:asciiTheme="majorEastAsia" w:eastAsiaTheme="majorEastAsia" w:hAnsiTheme="majorEastAsia"/>
          <w:b/>
          <w:sz w:val="24"/>
        </w:rPr>
      </w:pPr>
    </w:p>
    <w:p w14:paraId="1E3C5FD4" w14:textId="77777777" w:rsidR="00946005" w:rsidRPr="00BC4097" w:rsidRDefault="00946005" w:rsidP="00946005">
      <w:pPr>
        <w:spacing w:line="540" w:lineRule="exact"/>
        <w:jc w:val="lef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sidR="00BC4097">
        <w:rPr>
          <w:rFonts w:asciiTheme="majorEastAsia" w:eastAsiaTheme="majorEastAsia" w:hAnsiTheme="majorEastAsia" w:hint="eastAsia"/>
          <w:b/>
          <w:sz w:val="24"/>
        </w:rPr>
        <w:t>1</w:t>
      </w:r>
      <w:r w:rsidRPr="00BC4097">
        <w:rPr>
          <w:rFonts w:asciiTheme="majorEastAsia" w:eastAsiaTheme="majorEastAsia" w:hAnsiTheme="majorEastAsia" w:hint="eastAsia"/>
          <w:b/>
          <w:sz w:val="24"/>
        </w:rPr>
        <w:t>：</w:t>
      </w:r>
    </w:p>
    <w:p w14:paraId="0D34FCB2" w14:textId="77777777" w:rsidR="0065712E" w:rsidRPr="00A119F1" w:rsidRDefault="0065712E" w:rsidP="00946005">
      <w:pPr>
        <w:spacing w:line="540" w:lineRule="exact"/>
        <w:jc w:val="center"/>
        <w:rPr>
          <w:rFonts w:asciiTheme="majorEastAsia" w:eastAsiaTheme="majorEastAsia" w:hAnsiTheme="majorEastAsia"/>
          <w:b/>
          <w:sz w:val="24"/>
        </w:rPr>
      </w:pPr>
      <w:r w:rsidRPr="00A119F1">
        <w:rPr>
          <w:rFonts w:asciiTheme="majorEastAsia" w:eastAsiaTheme="majorEastAsia" w:hAnsiTheme="majorEastAsia" w:hint="eastAsia"/>
          <w:b/>
          <w:sz w:val="24"/>
        </w:rPr>
        <w:t>饼类食品项目安全生产和操作规范要求</w:t>
      </w:r>
    </w:p>
    <w:p w14:paraId="44CEE060"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1．所有食材必须通过采供中心食材申购平台采购，经所在食堂主任验收，方可使用。严禁私自采购食材，严禁使用生食材，违规每次罚款200元。违反该规定两次后，必须无条件退场，相关责任自负。</w:t>
      </w:r>
    </w:p>
    <w:p w14:paraId="4F82A70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2．饼类项目的食材、酱料必须在食堂现场制作，酱料当天制作当天结清，剩余酱料全部倾倒。</w:t>
      </w:r>
    </w:p>
    <w:p w14:paraId="624F984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3．饼类项目食材、荤素辅材加工过程必须烧熟煮透，确保成品安全。</w:t>
      </w:r>
    </w:p>
    <w:p w14:paraId="2292C879"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4．饼类食材储存：①素食材必须当天加工当天使用，严禁过夜。②荤食材勤拿勤用，开饭结束后必须冷冻储存。</w:t>
      </w:r>
    </w:p>
    <w:p w14:paraId="74217F27"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5．菜肴质量和安全遭到学生投诉的，每次罚款200-1000元。</w:t>
      </w:r>
    </w:p>
    <w:p w14:paraId="4417FA06"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p>
    <w:p w14:paraId="66DF7F96" w14:textId="77777777" w:rsidR="0065712E" w:rsidRPr="00A119F1" w:rsidRDefault="0065712E" w:rsidP="0065712E">
      <w:pPr>
        <w:spacing w:line="500" w:lineRule="exact"/>
        <w:jc w:val="center"/>
        <w:textAlignment w:val="auto"/>
        <w:rPr>
          <w:rFonts w:asciiTheme="majorEastAsia" w:eastAsiaTheme="majorEastAsia" w:hAnsiTheme="majorEastAsia"/>
          <w:b/>
          <w:sz w:val="24"/>
        </w:rPr>
      </w:pPr>
      <w:r w:rsidRPr="00A119F1">
        <w:rPr>
          <w:rFonts w:asciiTheme="majorEastAsia" w:eastAsiaTheme="majorEastAsia" w:hAnsiTheme="majorEastAsia" w:hint="eastAsia"/>
          <w:b/>
          <w:sz w:val="24"/>
        </w:rPr>
        <w:t>麻辣（烫）锅安全生产和操作规范要求</w:t>
      </w:r>
    </w:p>
    <w:p w14:paraId="272E7B4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易变质的白豆干、腐竹、鸭血、猪血、各种生肉等食材，违规每次罚款200元。违反该规定两次后，必须无条件退场，相关责任自负。</w:t>
      </w:r>
    </w:p>
    <w:p w14:paraId="3D3D22B2"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2．麻辣(烫)香锅的食材全部放置在后场冰柜或售餐间冷藏存放（不得裸露存放），由工作人员按学生需求规范配给，不可由学生自己直接选取。</w:t>
      </w:r>
    </w:p>
    <w:p w14:paraId="6D68EBD1"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3．麻辣(烫)香锅食材加工必须做到烧熟煮透，确保成品安全。</w:t>
      </w:r>
    </w:p>
    <w:p w14:paraId="6D2B9301"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4．麻辣(烫)香锅食材储存：①素食材必须当天加工当天使用，严禁过夜。②荤食材勤拿勤用，开饭结束后必须冷冻储存。</w:t>
      </w:r>
    </w:p>
    <w:p w14:paraId="3BB384BA" w14:textId="77777777" w:rsidR="0065712E" w:rsidRPr="00946005" w:rsidRDefault="0065712E" w:rsidP="00A119F1">
      <w:pPr>
        <w:widowControl w:val="0"/>
        <w:spacing w:line="500" w:lineRule="exact"/>
        <w:ind w:firstLineChars="200" w:firstLine="480"/>
        <w:textAlignment w:val="auto"/>
        <w:rPr>
          <w:rFonts w:asciiTheme="majorEastAsia" w:eastAsiaTheme="majorEastAsia" w:hAnsiTheme="majorEastAsia"/>
          <w:sz w:val="30"/>
          <w:szCs w:val="30"/>
        </w:rPr>
      </w:pPr>
      <w:r w:rsidRPr="00A119F1">
        <w:rPr>
          <w:rFonts w:asciiTheme="majorEastAsia" w:eastAsiaTheme="majorEastAsia" w:hAnsiTheme="majorEastAsia" w:hint="eastAsia"/>
          <w:sz w:val="24"/>
        </w:rPr>
        <w:t>5．菜肴质量和安全遭到学生投诉的，每次罚款200-1000元。</w:t>
      </w:r>
      <w:r w:rsidRPr="00946005">
        <w:rPr>
          <w:rFonts w:asciiTheme="majorEastAsia" w:eastAsiaTheme="majorEastAsia" w:hAnsiTheme="majorEastAsia"/>
          <w:sz w:val="30"/>
          <w:szCs w:val="30"/>
        </w:rPr>
        <w:br w:type="page"/>
      </w:r>
    </w:p>
    <w:p w14:paraId="70F794AE" w14:textId="77777777" w:rsidR="00BC4097" w:rsidRPr="00BC4097" w:rsidRDefault="00BC4097" w:rsidP="00BC4097">
      <w:pPr>
        <w:spacing w:line="540" w:lineRule="exact"/>
        <w:jc w:val="lef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Pr>
          <w:rFonts w:asciiTheme="majorEastAsia" w:eastAsiaTheme="majorEastAsia" w:hAnsiTheme="majorEastAsia" w:hint="eastAsia"/>
          <w:b/>
          <w:sz w:val="24"/>
        </w:rPr>
        <w:t>2</w:t>
      </w:r>
      <w:r w:rsidRPr="00BC4097">
        <w:rPr>
          <w:rFonts w:asciiTheme="majorEastAsia" w:eastAsiaTheme="majorEastAsia" w:hAnsiTheme="majorEastAsia" w:hint="eastAsia"/>
          <w:b/>
          <w:sz w:val="24"/>
        </w:rPr>
        <w:t>：</w:t>
      </w:r>
    </w:p>
    <w:p w14:paraId="650FD17E" w14:textId="77777777" w:rsidR="0065712E" w:rsidRPr="00BC4097" w:rsidRDefault="0065712E" w:rsidP="00404589">
      <w:pPr>
        <w:widowControl w:val="0"/>
        <w:spacing w:beforeLines="50" w:before="143" w:afterLines="50" w:after="143"/>
        <w:jc w:val="center"/>
        <w:textAlignment w:val="auto"/>
        <w:rPr>
          <w:rFonts w:asciiTheme="majorEastAsia" w:eastAsiaTheme="majorEastAsia" w:hAnsiTheme="majorEastAsia"/>
          <w:b/>
          <w:w w:val="80"/>
          <w:sz w:val="24"/>
        </w:rPr>
      </w:pPr>
      <w:r w:rsidRPr="00BC4097">
        <w:rPr>
          <w:rFonts w:asciiTheme="majorEastAsia" w:eastAsiaTheme="majorEastAsia" w:hAnsiTheme="majorEastAsia" w:hint="eastAsia"/>
          <w:b/>
          <w:w w:val="80"/>
          <w:sz w:val="24"/>
        </w:rPr>
        <w:t>盐城师范学院后勤保障集团食堂生产规范及安全管理考核实施细则</w:t>
      </w:r>
    </w:p>
    <w:tbl>
      <w:tblPr>
        <w:tblW w:w="9464" w:type="dxa"/>
        <w:tblLayout w:type="fixed"/>
        <w:tblLook w:val="04A0" w:firstRow="1" w:lastRow="0" w:firstColumn="1" w:lastColumn="0" w:noHBand="0" w:noVBand="1"/>
      </w:tblPr>
      <w:tblGrid>
        <w:gridCol w:w="959"/>
        <w:gridCol w:w="709"/>
        <w:gridCol w:w="5751"/>
        <w:gridCol w:w="494"/>
        <w:gridCol w:w="852"/>
        <w:gridCol w:w="699"/>
      </w:tblGrid>
      <w:tr w:rsidR="0065712E" w:rsidRPr="00BC4097" w14:paraId="0CE0322E" w14:textId="77777777" w:rsidTr="00BC4097">
        <w:trPr>
          <w:trHeight w:val="825"/>
        </w:trPr>
        <w:tc>
          <w:tcPr>
            <w:tcW w:w="959" w:type="dxa"/>
            <w:tcBorders>
              <w:top w:val="single" w:sz="8" w:space="0" w:color="auto"/>
              <w:left w:val="single" w:sz="8" w:space="0" w:color="auto"/>
              <w:bottom w:val="single" w:sz="4" w:space="0" w:color="auto"/>
              <w:right w:val="single" w:sz="4" w:space="0" w:color="auto"/>
            </w:tcBorders>
            <w:vAlign w:val="center"/>
          </w:tcPr>
          <w:p w14:paraId="2AE4B96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8" w:space="0" w:color="auto"/>
              <w:left w:val="nil"/>
              <w:bottom w:val="single" w:sz="4" w:space="0" w:color="auto"/>
              <w:right w:val="single" w:sz="4" w:space="0" w:color="auto"/>
            </w:tcBorders>
            <w:vAlign w:val="center"/>
          </w:tcPr>
          <w:p w14:paraId="23A943B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8" w:space="0" w:color="auto"/>
              <w:left w:val="nil"/>
              <w:bottom w:val="single" w:sz="4" w:space="0" w:color="auto"/>
              <w:right w:val="single" w:sz="4" w:space="0" w:color="auto"/>
            </w:tcBorders>
            <w:vAlign w:val="center"/>
          </w:tcPr>
          <w:p w14:paraId="2F9880A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8" w:space="0" w:color="auto"/>
              <w:left w:val="nil"/>
              <w:bottom w:val="single" w:sz="4" w:space="0" w:color="auto"/>
              <w:right w:val="single" w:sz="4" w:space="0" w:color="auto"/>
            </w:tcBorders>
            <w:vAlign w:val="center"/>
          </w:tcPr>
          <w:p w14:paraId="088C5C1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BB5948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8" w:space="0" w:color="auto"/>
              <w:left w:val="nil"/>
              <w:bottom w:val="single" w:sz="4" w:space="0" w:color="auto"/>
              <w:right w:val="single" w:sz="4" w:space="0" w:color="auto"/>
            </w:tcBorders>
            <w:vAlign w:val="center"/>
          </w:tcPr>
          <w:p w14:paraId="500FE56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696763F9" w14:textId="77777777" w:rsidTr="00BC4097">
        <w:trPr>
          <w:trHeight w:val="1055"/>
        </w:trPr>
        <w:tc>
          <w:tcPr>
            <w:tcW w:w="959" w:type="dxa"/>
            <w:vMerge w:val="restart"/>
            <w:tcBorders>
              <w:top w:val="nil"/>
              <w:left w:val="single" w:sz="8" w:space="0" w:color="auto"/>
              <w:bottom w:val="single" w:sz="4" w:space="0" w:color="auto"/>
              <w:right w:val="single" w:sz="4" w:space="0" w:color="auto"/>
            </w:tcBorders>
            <w:vAlign w:val="center"/>
          </w:tcPr>
          <w:p w14:paraId="0FF1C41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48FB59E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w:t>
            </w:r>
          </w:p>
        </w:tc>
        <w:tc>
          <w:tcPr>
            <w:tcW w:w="6245" w:type="dxa"/>
            <w:gridSpan w:val="2"/>
            <w:tcBorders>
              <w:top w:val="nil"/>
              <w:left w:val="nil"/>
              <w:bottom w:val="single" w:sz="4" w:space="0" w:color="auto"/>
              <w:right w:val="single" w:sz="4" w:space="0" w:color="auto"/>
            </w:tcBorders>
            <w:vAlign w:val="center"/>
          </w:tcPr>
          <w:p w14:paraId="6DB3CBD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新进员工上岗前须参加《实施细则》、《中华人民共和国食品安全法》等知识培训，如实填报《编外用工登记表》。</w:t>
            </w:r>
          </w:p>
        </w:tc>
        <w:tc>
          <w:tcPr>
            <w:tcW w:w="852" w:type="dxa"/>
            <w:tcBorders>
              <w:top w:val="nil"/>
              <w:left w:val="nil"/>
              <w:bottom w:val="single" w:sz="4" w:space="0" w:color="auto"/>
              <w:right w:val="single" w:sz="4" w:space="0" w:color="auto"/>
            </w:tcBorders>
            <w:vAlign w:val="center"/>
          </w:tcPr>
          <w:p w14:paraId="259F5B9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A302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4C55238"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3E732CB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3861E9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w:t>
            </w:r>
          </w:p>
        </w:tc>
        <w:tc>
          <w:tcPr>
            <w:tcW w:w="6245" w:type="dxa"/>
            <w:gridSpan w:val="2"/>
            <w:tcBorders>
              <w:top w:val="nil"/>
              <w:left w:val="nil"/>
              <w:bottom w:val="single" w:sz="4" w:space="0" w:color="auto"/>
              <w:right w:val="single" w:sz="4" w:space="0" w:color="auto"/>
            </w:tcBorders>
            <w:vAlign w:val="center"/>
          </w:tcPr>
          <w:p w14:paraId="2B51ACE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员工（含小时工）持健康证上岗，健康证由各食堂保管，彩色复印件张贴在食堂公示栏中。</w:t>
            </w:r>
          </w:p>
        </w:tc>
        <w:tc>
          <w:tcPr>
            <w:tcW w:w="852" w:type="dxa"/>
            <w:tcBorders>
              <w:top w:val="nil"/>
              <w:left w:val="nil"/>
              <w:bottom w:val="single" w:sz="4" w:space="0" w:color="auto"/>
              <w:right w:val="single" w:sz="4" w:space="0" w:color="auto"/>
            </w:tcBorders>
            <w:vAlign w:val="center"/>
          </w:tcPr>
          <w:p w14:paraId="7763E0E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B7F1D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D8FB6" w14:textId="77777777" w:rsidTr="00BC4097">
        <w:trPr>
          <w:trHeight w:val="954"/>
        </w:trPr>
        <w:tc>
          <w:tcPr>
            <w:tcW w:w="959" w:type="dxa"/>
            <w:vMerge/>
            <w:tcBorders>
              <w:top w:val="nil"/>
              <w:left w:val="single" w:sz="8" w:space="0" w:color="auto"/>
              <w:bottom w:val="single" w:sz="4" w:space="0" w:color="auto"/>
              <w:right w:val="single" w:sz="4" w:space="0" w:color="auto"/>
            </w:tcBorders>
            <w:vAlign w:val="center"/>
          </w:tcPr>
          <w:p w14:paraId="40F0000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3D72D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w:t>
            </w:r>
          </w:p>
        </w:tc>
        <w:tc>
          <w:tcPr>
            <w:tcW w:w="6245" w:type="dxa"/>
            <w:gridSpan w:val="2"/>
            <w:tcBorders>
              <w:top w:val="nil"/>
              <w:left w:val="nil"/>
              <w:bottom w:val="single" w:sz="4" w:space="0" w:color="auto"/>
              <w:right w:val="single" w:sz="4" w:space="0" w:color="auto"/>
            </w:tcBorders>
            <w:vAlign w:val="center"/>
          </w:tcPr>
          <w:p w14:paraId="1A6B96B2" w14:textId="77777777" w:rsidR="0065712E" w:rsidRPr="00BC4097" w:rsidRDefault="0065712E" w:rsidP="0065712E">
            <w:pPr>
              <w:spacing w:line="3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员工工作服、工作帽、口罩和围裙干净整洁，佩戴工号牌上岗，不穿拖鞋、高跟鞋上班。</w:t>
            </w:r>
            <w:r w:rsidRPr="00BC4097">
              <w:rPr>
                <w:rFonts w:asciiTheme="minorEastAsia" w:eastAsiaTheme="minorEastAsia" w:hAnsiTheme="minorEastAsia" w:cs="宋体" w:hint="eastAsia"/>
                <w:kern w:val="0"/>
                <w:sz w:val="24"/>
              </w:rPr>
              <w:t>严禁穿戴工作服进出卫生间。</w:t>
            </w:r>
          </w:p>
        </w:tc>
        <w:tc>
          <w:tcPr>
            <w:tcW w:w="852" w:type="dxa"/>
            <w:tcBorders>
              <w:top w:val="nil"/>
              <w:left w:val="nil"/>
              <w:bottom w:val="single" w:sz="4" w:space="0" w:color="auto"/>
              <w:right w:val="single" w:sz="4" w:space="0" w:color="auto"/>
            </w:tcBorders>
            <w:vAlign w:val="center"/>
          </w:tcPr>
          <w:p w14:paraId="2C80F66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7A32D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29E8F6F" w14:textId="77777777" w:rsidTr="00BC4097">
        <w:trPr>
          <w:trHeight w:hRule="exact" w:val="999"/>
        </w:trPr>
        <w:tc>
          <w:tcPr>
            <w:tcW w:w="959" w:type="dxa"/>
            <w:vMerge/>
            <w:tcBorders>
              <w:top w:val="nil"/>
              <w:left w:val="single" w:sz="8" w:space="0" w:color="auto"/>
              <w:bottom w:val="single" w:sz="4" w:space="0" w:color="auto"/>
              <w:right w:val="single" w:sz="4" w:space="0" w:color="auto"/>
            </w:tcBorders>
            <w:vAlign w:val="center"/>
          </w:tcPr>
          <w:p w14:paraId="567F340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8FAB9A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w:t>
            </w:r>
          </w:p>
        </w:tc>
        <w:tc>
          <w:tcPr>
            <w:tcW w:w="6245" w:type="dxa"/>
            <w:gridSpan w:val="2"/>
            <w:tcBorders>
              <w:top w:val="nil"/>
              <w:left w:val="nil"/>
              <w:bottom w:val="single" w:sz="4" w:space="0" w:color="auto"/>
              <w:right w:val="single" w:sz="4" w:space="0" w:color="auto"/>
            </w:tcBorders>
            <w:vAlign w:val="center"/>
          </w:tcPr>
          <w:p w14:paraId="75B0BA0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每天召开晨会，通过询问与观察等方式对在岗员工健康状况例行检查，填写《饮食服务中心职工晨检表》、《食堂晨会》记录。</w:t>
            </w:r>
          </w:p>
        </w:tc>
        <w:tc>
          <w:tcPr>
            <w:tcW w:w="852" w:type="dxa"/>
            <w:tcBorders>
              <w:top w:val="nil"/>
              <w:left w:val="nil"/>
              <w:bottom w:val="single" w:sz="4" w:space="0" w:color="auto"/>
              <w:right w:val="single" w:sz="4" w:space="0" w:color="auto"/>
            </w:tcBorders>
            <w:vAlign w:val="center"/>
          </w:tcPr>
          <w:p w14:paraId="17DD2BC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E65D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E2A719B" w14:textId="77777777" w:rsidTr="00BC4097">
        <w:trPr>
          <w:trHeight w:hRule="exact" w:val="1148"/>
        </w:trPr>
        <w:tc>
          <w:tcPr>
            <w:tcW w:w="959" w:type="dxa"/>
            <w:vMerge/>
            <w:tcBorders>
              <w:top w:val="nil"/>
              <w:left w:val="single" w:sz="8" w:space="0" w:color="auto"/>
              <w:bottom w:val="single" w:sz="4" w:space="0" w:color="auto"/>
              <w:right w:val="single" w:sz="4" w:space="0" w:color="auto"/>
            </w:tcBorders>
            <w:vAlign w:val="center"/>
          </w:tcPr>
          <w:p w14:paraId="67F1602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20389C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w:t>
            </w:r>
          </w:p>
        </w:tc>
        <w:tc>
          <w:tcPr>
            <w:tcW w:w="6245" w:type="dxa"/>
            <w:gridSpan w:val="2"/>
            <w:tcBorders>
              <w:top w:val="nil"/>
              <w:left w:val="nil"/>
              <w:bottom w:val="single" w:sz="4" w:space="0" w:color="auto"/>
              <w:right w:val="single" w:sz="4" w:space="0" w:color="auto"/>
            </w:tcBorders>
            <w:vAlign w:val="center"/>
          </w:tcPr>
          <w:p w14:paraId="4CCA1CB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检查员工个人卫生，男职工不留长发、胡须，女职工不得头发披肩（用发卡网罩），烫染怪异发型、浓妆艳抹、佩戴饰物、留长指甲、涂指甲油。</w:t>
            </w:r>
          </w:p>
        </w:tc>
        <w:tc>
          <w:tcPr>
            <w:tcW w:w="852" w:type="dxa"/>
            <w:tcBorders>
              <w:top w:val="nil"/>
              <w:left w:val="nil"/>
              <w:bottom w:val="single" w:sz="4" w:space="0" w:color="auto"/>
              <w:right w:val="single" w:sz="4" w:space="0" w:color="auto"/>
            </w:tcBorders>
            <w:vAlign w:val="center"/>
          </w:tcPr>
          <w:p w14:paraId="00BC8ED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CC1B43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8E5D7A8" w14:textId="77777777" w:rsidTr="00BC4097">
        <w:trPr>
          <w:trHeight w:hRule="exact" w:val="676"/>
        </w:trPr>
        <w:tc>
          <w:tcPr>
            <w:tcW w:w="959" w:type="dxa"/>
            <w:vMerge/>
            <w:tcBorders>
              <w:top w:val="nil"/>
              <w:left w:val="single" w:sz="8" w:space="0" w:color="auto"/>
              <w:bottom w:val="single" w:sz="4" w:space="0" w:color="auto"/>
              <w:right w:val="single" w:sz="4" w:space="0" w:color="auto"/>
            </w:tcBorders>
            <w:vAlign w:val="center"/>
          </w:tcPr>
          <w:p w14:paraId="0D54EFE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E84F57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w:t>
            </w:r>
          </w:p>
        </w:tc>
        <w:tc>
          <w:tcPr>
            <w:tcW w:w="6245" w:type="dxa"/>
            <w:gridSpan w:val="2"/>
            <w:tcBorders>
              <w:top w:val="nil"/>
              <w:left w:val="nil"/>
              <w:bottom w:val="single" w:sz="4" w:space="0" w:color="auto"/>
              <w:right w:val="single" w:sz="4" w:space="0" w:color="auto"/>
            </w:tcBorders>
            <w:vAlign w:val="center"/>
          </w:tcPr>
          <w:p w14:paraId="1DC8DF8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与工作无关的个人物品不放置在功能间、备餐间窗口。</w:t>
            </w:r>
          </w:p>
        </w:tc>
        <w:tc>
          <w:tcPr>
            <w:tcW w:w="852" w:type="dxa"/>
            <w:tcBorders>
              <w:top w:val="nil"/>
              <w:left w:val="nil"/>
              <w:bottom w:val="single" w:sz="4" w:space="0" w:color="auto"/>
              <w:right w:val="single" w:sz="4" w:space="0" w:color="auto"/>
            </w:tcBorders>
            <w:vAlign w:val="center"/>
          </w:tcPr>
          <w:p w14:paraId="3E34BC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821EF4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F61E66"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448EFF7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EBD50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w:t>
            </w:r>
          </w:p>
        </w:tc>
        <w:tc>
          <w:tcPr>
            <w:tcW w:w="6245" w:type="dxa"/>
            <w:gridSpan w:val="2"/>
            <w:tcBorders>
              <w:top w:val="nil"/>
              <w:left w:val="nil"/>
              <w:bottom w:val="single" w:sz="4" w:space="0" w:color="auto"/>
              <w:right w:val="single" w:sz="4" w:space="0" w:color="auto"/>
            </w:tcBorders>
            <w:vAlign w:val="center"/>
          </w:tcPr>
          <w:p w14:paraId="3E58EC2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员工应在规定时间、规定地点用餐，不允许在备餐间或功能间就餐。</w:t>
            </w:r>
          </w:p>
        </w:tc>
        <w:tc>
          <w:tcPr>
            <w:tcW w:w="852" w:type="dxa"/>
            <w:tcBorders>
              <w:top w:val="nil"/>
              <w:left w:val="nil"/>
              <w:bottom w:val="single" w:sz="4" w:space="0" w:color="auto"/>
              <w:right w:val="single" w:sz="4" w:space="0" w:color="auto"/>
            </w:tcBorders>
            <w:vAlign w:val="center"/>
          </w:tcPr>
          <w:p w14:paraId="74684FE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0CD88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AC8F4"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47F9002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686B9F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w:t>
            </w:r>
          </w:p>
        </w:tc>
        <w:tc>
          <w:tcPr>
            <w:tcW w:w="6245" w:type="dxa"/>
            <w:gridSpan w:val="2"/>
            <w:tcBorders>
              <w:top w:val="nil"/>
              <w:left w:val="nil"/>
              <w:bottom w:val="single" w:sz="4" w:space="0" w:color="auto"/>
              <w:right w:val="single" w:sz="4" w:space="0" w:color="auto"/>
            </w:tcBorders>
            <w:vAlign w:val="center"/>
          </w:tcPr>
          <w:p w14:paraId="699A347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熟悉本工作岗位的机械设备操作规程，准确回答有关安全生产规范提问。</w:t>
            </w:r>
          </w:p>
        </w:tc>
        <w:tc>
          <w:tcPr>
            <w:tcW w:w="852" w:type="dxa"/>
            <w:tcBorders>
              <w:top w:val="nil"/>
              <w:left w:val="nil"/>
              <w:bottom w:val="single" w:sz="4" w:space="0" w:color="auto"/>
              <w:right w:val="single" w:sz="4" w:space="0" w:color="auto"/>
            </w:tcBorders>
            <w:vAlign w:val="center"/>
          </w:tcPr>
          <w:p w14:paraId="5BDBA85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4D6467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9151819" w14:textId="77777777" w:rsidTr="00BC4097">
        <w:trPr>
          <w:trHeight w:hRule="exact" w:val="843"/>
        </w:trPr>
        <w:tc>
          <w:tcPr>
            <w:tcW w:w="959" w:type="dxa"/>
            <w:vMerge w:val="restart"/>
            <w:tcBorders>
              <w:top w:val="nil"/>
              <w:left w:val="single" w:sz="8" w:space="0" w:color="auto"/>
              <w:bottom w:val="single" w:sz="4" w:space="0" w:color="auto"/>
              <w:right w:val="single" w:sz="4" w:space="0" w:color="auto"/>
            </w:tcBorders>
            <w:vAlign w:val="center"/>
          </w:tcPr>
          <w:p w14:paraId="64DC248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6C728B2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br w:type="page"/>
              <w:t>管理</w:t>
            </w:r>
          </w:p>
        </w:tc>
        <w:tc>
          <w:tcPr>
            <w:tcW w:w="709" w:type="dxa"/>
            <w:tcBorders>
              <w:top w:val="nil"/>
              <w:left w:val="nil"/>
              <w:bottom w:val="single" w:sz="4" w:space="0" w:color="auto"/>
              <w:right w:val="single" w:sz="4" w:space="0" w:color="auto"/>
            </w:tcBorders>
            <w:vAlign w:val="center"/>
          </w:tcPr>
          <w:p w14:paraId="01528E1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w:t>
            </w:r>
          </w:p>
        </w:tc>
        <w:tc>
          <w:tcPr>
            <w:tcW w:w="6245" w:type="dxa"/>
            <w:gridSpan w:val="2"/>
            <w:tcBorders>
              <w:top w:val="nil"/>
              <w:left w:val="nil"/>
              <w:bottom w:val="single" w:sz="4" w:space="0" w:color="auto"/>
              <w:right w:val="single" w:sz="4" w:space="0" w:color="auto"/>
            </w:tcBorders>
            <w:vAlign w:val="center"/>
          </w:tcPr>
          <w:p w14:paraId="57223105"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各功能间工作用具及卫生责任到人，各功能间张贴卫生责任人标识</w:t>
            </w:r>
            <w:r w:rsidRPr="00BC4097">
              <w:rPr>
                <w:rFonts w:asciiTheme="minorEastAsia" w:eastAsiaTheme="minorEastAsia" w:hAnsiTheme="minorEastAsia" w:cs="宋体" w:hint="eastAsia"/>
                <w:color w:val="FF0000"/>
                <w:kern w:val="0"/>
                <w:sz w:val="24"/>
              </w:rPr>
              <w:t>。</w:t>
            </w:r>
          </w:p>
        </w:tc>
        <w:tc>
          <w:tcPr>
            <w:tcW w:w="852" w:type="dxa"/>
            <w:tcBorders>
              <w:top w:val="nil"/>
              <w:left w:val="nil"/>
              <w:bottom w:val="single" w:sz="4" w:space="0" w:color="auto"/>
              <w:right w:val="single" w:sz="4" w:space="0" w:color="auto"/>
            </w:tcBorders>
            <w:vAlign w:val="center"/>
          </w:tcPr>
          <w:p w14:paraId="55BF61C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A17409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F381476"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194A68F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6A9F5E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w:t>
            </w:r>
          </w:p>
        </w:tc>
        <w:tc>
          <w:tcPr>
            <w:tcW w:w="6245" w:type="dxa"/>
            <w:gridSpan w:val="2"/>
            <w:tcBorders>
              <w:top w:val="nil"/>
              <w:left w:val="nil"/>
              <w:bottom w:val="single" w:sz="4" w:space="0" w:color="auto"/>
              <w:right w:val="single" w:sz="4" w:space="0" w:color="auto"/>
            </w:tcBorders>
            <w:vAlign w:val="center"/>
          </w:tcPr>
          <w:p w14:paraId="514B1913"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食堂生产（加工就餐）等区域禁止吸烟。</w:t>
            </w:r>
          </w:p>
        </w:tc>
        <w:tc>
          <w:tcPr>
            <w:tcW w:w="852" w:type="dxa"/>
            <w:tcBorders>
              <w:top w:val="nil"/>
              <w:left w:val="nil"/>
              <w:bottom w:val="single" w:sz="4" w:space="0" w:color="auto"/>
              <w:right w:val="single" w:sz="4" w:space="0" w:color="auto"/>
            </w:tcBorders>
            <w:vAlign w:val="center"/>
          </w:tcPr>
          <w:p w14:paraId="490DC1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FBD60D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62D081"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7575A0D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A9791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11</w:t>
            </w:r>
          </w:p>
        </w:tc>
        <w:tc>
          <w:tcPr>
            <w:tcW w:w="6245" w:type="dxa"/>
            <w:gridSpan w:val="2"/>
            <w:tcBorders>
              <w:top w:val="nil"/>
              <w:left w:val="nil"/>
              <w:bottom w:val="single" w:sz="4" w:space="0" w:color="auto"/>
              <w:right w:val="single" w:sz="4" w:space="0" w:color="auto"/>
            </w:tcBorders>
            <w:vAlign w:val="center"/>
          </w:tcPr>
          <w:p w14:paraId="4C96EE0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玻璃、墙壁、天花板、门窗、开关、风扇没有污迹和蜘蛛网等。地沟通畅无杂物、无异味。</w:t>
            </w:r>
          </w:p>
        </w:tc>
        <w:tc>
          <w:tcPr>
            <w:tcW w:w="852" w:type="dxa"/>
            <w:tcBorders>
              <w:top w:val="nil"/>
              <w:left w:val="nil"/>
              <w:bottom w:val="single" w:sz="4" w:space="0" w:color="auto"/>
              <w:right w:val="single" w:sz="4" w:space="0" w:color="auto"/>
            </w:tcBorders>
            <w:vAlign w:val="center"/>
          </w:tcPr>
          <w:p w14:paraId="55363C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B7847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A92AC6D"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34E5D2E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FD9EE2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w:t>
            </w:r>
          </w:p>
        </w:tc>
        <w:tc>
          <w:tcPr>
            <w:tcW w:w="6245" w:type="dxa"/>
            <w:gridSpan w:val="2"/>
            <w:tcBorders>
              <w:top w:val="nil"/>
              <w:left w:val="nil"/>
              <w:bottom w:val="single" w:sz="4" w:space="0" w:color="auto"/>
              <w:right w:val="single" w:sz="4" w:space="0" w:color="auto"/>
            </w:tcBorders>
            <w:vAlign w:val="center"/>
          </w:tcPr>
          <w:p w14:paraId="1691DAAF"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非加工期间食堂前（后）场底面无积水。</w:t>
            </w:r>
          </w:p>
        </w:tc>
        <w:tc>
          <w:tcPr>
            <w:tcW w:w="852" w:type="dxa"/>
            <w:tcBorders>
              <w:top w:val="nil"/>
              <w:left w:val="nil"/>
              <w:bottom w:val="single" w:sz="4" w:space="0" w:color="auto"/>
              <w:right w:val="single" w:sz="4" w:space="0" w:color="auto"/>
            </w:tcBorders>
            <w:vAlign w:val="center"/>
          </w:tcPr>
          <w:p w14:paraId="747F2BE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C5712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7492923" w14:textId="77777777" w:rsidTr="00BC4097">
        <w:trPr>
          <w:trHeight w:hRule="exact" w:val="1022"/>
        </w:trPr>
        <w:tc>
          <w:tcPr>
            <w:tcW w:w="959" w:type="dxa"/>
            <w:vMerge/>
            <w:tcBorders>
              <w:top w:val="nil"/>
              <w:left w:val="single" w:sz="8" w:space="0" w:color="auto"/>
              <w:bottom w:val="single" w:sz="4" w:space="0" w:color="auto"/>
              <w:right w:val="single" w:sz="4" w:space="0" w:color="auto"/>
            </w:tcBorders>
            <w:vAlign w:val="center"/>
          </w:tcPr>
          <w:p w14:paraId="57EDA17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586A8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13</w:t>
            </w:r>
          </w:p>
        </w:tc>
        <w:tc>
          <w:tcPr>
            <w:tcW w:w="6245" w:type="dxa"/>
            <w:gridSpan w:val="2"/>
            <w:tcBorders>
              <w:top w:val="nil"/>
              <w:left w:val="nil"/>
              <w:bottom w:val="single" w:sz="4" w:space="0" w:color="auto"/>
              <w:right w:val="single" w:sz="4" w:space="0" w:color="auto"/>
            </w:tcBorders>
            <w:vAlign w:val="center"/>
          </w:tcPr>
          <w:p w14:paraId="24FCD45B"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整理箱、净菜框（白色）、毛菜筐（蓝色）干净整洁，分类且整齐上架放置，标记明显。</w:t>
            </w:r>
          </w:p>
        </w:tc>
        <w:tc>
          <w:tcPr>
            <w:tcW w:w="852" w:type="dxa"/>
            <w:tcBorders>
              <w:top w:val="nil"/>
              <w:left w:val="nil"/>
              <w:bottom w:val="single" w:sz="4" w:space="0" w:color="auto"/>
              <w:right w:val="single" w:sz="4" w:space="0" w:color="auto"/>
            </w:tcBorders>
            <w:vAlign w:val="center"/>
          </w:tcPr>
          <w:p w14:paraId="126B69D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DC7710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914D28E" w14:textId="77777777" w:rsidTr="00BC4097">
        <w:trPr>
          <w:trHeight w:hRule="exact" w:val="847"/>
        </w:trPr>
        <w:tc>
          <w:tcPr>
            <w:tcW w:w="959" w:type="dxa"/>
            <w:tcBorders>
              <w:top w:val="single" w:sz="4" w:space="0" w:color="auto"/>
              <w:left w:val="single" w:sz="8" w:space="0" w:color="auto"/>
              <w:bottom w:val="single" w:sz="4" w:space="0" w:color="auto"/>
              <w:right w:val="single" w:sz="4" w:space="0" w:color="auto"/>
            </w:tcBorders>
            <w:vAlign w:val="center"/>
          </w:tcPr>
          <w:p w14:paraId="3CBBF1A4"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1131F6D3"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44D6B2C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7B944F21"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3ACADF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129A6B5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921992B" w14:textId="77777777" w:rsidTr="00BC4097">
        <w:trPr>
          <w:trHeight w:hRule="exact" w:val="705"/>
        </w:trPr>
        <w:tc>
          <w:tcPr>
            <w:tcW w:w="959" w:type="dxa"/>
            <w:vMerge w:val="restart"/>
            <w:tcBorders>
              <w:top w:val="single" w:sz="4" w:space="0" w:color="auto"/>
              <w:left w:val="single" w:sz="8" w:space="0" w:color="auto"/>
              <w:bottom w:val="single" w:sz="4" w:space="0" w:color="auto"/>
              <w:right w:val="single" w:sz="4" w:space="0" w:color="auto"/>
            </w:tcBorders>
            <w:vAlign w:val="center"/>
          </w:tcPr>
          <w:p w14:paraId="3EDE6548"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74E050D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5C8B736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w:t>
            </w:r>
          </w:p>
        </w:tc>
        <w:tc>
          <w:tcPr>
            <w:tcW w:w="6245" w:type="dxa"/>
            <w:gridSpan w:val="2"/>
            <w:tcBorders>
              <w:top w:val="single" w:sz="4" w:space="0" w:color="auto"/>
              <w:left w:val="nil"/>
              <w:bottom w:val="single" w:sz="4" w:space="0" w:color="auto"/>
              <w:right w:val="single" w:sz="4" w:space="0" w:color="auto"/>
            </w:tcBorders>
            <w:vAlign w:val="center"/>
          </w:tcPr>
          <w:p w14:paraId="6CD7CC2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洗手池、卫生间整洁干净，并填写清洁记录表。</w:t>
            </w:r>
          </w:p>
        </w:tc>
        <w:tc>
          <w:tcPr>
            <w:tcW w:w="852" w:type="dxa"/>
            <w:tcBorders>
              <w:top w:val="single" w:sz="4" w:space="0" w:color="auto"/>
              <w:left w:val="nil"/>
              <w:bottom w:val="single" w:sz="4" w:space="0" w:color="auto"/>
              <w:right w:val="single" w:sz="4" w:space="0" w:color="auto"/>
            </w:tcBorders>
            <w:vAlign w:val="center"/>
          </w:tcPr>
          <w:p w14:paraId="2DC0C14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6C470A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9AC6D1" w14:textId="77777777" w:rsidTr="00BC4097">
        <w:trPr>
          <w:trHeight w:hRule="exact" w:val="885"/>
        </w:trPr>
        <w:tc>
          <w:tcPr>
            <w:tcW w:w="959" w:type="dxa"/>
            <w:vMerge/>
            <w:tcBorders>
              <w:top w:val="nil"/>
              <w:left w:val="single" w:sz="8" w:space="0" w:color="auto"/>
              <w:bottom w:val="single" w:sz="4" w:space="0" w:color="auto"/>
              <w:right w:val="single" w:sz="4" w:space="0" w:color="auto"/>
            </w:tcBorders>
            <w:vAlign w:val="center"/>
          </w:tcPr>
          <w:p w14:paraId="28FDE7C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B293D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15</w:t>
            </w:r>
          </w:p>
        </w:tc>
        <w:tc>
          <w:tcPr>
            <w:tcW w:w="6245" w:type="dxa"/>
            <w:gridSpan w:val="2"/>
            <w:tcBorders>
              <w:top w:val="nil"/>
              <w:left w:val="nil"/>
              <w:bottom w:val="single" w:sz="4" w:space="0" w:color="auto"/>
              <w:right w:val="single" w:sz="4" w:space="0" w:color="auto"/>
            </w:tcBorders>
            <w:vAlign w:val="center"/>
          </w:tcPr>
          <w:p w14:paraId="70DF70CE" w14:textId="77777777" w:rsidR="0065712E" w:rsidRPr="00BC4097" w:rsidRDefault="0065712E" w:rsidP="00946005">
            <w:pPr>
              <w:spacing w:line="4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下水道与外相通处有网眼孔径小于6mm的金属隔栅，每天清洁，无明显沉淀物。</w:t>
            </w:r>
          </w:p>
        </w:tc>
        <w:tc>
          <w:tcPr>
            <w:tcW w:w="852" w:type="dxa"/>
            <w:tcBorders>
              <w:top w:val="nil"/>
              <w:left w:val="nil"/>
              <w:bottom w:val="single" w:sz="4" w:space="0" w:color="auto"/>
              <w:right w:val="single" w:sz="4" w:space="0" w:color="auto"/>
            </w:tcBorders>
            <w:vAlign w:val="center"/>
          </w:tcPr>
          <w:p w14:paraId="46F781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3A7B5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56B78DD" w14:textId="77777777" w:rsidTr="00BC4097">
        <w:trPr>
          <w:trHeight w:hRule="exact" w:val="982"/>
        </w:trPr>
        <w:tc>
          <w:tcPr>
            <w:tcW w:w="959" w:type="dxa"/>
            <w:vMerge/>
            <w:tcBorders>
              <w:top w:val="nil"/>
              <w:left w:val="single" w:sz="8" w:space="0" w:color="auto"/>
              <w:bottom w:val="single" w:sz="4" w:space="0" w:color="auto"/>
              <w:right w:val="single" w:sz="4" w:space="0" w:color="auto"/>
            </w:tcBorders>
            <w:vAlign w:val="center"/>
          </w:tcPr>
          <w:p w14:paraId="12CA36B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A0D40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16</w:t>
            </w:r>
          </w:p>
        </w:tc>
        <w:tc>
          <w:tcPr>
            <w:tcW w:w="6245" w:type="dxa"/>
            <w:gridSpan w:val="2"/>
            <w:tcBorders>
              <w:top w:val="nil"/>
              <w:left w:val="nil"/>
              <w:bottom w:val="single" w:sz="4" w:space="0" w:color="auto"/>
              <w:right w:val="single" w:sz="4" w:space="0" w:color="auto"/>
            </w:tcBorders>
            <w:vAlign w:val="center"/>
          </w:tcPr>
          <w:p w14:paraId="1EF3056F" w14:textId="77777777" w:rsidR="0065712E" w:rsidRPr="00BC4097" w:rsidRDefault="0065712E" w:rsidP="00946005">
            <w:pPr>
              <w:spacing w:line="4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刀、墩、板、笼屉、抹布等炊具使用前后刷洗彻底，保持干净整洁无霉斑。</w:t>
            </w:r>
          </w:p>
        </w:tc>
        <w:tc>
          <w:tcPr>
            <w:tcW w:w="852" w:type="dxa"/>
            <w:tcBorders>
              <w:top w:val="nil"/>
              <w:left w:val="nil"/>
              <w:bottom w:val="single" w:sz="4" w:space="0" w:color="auto"/>
              <w:right w:val="single" w:sz="4" w:space="0" w:color="auto"/>
            </w:tcBorders>
            <w:vAlign w:val="center"/>
          </w:tcPr>
          <w:p w14:paraId="6C24349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402405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B7CE76" w14:textId="77777777" w:rsidTr="00BC4097">
        <w:trPr>
          <w:trHeight w:hRule="exact" w:val="702"/>
        </w:trPr>
        <w:tc>
          <w:tcPr>
            <w:tcW w:w="959" w:type="dxa"/>
            <w:vMerge/>
            <w:tcBorders>
              <w:top w:val="nil"/>
              <w:left w:val="single" w:sz="8" w:space="0" w:color="auto"/>
              <w:bottom w:val="single" w:sz="4" w:space="0" w:color="auto"/>
              <w:right w:val="single" w:sz="4" w:space="0" w:color="auto"/>
            </w:tcBorders>
            <w:vAlign w:val="center"/>
          </w:tcPr>
          <w:p w14:paraId="27088AA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BC16B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17</w:t>
            </w:r>
          </w:p>
        </w:tc>
        <w:tc>
          <w:tcPr>
            <w:tcW w:w="6245" w:type="dxa"/>
            <w:gridSpan w:val="2"/>
            <w:tcBorders>
              <w:top w:val="nil"/>
              <w:left w:val="nil"/>
              <w:bottom w:val="single" w:sz="4" w:space="0" w:color="auto"/>
              <w:right w:val="single" w:sz="4" w:space="0" w:color="auto"/>
            </w:tcBorders>
            <w:vAlign w:val="center"/>
          </w:tcPr>
          <w:p w14:paraId="03C123F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售饭间工作台、窗口机、开关灯具、消毒灯上无污迹。</w:t>
            </w:r>
          </w:p>
        </w:tc>
        <w:tc>
          <w:tcPr>
            <w:tcW w:w="852" w:type="dxa"/>
            <w:tcBorders>
              <w:top w:val="nil"/>
              <w:left w:val="nil"/>
              <w:bottom w:val="single" w:sz="4" w:space="0" w:color="auto"/>
              <w:right w:val="single" w:sz="4" w:space="0" w:color="auto"/>
            </w:tcBorders>
            <w:vAlign w:val="center"/>
          </w:tcPr>
          <w:p w14:paraId="238E2D6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716EE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15066B9A" w14:textId="77777777" w:rsidTr="00BC4097">
        <w:trPr>
          <w:trHeight w:hRule="exact" w:val="978"/>
        </w:trPr>
        <w:tc>
          <w:tcPr>
            <w:tcW w:w="959" w:type="dxa"/>
            <w:vMerge/>
            <w:tcBorders>
              <w:top w:val="nil"/>
              <w:left w:val="single" w:sz="8" w:space="0" w:color="auto"/>
              <w:bottom w:val="single" w:sz="4" w:space="0" w:color="auto"/>
              <w:right w:val="single" w:sz="4" w:space="0" w:color="auto"/>
            </w:tcBorders>
            <w:vAlign w:val="center"/>
          </w:tcPr>
          <w:p w14:paraId="3878501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AA590A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18</w:t>
            </w:r>
          </w:p>
        </w:tc>
        <w:tc>
          <w:tcPr>
            <w:tcW w:w="6245" w:type="dxa"/>
            <w:gridSpan w:val="2"/>
            <w:tcBorders>
              <w:top w:val="nil"/>
              <w:left w:val="nil"/>
              <w:bottom w:val="single" w:sz="4" w:space="0" w:color="auto"/>
              <w:right w:val="single" w:sz="4" w:space="0" w:color="auto"/>
            </w:tcBorders>
            <w:vAlign w:val="center"/>
          </w:tcPr>
          <w:p w14:paraId="3CAAE14F"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垃圾桶有明显标识并及时上盖，及时清除垃圾及废弃物，保持垃圾桶内（外）清洁卫生。</w:t>
            </w:r>
          </w:p>
        </w:tc>
        <w:tc>
          <w:tcPr>
            <w:tcW w:w="852" w:type="dxa"/>
            <w:tcBorders>
              <w:top w:val="nil"/>
              <w:left w:val="nil"/>
              <w:bottom w:val="single" w:sz="4" w:space="0" w:color="auto"/>
              <w:right w:val="single" w:sz="4" w:space="0" w:color="auto"/>
            </w:tcBorders>
            <w:vAlign w:val="center"/>
          </w:tcPr>
          <w:p w14:paraId="029265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556264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06CF984"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325AB13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4D3C4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19</w:t>
            </w:r>
          </w:p>
        </w:tc>
        <w:tc>
          <w:tcPr>
            <w:tcW w:w="6245" w:type="dxa"/>
            <w:gridSpan w:val="2"/>
            <w:tcBorders>
              <w:top w:val="nil"/>
              <w:left w:val="nil"/>
              <w:bottom w:val="single" w:sz="4" w:space="0" w:color="auto"/>
              <w:right w:val="single" w:sz="4" w:space="0" w:color="auto"/>
            </w:tcBorders>
            <w:vAlign w:val="center"/>
          </w:tcPr>
          <w:p w14:paraId="1A0E83EE"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各功能间加工结束以后，不允许用塑料袋、编织袋、纸箱存放原料、半成品。</w:t>
            </w:r>
          </w:p>
        </w:tc>
        <w:tc>
          <w:tcPr>
            <w:tcW w:w="852" w:type="dxa"/>
            <w:tcBorders>
              <w:top w:val="nil"/>
              <w:left w:val="nil"/>
              <w:bottom w:val="single" w:sz="4" w:space="0" w:color="auto"/>
              <w:right w:val="single" w:sz="4" w:space="0" w:color="auto"/>
            </w:tcBorders>
            <w:vAlign w:val="center"/>
          </w:tcPr>
          <w:p w14:paraId="39E7F8E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344C60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241E2A5"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7FAD1F0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8C6D3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w:t>
            </w:r>
          </w:p>
        </w:tc>
        <w:tc>
          <w:tcPr>
            <w:tcW w:w="6245" w:type="dxa"/>
            <w:gridSpan w:val="2"/>
            <w:tcBorders>
              <w:top w:val="nil"/>
              <w:left w:val="nil"/>
              <w:bottom w:val="single" w:sz="4" w:space="0" w:color="auto"/>
              <w:right w:val="single" w:sz="4" w:space="0" w:color="auto"/>
            </w:tcBorders>
            <w:vAlign w:val="center"/>
          </w:tcPr>
          <w:p w14:paraId="3945D13C"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与外界相通的门窗配置防蝇设施，并保持清洁。</w:t>
            </w:r>
          </w:p>
        </w:tc>
        <w:tc>
          <w:tcPr>
            <w:tcW w:w="852" w:type="dxa"/>
            <w:tcBorders>
              <w:top w:val="nil"/>
              <w:left w:val="nil"/>
              <w:bottom w:val="single" w:sz="4" w:space="0" w:color="auto"/>
              <w:right w:val="single" w:sz="4" w:space="0" w:color="auto"/>
            </w:tcBorders>
            <w:vAlign w:val="center"/>
          </w:tcPr>
          <w:p w14:paraId="4678BBD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CC220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9C0DFE" w14:textId="77777777" w:rsidTr="00BC4097">
        <w:trPr>
          <w:trHeight w:hRule="exact" w:val="673"/>
        </w:trPr>
        <w:tc>
          <w:tcPr>
            <w:tcW w:w="959" w:type="dxa"/>
            <w:vMerge w:val="restart"/>
            <w:tcBorders>
              <w:top w:val="nil"/>
              <w:left w:val="single" w:sz="8" w:space="0" w:color="auto"/>
              <w:bottom w:val="single" w:sz="4" w:space="0" w:color="auto"/>
              <w:right w:val="single" w:sz="4" w:space="0" w:color="auto"/>
            </w:tcBorders>
            <w:vAlign w:val="center"/>
          </w:tcPr>
          <w:p w14:paraId="44A0C30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w:t>
            </w:r>
            <w:r w:rsidRPr="00BC4097">
              <w:rPr>
                <w:rFonts w:asciiTheme="minorEastAsia" w:eastAsiaTheme="minorEastAsia" w:hAnsiTheme="minorEastAsia" w:cs="宋体" w:hint="eastAsia"/>
                <w:color w:val="000000"/>
                <w:kern w:val="0"/>
                <w:sz w:val="24"/>
              </w:rPr>
              <w:br w:type="page"/>
            </w:r>
          </w:p>
          <w:p w14:paraId="6667FE9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设备</w:t>
            </w:r>
          </w:p>
          <w:p w14:paraId="3E9F1FD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w:t>
            </w:r>
          </w:p>
          <w:p w14:paraId="7995DA1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4DC93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21</w:t>
            </w:r>
          </w:p>
        </w:tc>
        <w:tc>
          <w:tcPr>
            <w:tcW w:w="6245" w:type="dxa"/>
            <w:gridSpan w:val="2"/>
            <w:tcBorders>
              <w:top w:val="nil"/>
              <w:left w:val="nil"/>
              <w:bottom w:val="single" w:sz="4" w:space="0" w:color="auto"/>
              <w:right w:val="single" w:sz="4" w:space="0" w:color="auto"/>
            </w:tcBorders>
            <w:vAlign w:val="center"/>
          </w:tcPr>
          <w:p w14:paraId="1D1DF0AB"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机械设备使用、维保责任到人，张贴责任人标识。</w:t>
            </w:r>
          </w:p>
        </w:tc>
        <w:tc>
          <w:tcPr>
            <w:tcW w:w="852" w:type="dxa"/>
            <w:tcBorders>
              <w:top w:val="nil"/>
              <w:left w:val="nil"/>
              <w:bottom w:val="single" w:sz="4" w:space="0" w:color="auto"/>
              <w:right w:val="single" w:sz="4" w:space="0" w:color="auto"/>
            </w:tcBorders>
            <w:vAlign w:val="center"/>
          </w:tcPr>
          <w:p w14:paraId="20A68C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06966D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72DB7A"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3BD19DB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39C6A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w:t>
            </w:r>
          </w:p>
        </w:tc>
        <w:tc>
          <w:tcPr>
            <w:tcW w:w="6245" w:type="dxa"/>
            <w:gridSpan w:val="2"/>
            <w:tcBorders>
              <w:top w:val="nil"/>
              <w:left w:val="nil"/>
              <w:bottom w:val="single" w:sz="4" w:space="0" w:color="auto"/>
              <w:right w:val="single" w:sz="4" w:space="0" w:color="auto"/>
            </w:tcBorders>
            <w:vAlign w:val="center"/>
          </w:tcPr>
          <w:p w14:paraId="52AF3F84"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各种设备、用具摆放整齐干净。</w:t>
            </w:r>
          </w:p>
        </w:tc>
        <w:tc>
          <w:tcPr>
            <w:tcW w:w="852" w:type="dxa"/>
            <w:tcBorders>
              <w:top w:val="nil"/>
              <w:left w:val="nil"/>
              <w:bottom w:val="single" w:sz="4" w:space="0" w:color="auto"/>
              <w:right w:val="single" w:sz="4" w:space="0" w:color="auto"/>
            </w:tcBorders>
            <w:vAlign w:val="center"/>
          </w:tcPr>
          <w:p w14:paraId="282484A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0171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28733D"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175ACB2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30B6D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23</w:t>
            </w:r>
          </w:p>
        </w:tc>
        <w:tc>
          <w:tcPr>
            <w:tcW w:w="6245" w:type="dxa"/>
            <w:gridSpan w:val="2"/>
            <w:tcBorders>
              <w:top w:val="nil"/>
              <w:left w:val="nil"/>
              <w:bottom w:val="single" w:sz="4" w:space="0" w:color="auto"/>
              <w:right w:val="single" w:sz="4" w:space="0" w:color="auto"/>
            </w:tcBorders>
            <w:vAlign w:val="center"/>
          </w:tcPr>
          <w:p w14:paraId="14E332DF"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和面机、压面机、烤箱、电饼档、切菜机等所有设备每次使用后清洗并保持干净，没有灰尘、油泥残迹。</w:t>
            </w:r>
          </w:p>
        </w:tc>
        <w:tc>
          <w:tcPr>
            <w:tcW w:w="852" w:type="dxa"/>
            <w:tcBorders>
              <w:top w:val="nil"/>
              <w:left w:val="nil"/>
              <w:bottom w:val="single" w:sz="4" w:space="0" w:color="auto"/>
              <w:right w:val="single" w:sz="4" w:space="0" w:color="auto"/>
            </w:tcBorders>
            <w:vAlign w:val="center"/>
          </w:tcPr>
          <w:p w14:paraId="6B23438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2E2FD9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2E69462"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3FD9A0A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F5416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24</w:t>
            </w:r>
          </w:p>
        </w:tc>
        <w:tc>
          <w:tcPr>
            <w:tcW w:w="6245" w:type="dxa"/>
            <w:gridSpan w:val="2"/>
            <w:tcBorders>
              <w:top w:val="nil"/>
              <w:left w:val="nil"/>
              <w:bottom w:val="single" w:sz="4" w:space="0" w:color="auto"/>
              <w:right w:val="single" w:sz="4" w:space="0" w:color="auto"/>
            </w:tcBorders>
            <w:vAlign w:val="center"/>
          </w:tcPr>
          <w:p w14:paraId="4DDA9CE7"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各种设备操作规程张贴在相关设备附近。</w:t>
            </w:r>
          </w:p>
        </w:tc>
        <w:tc>
          <w:tcPr>
            <w:tcW w:w="852" w:type="dxa"/>
            <w:tcBorders>
              <w:top w:val="nil"/>
              <w:left w:val="nil"/>
              <w:bottom w:val="single" w:sz="4" w:space="0" w:color="auto"/>
              <w:right w:val="single" w:sz="4" w:space="0" w:color="auto"/>
            </w:tcBorders>
            <w:vAlign w:val="center"/>
          </w:tcPr>
          <w:p w14:paraId="56C2224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0A91DB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8563CD0"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02D73A6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5E89A9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25</w:t>
            </w:r>
          </w:p>
        </w:tc>
        <w:tc>
          <w:tcPr>
            <w:tcW w:w="6245" w:type="dxa"/>
            <w:gridSpan w:val="2"/>
            <w:tcBorders>
              <w:top w:val="nil"/>
              <w:left w:val="nil"/>
              <w:bottom w:val="single" w:sz="4" w:space="0" w:color="auto"/>
              <w:right w:val="single" w:sz="4" w:space="0" w:color="auto"/>
            </w:tcBorders>
            <w:vAlign w:val="center"/>
          </w:tcPr>
          <w:p w14:paraId="177EB760"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设备运转出现异常，设备责任人首先拉闸断电，及时报修，并挂出“设备异常、暂停使用”的公告牌。</w:t>
            </w:r>
          </w:p>
        </w:tc>
        <w:tc>
          <w:tcPr>
            <w:tcW w:w="852" w:type="dxa"/>
            <w:tcBorders>
              <w:top w:val="nil"/>
              <w:left w:val="nil"/>
              <w:bottom w:val="single" w:sz="4" w:space="0" w:color="auto"/>
              <w:right w:val="single" w:sz="4" w:space="0" w:color="auto"/>
            </w:tcBorders>
            <w:vAlign w:val="center"/>
          </w:tcPr>
          <w:p w14:paraId="734D8A4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0BFC78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D5E14E4" w14:textId="77777777" w:rsidTr="00BC4097">
        <w:trPr>
          <w:trHeight w:val="530"/>
        </w:trPr>
        <w:tc>
          <w:tcPr>
            <w:tcW w:w="959" w:type="dxa"/>
            <w:vMerge w:val="restart"/>
            <w:tcBorders>
              <w:top w:val="nil"/>
              <w:left w:val="single" w:sz="8" w:space="0" w:color="auto"/>
              <w:bottom w:val="single" w:sz="4" w:space="0" w:color="auto"/>
              <w:right w:val="single" w:sz="4" w:space="0" w:color="auto"/>
            </w:tcBorders>
            <w:vAlign w:val="center"/>
          </w:tcPr>
          <w:p w14:paraId="7F67EF4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515425F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26</w:t>
            </w:r>
          </w:p>
        </w:tc>
        <w:tc>
          <w:tcPr>
            <w:tcW w:w="6245" w:type="dxa"/>
            <w:gridSpan w:val="2"/>
            <w:tcBorders>
              <w:top w:val="nil"/>
              <w:left w:val="nil"/>
              <w:bottom w:val="single" w:sz="4" w:space="0" w:color="auto"/>
              <w:right w:val="single" w:sz="4" w:space="0" w:color="auto"/>
            </w:tcBorders>
            <w:vAlign w:val="center"/>
          </w:tcPr>
          <w:p w14:paraId="2440D87C"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采取防鼠、防蟑螂、防霉、防潮等措施。</w:t>
            </w:r>
          </w:p>
        </w:tc>
        <w:tc>
          <w:tcPr>
            <w:tcW w:w="852" w:type="dxa"/>
            <w:tcBorders>
              <w:top w:val="nil"/>
              <w:left w:val="nil"/>
              <w:bottom w:val="single" w:sz="4" w:space="0" w:color="auto"/>
              <w:right w:val="single" w:sz="4" w:space="0" w:color="auto"/>
            </w:tcBorders>
            <w:vAlign w:val="center"/>
          </w:tcPr>
          <w:p w14:paraId="66BDD48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B8F23D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E43520"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7D54545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35059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27</w:t>
            </w:r>
          </w:p>
        </w:tc>
        <w:tc>
          <w:tcPr>
            <w:tcW w:w="6245" w:type="dxa"/>
            <w:gridSpan w:val="2"/>
            <w:tcBorders>
              <w:top w:val="nil"/>
              <w:left w:val="nil"/>
              <w:bottom w:val="single" w:sz="4" w:space="0" w:color="auto"/>
              <w:right w:val="single" w:sz="4" w:space="0" w:color="auto"/>
            </w:tcBorders>
            <w:vAlign w:val="center"/>
          </w:tcPr>
          <w:p w14:paraId="3825613B"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食品分类、分架存放，标识明显、距离墙壁、地面均在20cm以上。</w:t>
            </w:r>
          </w:p>
        </w:tc>
        <w:tc>
          <w:tcPr>
            <w:tcW w:w="852" w:type="dxa"/>
            <w:tcBorders>
              <w:top w:val="nil"/>
              <w:left w:val="nil"/>
              <w:bottom w:val="single" w:sz="4" w:space="0" w:color="auto"/>
              <w:right w:val="single" w:sz="4" w:space="0" w:color="auto"/>
            </w:tcBorders>
            <w:vAlign w:val="center"/>
          </w:tcPr>
          <w:p w14:paraId="0D0FDE5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4D080A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7BE1BEB" w14:textId="77777777" w:rsidTr="00BC4097">
        <w:trPr>
          <w:trHeight w:hRule="exact" w:val="1009"/>
        </w:trPr>
        <w:tc>
          <w:tcPr>
            <w:tcW w:w="959" w:type="dxa"/>
            <w:vMerge/>
            <w:tcBorders>
              <w:top w:val="nil"/>
              <w:left w:val="single" w:sz="8" w:space="0" w:color="auto"/>
              <w:bottom w:val="single" w:sz="4" w:space="0" w:color="auto"/>
              <w:right w:val="single" w:sz="4" w:space="0" w:color="auto"/>
            </w:tcBorders>
            <w:vAlign w:val="center"/>
          </w:tcPr>
          <w:p w14:paraId="76D6D7C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B20CE4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28</w:t>
            </w:r>
          </w:p>
        </w:tc>
        <w:tc>
          <w:tcPr>
            <w:tcW w:w="6245" w:type="dxa"/>
            <w:gridSpan w:val="2"/>
            <w:tcBorders>
              <w:top w:val="nil"/>
              <w:left w:val="nil"/>
              <w:bottom w:val="single" w:sz="4" w:space="0" w:color="auto"/>
              <w:right w:val="single" w:sz="4" w:space="0" w:color="auto"/>
            </w:tcBorders>
            <w:vAlign w:val="center"/>
          </w:tcPr>
          <w:p w14:paraId="249548E4"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杂粮、干货、香料及分装食品存放在整理箱，标识齐全，整齐上架，标识牌应注明采购时间、储存量、保质期限。</w:t>
            </w:r>
          </w:p>
        </w:tc>
        <w:tc>
          <w:tcPr>
            <w:tcW w:w="852" w:type="dxa"/>
            <w:tcBorders>
              <w:top w:val="nil"/>
              <w:left w:val="nil"/>
              <w:bottom w:val="single" w:sz="4" w:space="0" w:color="auto"/>
              <w:right w:val="single" w:sz="4" w:space="0" w:color="auto"/>
            </w:tcBorders>
            <w:vAlign w:val="center"/>
          </w:tcPr>
          <w:p w14:paraId="0E1A0B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48465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0FDE52" w14:textId="77777777" w:rsidTr="00BC4097">
        <w:trPr>
          <w:trHeight w:hRule="exact" w:val="561"/>
        </w:trPr>
        <w:tc>
          <w:tcPr>
            <w:tcW w:w="959" w:type="dxa"/>
            <w:vMerge/>
            <w:tcBorders>
              <w:top w:val="nil"/>
              <w:left w:val="single" w:sz="8" w:space="0" w:color="auto"/>
              <w:bottom w:val="single" w:sz="4" w:space="0" w:color="auto"/>
              <w:right w:val="single" w:sz="4" w:space="0" w:color="auto"/>
            </w:tcBorders>
            <w:vAlign w:val="center"/>
          </w:tcPr>
          <w:p w14:paraId="4341CA5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FBEF0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29</w:t>
            </w:r>
          </w:p>
        </w:tc>
        <w:tc>
          <w:tcPr>
            <w:tcW w:w="6245" w:type="dxa"/>
            <w:gridSpan w:val="2"/>
            <w:tcBorders>
              <w:top w:val="nil"/>
              <w:left w:val="nil"/>
              <w:bottom w:val="single" w:sz="4" w:space="0" w:color="auto"/>
              <w:right w:val="single" w:sz="4" w:space="0" w:color="auto"/>
            </w:tcBorders>
            <w:vAlign w:val="center"/>
          </w:tcPr>
          <w:p w14:paraId="550EAD33"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仓库卫生每天保持整洁，定时通风。</w:t>
            </w:r>
          </w:p>
        </w:tc>
        <w:tc>
          <w:tcPr>
            <w:tcW w:w="852" w:type="dxa"/>
            <w:tcBorders>
              <w:top w:val="nil"/>
              <w:left w:val="nil"/>
              <w:bottom w:val="single" w:sz="4" w:space="0" w:color="auto"/>
              <w:right w:val="single" w:sz="4" w:space="0" w:color="auto"/>
            </w:tcBorders>
            <w:vAlign w:val="center"/>
          </w:tcPr>
          <w:p w14:paraId="2F17517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C9C6D0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A733381"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63D0A06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5A6FE4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30</w:t>
            </w:r>
          </w:p>
        </w:tc>
        <w:tc>
          <w:tcPr>
            <w:tcW w:w="6245" w:type="dxa"/>
            <w:gridSpan w:val="2"/>
            <w:tcBorders>
              <w:top w:val="nil"/>
              <w:left w:val="nil"/>
              <w:bottom w:val="single" w:sz="4" w:space="0" w:color="auto"/>
              <w:right w:val="single" w:sz="4" w:space="0" w:color="auto"/>
            </w:tcBorders>
            <w:vAlign w:val="center"/>
          </w:tcPr>
          <w:p w14:paraId="0276396C" w14:textId="77777777" w:rsidR="0065712E" w:rsidRPr="00BC4097" w:rsidRDefault="0065712E" w:rsidP="0065712E">
            <w:pPr>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月底盘点库房，重点清查是否存在过期和变质食品。</w:t>
            </w:r>
          </w:p>
        </w:tc>
        <w:tc>
          <w:tcPr>
            <w:tcW w:w="852" w:type="dxa"/>
            <w:tcBorders>
              <w:top w:val="nil"/>
              <w:left w:val="nil"/>
              <w:bottom w:val="single" w:sz="4" w:space="0" w:color="auto"/>
              <w:right w:val="single" w:sz="4" w:space="0" w:color="auto"/>
            </w:tcBorders>
            <w:vAlign w:val="center"/>
          </w:tcPr>
          <w:p w14:paraId="0C85A43A" w14:textId="77777777" w:rsidR="0065712E" w:rsidRPr="00BC4097" w:rsidRDefault="0065712E" w:rsidP="00946005">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2-20分</w:t>
            </w:r>
          </w:p>
        </w:tc>
        <w:tc>
          <w:tcPr>
            <w:tcW w:w="699" w:type="dxa"/>
            <w:tcBorders>
              <w:top w:val="nil"/>
              <w:left w:val="nil"/>
              <w:bottom w:val="single" w:sz="4" w:space="0" w:color="auto"/>
              <w:right w:val="single" w:sz="4" w:space="0" w:color="auto"/>
            </w:tcBorders>
            <w:vAlign w:val="center"/>
          </w:tcPr>
          <w:p w14:paraId="7DF9FD3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B78211F"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308BD061"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7EC5DE1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07E63C2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269E5A5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23FCA1F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DDE127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0F760BD" w14:textId="77777777" w:rsidTr="00BC4097">
        <w:trPr>
          <w:trHeight w:val="899"/>
        </w:trPr>
        <w:tc>
          <w:tcPr>
            <w:tcW w:w="959" w:type="dxa"/>
            <w:vMerge w:val="restart"/>
            <w:tcBorders>
              <w:top w:val="single" w:sz="4" w:space="0" w:color="auto"/>
              <w:left w:val="single" w:sz="4" w:space="0" w:color="auto"/>
              <w:right w:val="single" w:sz="4" w:space="0" w:color="auto"/>
            </w:tcBorders>
            <w:vAlign w:val="center"/>
          </w:tcPr>
          <w:p w14:paraId="0A9B88B1"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p>
          <w:p w14:paraId="0BD7AD65"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6C23ACE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31</w:t>
            </w:r>
          </w:p>
        </w:tc>
        <w:tc>
          <w:tcPr>
            <w:tcW w:w="6245" w:type="dxa"/>
            <w:gridSpan w:val="2"/>
            <w:tcBorders>
              <w:top w:val="single" w:sz="4" w:space="0" w:color="auto"/>
              <w:left w:val="nil"/>
              <w:bottom w:val="single" w:sz="4" w:space="0" w:color="auto"/>
              <w:right w:val="single" w:sz="4" w:space="0" w:color="auto"/>
            </w:tcBorders>
            <w:vAlign w:val="center"/>
          </w:tcPr>
          <w:p w14:paraId="2FAD9A2D" w14:textId="77777777" w:rsidR="0065712E" w:rsidRPr="00BC4097" w:rsidRDefault="0065712E" w:rsidP="0065712E">
            <w:pPr>
              <w:spacing w:line="32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严禁使用违规食品添加剂。食品添加剂按“五专”管理，及时填写《食品添加剂使用记录》。</w:t>
            </w:r>
          </w:p>
        </w:tc>
        <w:tc>
          <w:tcPr>
            <w:tcW w:w="852" w:type="dxa"/>
            <w:tcBorders>
              <w:top w:val="single" w:sz="4" w:space="0" w:color="auto"/>
              <w:left w:val="nil"/>
              <w:bottom w:val="single" w:sz="4" w:space="0" w:color="auto"/>
              <w:right w:val="single" w:sz="4" w:space="0" w:color="auto"/>
            </w:tcBorders>
            <w:vAlign w:val="center"/>
          </w:tcPr>
          <w:p w14:paraId="32006BE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1-4分</w:t>
            </w:r>
          </w:p>
        </w:tc>
        <w:tc>
          <w:tcPr>
            <w:tcW w:w="699" w:type="dxa"/>
            <w:tcBorders>
              <w:top w:val="single" w:sz="4" w:space="0" w:color="auto"/>
              <w:left w:val="nil"/>
              <w:bottom w:val="single" w:sz="4" w:space="0" w:color="auto"/>
              <w:right w:val="single" w:sz="4" w:space="0" w:color="auto"/>
            </w:tcBorders>
            <w:vAlign w:val="center"/>
          </w:tcPr>
          <w:p w14:paraId="5538D95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530D59" w14:textId="77777777" w:rsidTr="00BC4097">
        <w:trPr>
          <w:trHeight w:val="482"/>
        </w:trPr>
        <w:tc>
          <w:tcPr>
            <w:tcW w:w="959" w:type="dxa"/>
            <w:vMerge/>
            <w:tcBorders>
              <w:left w:val="single" w:sz="4" w:space="0" w:color="auto"/>
              <w:right w:val="single" w:sz="4" w:space="0" w:color="auto"/>
            </w:tcBorders>
            <w:vAlign w:val="center"/>
          </w:tcPr>
          <w:p w14:paraId="2D46DC9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28A8ED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32</w:t>
            </w:r>
          </w:p>
        </w:tc>
        <w:tc>
          <w:tcPr>
            <w:tcW w:w="6245" w:type="dxa"/>
            <w:gridSpan w:val="2"/>
            <w:tcBorders>
              <w:top w:val="nil"/>
              <w:left w:val="nil"/>
              <w:bottom w:val="single" w:sz="4" w:space="0" w:color="auto"/>
              <w:right w:val="single" w:sz="4" w:space="0" w:color="auto"/>
            </w:tcBorders>
            <w:vAlign w:val="center"/>
          </w:tcPr>
          <w:p w14:paraId="689598B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严格验收预包装食品，填写索证索票及进出库记录。</w:t>
            </w:r>
          </w:p>
        </w:tc>
        <w:tc>
          <w:tcPr>
            <w:tcW w:w="852" w:type="dxa"/>
            <w:tcBorders>
              <w:top w:val="nil"/>
              <w:left w:val="nil"/>
              <w:bottom w:val="single" w:sz="4" w:space="0" w:color="auto"/>
              <w:right w:val="single" w:sz="4" w:space="0" w:color="auto"/>
            </w:tcBorders>
            <w:vAlign w:val="center"/>
          </w:tcPr>
          <w:p w14:paraId="4E1184A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11BECA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9AA598D" w14:textId="77777777" w:rsidTr="00BC4097">
        <w:trPr>
          <w:trHeight w:val="566"/>
        </w:trPr>
        <w:tc>
          <w:tcPr>
            <w:tcW w:w="959" w:type="dxa"/>
            <w:vMerge/>
            <w:tcBorders>
              <w:left w:val="single" w:sz="4" w:space="0" w:color="auto"/>
              <w:right w:val="single" w:sz="4" w:space="0" w:color="auto"/>
            </w:tcBorders>
            <w:vAlign w:val="center"/>
          </w:tcPr>
          <w:p w14:paraId="4833F62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76584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33</w:t>
            </w:r>
          </w:p>
        </w:tc>
        <w:tc>
          <w:tcPr>
            <w:tcW w:w="6245" w:type="dxa"/>
            <w:gridSpan w:val="2"/>
            <w:tcBorders>
              <w:top w:val="nil"/>
              <w:left w:val="nil"/>
              <w:bottom w:val="single" w:sz="4" w:space="0" w:color="auto"/>
              <w:right w:val="single" w:sz="4" w:space="0" w:color="auto"/>
            </w:tcBorders>
            <w:vAlign w:val="center"/>
          </w:tcPr>
          <w:p w14:paraId="3325AB8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按包装要求存放使用食材。食材不得落地存放。</w:t>
            </w:r>
          </w:p>
        </w:tc>
        <w:tc>
          <w:tcPr>
            <w:tcW w:w="852" w:type="dxa"/>
            <w:tcBorders>
              <w:top w:val="nil"/>
              <w:left w:val="nil"/>
              <w:bottom w:val="single" w:sz="4" w:space="0" w:color="auto"/>
              <w:right w:val="single" w:sz="4" w:space="0" w:color="auto"/>
            </w:tcBorders>
            <w:vAlign w:val="center"/>
          </w:tcPr>
          <w:p w14:paraId="47315C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B7EA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50D1E77" w14:textId="77777777" w:rsidTr="00BC4097">
        <w:trPr>
          <w:trHeight w:val="746"/>
        </w:trPr>
        <w:tc>
          <w:tcPr>
            <w:tcW w:w="959" w:type="dxa"/>
            <w:vMerge/>
            <w:tcBorders>
              <w:left w:val="single" w:sz="4" w:space="0" w:color="auto"/>
              <w:bottom w:val="single" w:sz="8" w:space="0" w:color="000000"/>
              <w:right w:val="single" w:sz="4" w:space="0" w:color="auto"/>
            </w:tcBorders>
            <w:vAlign w:val="center"/>
          </w:tcPr>
          <w:p w14:paraId="473A684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single" w:sz="4" w:space="0" w:color="auto"/>
              <w:bottom w:val="single" w:sz="8" w:space="0" w:color="000000"/>
              <w:right w:val="single" w:sz="4" w:space="0" w:color="auto"/>
            </w:tcBorders>
            <w:vAlign w:val="center"/>
          </w:tcPr>
          <w:p w14:paraId="26BEBDB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34</w:t>
            </w:r>
          </w:p>
        </w:tc>
        <w:tc>
          <w:tcPr>
            <w:tcW w:w="6245" w:type="dxa"/>
            <w:gridSpan w:val="2"/>
            <w:tcBorders>
              <w:top w:val="nil"/>
              <w:left w:val="single" w:sz="4" w:space="0" w:color="auto"/>
              <w:bottom w:val="single" w:sz="8" w:space="0" w:color="000000"/>
              <w:right w:val="single" w:sz="4" w:space="0" w:color="auto"/>
            </w:tcBorders>
            <w:vAlign w:val="center"/>
          </w:tcPr>
          <w:p w14:paraId="7E80D41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清洗加工食品原料前须先检查质量、后加工。不得加工和使用有腐败变质迹象的原料。</w:t>
            </w:r>
          </w:p>
        </w:tc>
        <w:tc>
          <w:tcPr>
            <w:tcW w:w="852" w:type="dxa"/>
            <w:tcBorders>
              <w:top w:val="nil"/>
              <w:left w:val="single" w:sz="4" w:space="0" w:color="auto"/>
              <w:bottom w:val="single" w:sz="8" w:space="0" w:color="000000"/>
              <w:right w:val="single" w:sz="4" w:space="0" w:color="auto"/>
            </w:tcBorders>
            <w:vAlign w:val="center"/>
          </w:tcPr>
          <w:p w14:paraId="2F567D6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single" w:sz="4" w:space="0" w:color="auto"/>
              <w:bottom w:val="single" w:sz="8" w:space="0" w:color="000000"/>
              <w:right w:val="single" w:sz="4" w:space="0" w:color="auto"/>
            </w:tcBorders>
            <w:vAlign w:val="center"/>
          </w:tcPr>
          <w:p w14:paraId="2415D80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3F4FF64" w14:textId="77777777" w:rsidTr="00BC4097">
        <w:trPr>
          <w:trHeight w:hRule="exact" w:val="547"/>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356B59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t>粗</w:t>
            </w:r>
            <w:r w:rsidRPr="00BC4097">
              <w:rPr>
                <w:rFonts w:asciiTheme="minorEastAsia" w:eastAsiaTheme="minorEastAsia" w:hAnsiTheme="minorEastAsia" w:cs="宋体" w:hint="eastAsia"/>
                <w:color w:val="000000"/>
                <w:kern w:val="0"/>
                <w:sz w:val="24"/>
              </w:rPr>
              <w:t>加工</w:t>
            </w:r>
            <w:r w:rsidRPr="00BC4097">
              <w:rPr>
                <w:rFonts w:asciiTheme="minorEastAsia" w:eastAsiaTheme="minorEastAsia" w:hAnsiTheme="minorEastAsia" w:cs="宋体" w:hint="eastAsia"/>
                <w:color w:val="000000"/>
                <w:kern w:val="0"/>
                <w:sz w:val="24"/>
              </w:rPr>
              <w:br/>
              <w:t>管理</w:t>
            </w:r>
          </w:p>
        </w:tc>
        <w:tc>
          <w:tcPr>
            <w:tcW w:w="709" w:type="dxa"/>
            <w:tcBorders>
              <w:top w:val="single" w:sz="4" w:space="0" w:color="auto"/>
              <w:left w:val="nil"/>
              <w:bottom w:val="single" w:sz="4" w:space="0" w:color="auto"/>
              <w:right w:val="single" w:sz="4" w:space="0" w:color="auto"/>
            </w:tcBorders>
            <w:vAlign w:val="center"/>
          </w:tcPr>
          <w:p w14:paraId="00812D2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35</w:t>
            </w:r>
          </w:p>
        </w:tc>
        <w:tc>
          <w:tcPr>
            <w:tcW w:w="6245" w:type="dxa"/>
            <w:gridSpan w:val="2"/>
            <w:tcBorders>
              <w:top w:val="single" w:sz="4" w:space="0" w:color="auto"/>
              <w:left w:val="nil"/>
              <w:bottom w:val="single" w:sz="4" w:space="0" w:color="auto"/>
              <w:right w:val="single" w:sz="4" w:space="0" w:color="auto"/>
            </w:tcBorders>
            <w:vAlign w:val="center"/>
          </w:tcPr>
          <w:p w14:paraId="76AE466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叶类蔬菜粗加工按照拣、洗、浸泡、切的顺序操作。</w:t>
            </w:r>
          </w:p>
        </w:tc>
        <w:tc>
          <w:tcPr>
            <w:tcW w:w="852" w:type="dxa"/>
            <w:tcBorders>
              <w:top w:val="single" w:sz="4" w:space="0" w:color="auto"/>
              <w:left w:val="nil"/>
              <w:bottom w:val="single" w:sz="4" w:space="0" w:color="auto"/>
              <w:right w:val="single" w:sz="4" w:space="0" w:color="auto"/>
            </w:tcBorders>
            <w:vAlign w:val="center"/>
          </w:tcPr>
          <w:p w14:paraId="16D096D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B37BA5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A92FCCF" w14:textId="77777777" w:rsidTr="00BC4097">
        <w:trPr>
          <w:trHeight w:val="525"/>
        </w:trPr>
        <w:tc>
          <w:tcPr>
            <w:tcW w:w="959" w:type="dxa"/>
            <w:vMerge/>
            <w:tcBorders>
              <w:top w:val="nil"/>
              <w:left w:val="single" w:sz="4" w:space="0" w:color="auto"/>
              <w:bottom w:val="single" w:sz="4" w:space="0" w:color="auto"/>
              <w:right w:val="single" w:sz="4" w:space="0" w:color="auto"/>
            </w:tcBorders>
            <w:vAlign w:val="center"/>
          </w:tcPr>
          <w:p w14:paraId="68F659F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E76E1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36</w:t>
            </w:r>
          </w:p>
        </w:tc>
        <w:tc>
          <w:tcPr>
            <w:tcW w:w="6245" w:type="dxa"/>
            <w:gridSpan w:val="2"/>
            <w:tcBorders>
              <w:top w:val="nil"/>
              <w:left w:val="nil"/>
              <w:bottom w:val="single" w:sz="4" w:space="0" w:color="auto"/>
              <w:right w:val="single" w:sz="4" w:space="0" w:color="auto"/>
            </w:tcBorders>
            <w:vAlign w:val="center"/>
          </w:tcPr>
          <w:p w14:paraId="42775C1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禁止使用发芽土豆、四季豆、鲜黄花菜、野生蘑菇等。</w:t>
            </w:r>
          </w:p>
        </w:tc>
        <w:tc>
          <w:tcPr>
            <w:tcW w:w="852" w:type="dxa"/>
            <w:tcBorders>
              <w:top w:val="nil"/>
              <w:left w:val="nil"/>
              <w:bottom w:val="single" w:sz="4" w:space="0" w:color="auto"/>
              <w:right w:val="single" w:sz="4" w:space="0" w:color="auto"/>
            </w:tcBorders>
            <w:vAlign w:val="center"/>
          </w:tcPr>
          <w:p w14:paraId="7815DD1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79CF8E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212089" w14:textId="77777777" w:rsidTr="00BC4097">
        <w:trPr>
          <w:trHeight w:hRule="exact" w:val="791"/>
        </w:trPr>
        <w:tc>
          <w:tcPr>
            <w:tcW w:w="959" w:type="dxa"/>
            <w:vMerge/>
            <w:tcBorders>
              <w:top w:val="nil"/>
              <w:left w:val="single" w:sz="4" w:space="0" w:color="auto"/>
              <w:bottom w:val="single" w:sz="4" w:space="0" w:color="auto"/>
              <w:right w:val="single" w:sz="4" w:space="0" w:color="auto"/>
            </w:tcBorders>
            <w:vAlign w:val="center"/>
          </w:tcPr>
          <w:p w14:paraId="63F96D2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DCAC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37</w:t>
            </w:r>
          </w:p>
        </w:tc>
        <w:tc>
          <w:tcPr>
            <w:tcW w:w="6245" w:type="dxa"/>
            <w:gridSpan w:val="2"/>
            <w:tcBorders>
              <w:top w:val="nil"/>
              <w:left w:val="nil"/>
              <w:bottom w:val="single" w:sz="4" w:space="0" w:color="auto"/>
              <w:right w:val="single" w:sz="4" w:space="0" w:color="auto"/>
            </w:tcBorders>
            <w:vAlign w:val="center"/>
          </w:tcPr>
          <w:p w14:paraId="16D98EA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加工结束后及时清洗地面、水池、操作台、工用具、容器等，并定位分类存放，责任到人。</w:t>
            </w:r>
          </w:p>
        </w:tc>
        <w:tc>
          <w:tcPr>
            <w:tcW w:w="852" w:type="dxa"/>
            <w:tcBorders>
              <w:top w:val="nil"/>
              <w:left w:val="nil"/>
              <w:bottom w:val="single" w:sz="4" w:space="0" w:color="auto"/>
              <w:right w:val="single" w:sz="4" w:space="0" w:color="auto"/>
            </w:tcBorders>
            <w:vAlign w:val="center"/>
          </w:tcPr>
          <w:p w14:paraId="3342E88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8E0261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55347B"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3E9F0C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0C5CC7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38</w:t>
            </w:r>
          </w:p>
        </w:tc>
        <w:tc>
          <w:tcPr>
            <w:tcW w:w="6245" w:type="dxa"/>
            <w:gridSpan w:val="2"/>
            <w:tcBorders>
              <w:top w:val="nil"/>
              <w:left w:val="nil"/>
              <w:bottom w:val="single" w:sz="4" w:space="0" w:color="auto"/>
              <w:right w:val="single" w:sz="4" w:space="0" w:color="auto"/>
            </w:tcBorders>
            <w:vAlign w:val="center"/>
          </w:tcPr>
          <w:p w14:paraId="1F40EAF6"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 xml:space="preserve">加工好的蔬菜分别用毛菜筐和净菜筐存放，禁止叠放。严禁用净菜盘盛放半成品。　</w:t>
            </w:r>
          </w:p>
        </w:tc>
        <w:tc>
          <w:tcPr>
            <w:tcW w:w="852" w:type="dxa"/>
            <w:tcBorders>
              <w:top w:val="nil"/>
              <w:left w:val="nil"/>
              <w:bottom w:val="single" w:sz="4" w:space="0" w:color="auto"/>
              <w:right w:val="single" w:sz="4" w:space="0" w:color="auto"/>
            </w:tcBorders>
            <w:vAlign w:val="center"/>
          </w:tcPr>
          <w:p w14:paraId="1882A60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728190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6100A63" w14:textId="77777777" w:rsidTr="00BC4097">
        <w:trPr>
          <w:trHeight w:hRule="exact" w:val="797"/>
        </w:trPr>
        <w:tc>
          <w:tcPr>
            <w:tcW w:w="959" w:type="dxa"/>
            <w:vMerge/>
            <w:tcBorders>
              <w:top w:val="nil"/>
              <w:left w:val="single" w:sz="4" w:space="0" w:color="auto"/>
              <w:bottom w:val="single" w:sz="4" w:space="0" w:color="auto"/>
              <w:right w:val="single" w:sz="4" w:space="0" w:color="auto"/>
            </w:tcBorders>
            <w:vAlign w:val="center"/>
          </w:tcPr>
          <w:p w14:paraId="47CB0DB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3DA778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39</w:t>
            </w:r>
          </w:p>
        </w:tc>
        <w:tc>
          <w:tcPr>
            <w:tcW w:w="6245" w:type="dxa"/>
            <w:gridSpan w:val="2"/>
            <w:tcBorders>
              <w:top w:val="nil"/>
              <w:left w:val="nil"/>
              <w:bottom w:val="single" w:sz="4" w:space="0" w:color="auto"/>
              <w:right w:val="single" w:sz="4" w:space="0" w:color="auto"/>
            </w:tcBorders>
            <w:vAlign w:val="center"/>
          </w:tcPr>
          <w:p w14:paraId="7F276F0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各类水池应有明确标识，标明水池用途。严禁在加工、清洗食品原料的水池内清洗拖把。</w:t>
            </w:r>
          </w:p>
        </w:tc>
        <w:tc>
          <w:tcPr>
            <w:tcW w:w="852" w:type="dxa"/>
            <w:tcBorders>
              <w:top w:val="nil"/>
              <w:left w:val="nil"/>
              <w:bottom w:val="single" w:sz="4" w:space="0" w:color="auto"/>
              <w:right w:val="single" w:sz="4" w:space="0" w:color="auto"/>
            </w:tcBorders>
            <w:vAlign w:val="center"/>
          </w:tcPr>
          <w:p w14:paraId="26DB06E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BA3CD8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D19B27F" w14:textId="77777777" w:rsidTr="00BC4097">
        <w:trPr>
          <w:trHeight w:hRule="exact" w:val="1359"/>
        </w:trPr>
        <w:tc>
          <w:tcPr>
            <w:tcW w:w="959" w:type="dxa"/>
            <w:vMerge/>
            <w:tcBorders>
              <w:top w:val="nil"/>
              <w:left w:val="single" w:sz="4" w:space="0" w:color="auto"/>
              <w:bottom w:val="single" w:sz="4" w:space="0" w:color="auto"/>
              <w:right w:val="single" w:sz="4" w:space="0" w:color="auto"/>
            </w:tcBorders>
            <w:vAlign w:val="center"/>
          </w:tcPr>
          <w:p w14:paraId="006B2BB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79DF3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w:t>
            </w:r>
          </w:p>
        </w:tc>
        <w:tc>
          <w:tcPr>
            <w:tcW w:w="6245" w:type="dxa"/>
            <w:gridSpan w:val="2"/>
            <w:tcBorders>
              <w:top w:val="nil"/>
              <w:left w:val="nil"/>
              <w:bottom w:val="single" w:sz="4" w:space="0" w:color="auto"/>
              <w:right w:val="single" w:sz="4" w:space="0" w:color="auto"/>
            </w:tcBorders>
            <w:vAlign w:val="center"/>
          </w:tcPr>
          <w:p w14:paraId="2074BD2A"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加工后的植物类原料，做到无泥沙、无杂草杂物、无烂叶，动物类原料做到无血、无毛、无污物，水产类原料做到无血、无鳞、无鳃、无内脏。冻品食材使用冷藏解冻或冷水解冻方法解冻。</w:t>
            </w:r>
          </w:p>
        </w:tc>
        <w:tc>
          <w:tcPr>
            <w:tcW w:w="852" w:type="dxa"/>
            <w:tcBorders>
              <w:top w:val="nil"/>
              <w:left w:val="nil"/>
              <w:bottom w:val="single" w:sz="4" w:space="0" w:color="auto"/>
              <w:right w:val="single" w:sz="4" w:space="0" w:color="auto"/>
            </w:tcBorders>
            <w:vAlign w:val="center"/>
          </w:tcPr>
          <w:p w14:paraId="3989A91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129D69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E64944F" w14:textId="77777777" w:rsidTr="00BC4097">
        <w:trPr>
          <w:trHeight w:hRule="exact" w:val="562"/>
        </w:trPr>
        <w:tc>
          <w:tcPr>
            <w:tcW w:w="959" w:type="dxa"/>
            <w:vMerge/>
            <w:tcBorders>
              <w:top w:val="nil"/>
              <w:left w:val="single" w:sz="4" w:space="0" w:color="auto"/>
              <w:bottom w:val="single" w:sz="4" w:space="0" w:color="auto"/>
              <w:right w:val="single" w:sz="4" w:space="0" w:color="auto"/>
            </w:tcBorders>
            <w:vAlign w:val="center"/>
          </w:tcPr>
          <w:p w14:paraId="0DE19DF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375A88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41</w:t>
            </w:r>
          </w:p>
        </w:tc>
        <w:tc>
          <w:tcPr>
            <w:tcW w:w="6245" w:type="dxa"/>
            <w:gridSpan w:val="2"/>
            <w:tcBorders>
              <w:top w:val="nil"/>
              <w:left w:val="nil"/>
              <w:bottom w:val="single" w:sz="4" w:space="0" w:color="auto"/>
              <w:right w:val="single" w:sz="4" w:space="0" w:color="auto"/>
            </w:tcBorders>
            <w:vAlign w:val="center"/>
          </w:tcPr>
          <w:p w14:paraId="73CF2BCA"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color w:val="000000"/>
                <w:kern w:val="0"/>
                <w:sz w:val="24"/>
              </w:rPr>
              <w:t>鸡蛋清洗和干燥后方可使用。鸡蛋存放隔墙离地。</w:t>
            </w:r>
          </w:p>
        </w:tc>
        <w:tc>
          <w:tcPr>
            <w:tcW w:w="852" w:type="dxa"/>
            <w:tcBorders>
              <w:top w:val="nil"/>
              <w:left w:val="nil"/>
              <w:bottom w:val="single" w:sz="4" w:space="0" w:color="auto"/>
              <w:right w:val="single" w:sz="4" w:space="0" w:color="auto"/>
            </w:tcBorders>
            <w:vAlign w:val="center"/>
          </w:tcPr>
          <w:p w14:paraId="6DCFE20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B1F64A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 xml:space="preserve">B </w:t>
            </w:r>
          </w:p>
        </w:tc>
      </w:tr>
      <w:tr w:rsidR="0065712E" w:rsidRPr="00BC4097" w14:paraId="05876C7B" w14:textId="77777777" w:rsidTr="00BC4097">
        <w:trPr>
          <w:trHeight w:hRule="exact" w:val="779"/>
        </w:trPr>
        <w:tc>
          <w:tcPr>
            <w:tcW w:w="959" w:type="dxa"/>
            <w:vMerge w:val="restart"/>
            <w:tcBorders>
              <w:top w:val="nil"/>
              <w:left w:val="single" w:sz="4" w:space="0" w:color="auto"/>
              <w:bottom w:val="single" w:sz="4" w:space="0" w:color="auto"/>
              <w:right w:val="single" w:sz="4" w:space="0" w:color="auto"/>
            </w:tcBorders>
            <w:vAlign w:val="center"/>
          </w:tcPr>
          <w:p w14:paraId="539A856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烹调</w:t>
            </w:r>
            <w:r w:rsidRPr="00BC4097">
              <w:rPr>
                <w:rFonts w:asciiTheme="minorEastAsia" w:eastAsiaTheme="minorEastAsia" w:hAnsiTheme="minorEastAsia" w:cs="宋体" w:hint="eastAsia"/>
                <w:color w:val="000000"/>
                <w:kern w:val="0"/>
                <w:sz w:val="24"/>
              </w:rPr>
              <w:br/>
              <w:t>加工</w:t>
            </w:r>
          </w:p>
          <w:p w14:paraId="69FC66B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12FD00A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42</w:t>
            </w:r>
          </w:p>
        </w:tc>
        <w:tc>
          <w:tcPr>
            <w:tcW w:w="6245" w:type="dxa"/>
            <w:gridSpan w:val="2"/>
            <w:tcBorders>
              <w:top w:val="nil"/>
              <w:left w:val="nil"/>
              <w:bottom w:val="single" w:sz="4" w:space="0" w:color="auto"/>
              <w:right w:val="single" w:sz="4" w:space="0" w:color="auto"/>
            </w:tcBorders>
            <w:vAlign w:val="center"/>
          </w:tcPr>
          <w:p w14:paraId="0F0DCFE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操作结束后及时清理灶面及灶台墙壁，做到无油污、无积灰、无食物残渣。</w:t>
            </w:r>
          </w:p>
        </w:tc>
        <w:tc>
          <w:tcPr>
            <w:tcW w:w="852" w:type="dxa"/>
            <w:tcBorders>
              <w:top w:val="nil"/>
              <w:left w:val="nil"/>
              <w:bottom w:val="single" w:sz="4" w:space="0" w:color="auto"/>
              <w:right w:val="single" w:sz="4" w:space="0" w:color="auto"/>
            </w:tcBorders>
            <w:vAlign w:val="center"/>
          </w:tcPr>
          <w:p w14:paraId="1FEE43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29BFE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F7FC480"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37594E6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82277B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43</w:t>
            </w:r>
          </w:p>
        </w:tc>
        <w:tc>
          <w:tcPr>
            <w:tcW w:w="6245" w:type="dxa"/>
            <w:gridSpan w:val="2"/>
            <w:tcBorders>
              <w:top w:val="nil"/>
              <w:left w:val="nil"/>
              <w:bottom w:val="single" w:sz="4" w:space="0" w:color="auto"/>
              <w:right w:val="single" w:sz="4" w:space="0" w:color="auto"/>
            </w:tcBorders>
            <w:vAlign w:val="center"/>
          </w:tcPr>
          <w:p w14:paraId="5D57E30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锅、勺、铲、碗、盆等用具，容器及各类设备和口罩、清洁抹布、水杯定位存放，保持清洁，定期消毒。</w:t>
            </w:r>
          </w:p>
        </w:tc>
        <w:tc>
          <w:tcPr>
            <w:tcW w:w="852" w:type="dxa"/>
            <w:tcBorders>
              <w:top w:val="nil"/>
              <w:left w:val="nil"/>
              <w:bottom w:val="single" w:sz="4" w:space="0" w:color="auto"/>
              <w:right w:val="single" w:sz="4" w:space="0" w:color="auto"/>
            </w:tcBorders>
            <w:vAlign w:val="center"/>
          </w:tcPr>
          <w:p w14:paraId="0FAD4FE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6DEE18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49D9B73" w14:textId="77777777" w:rsidTr="00BC4097">
        <w:trPr>
          <w:trHeight w:val="622"/>
        </w:trPr>
        <w:tc>
          <w:tcPr>
            <w:tcW w:w="959" w:type="dxa"/>
            <w:vMerge/>
            <w:tcBorders>
              <w:top w:val="nil"/>
              <w:left w:val="single" w:sz="4" w:space="0" w:color="auto"/>
              <w:bottom w:val="single" w:sz="4" w:space="0" w:color="auto"/>
              <w:right w:val="single" w:sz="4" w:space="0" w:color="auto"/>
            </w:tcBorders>
            <w:vAlign w:val="center"/>
          </w:tcPr>
          <w:p w14:paraId="53A23A0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988B4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44</w:t>
            </w:r>
          </w:p>
        </w:tc>
        <w:tc>
          <w:tcPr>
            <w:tcW w:w="6245" w:type="dxa"/>
            <w:gridSpan w:val="2"/>
            <w:tcBorders>
              <w:top w:val="nil"/>
              <w:left w:val="nil"/>
              <w:bottom w:val="single" w:sz="4" w:space="0" w:color="auto"/>
              <w:right w:val="single" w:sz="4" w:space="0" w:color="auto"/>
            </w:tcBorders>
            <w:vAlign w:val="center"/>
          </w:tcPr>
          <w:p w14:paraId="2424559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调料缸（桶、盒）有名称，自制料有名称和生产日期。每餐结束后调料盒清理、加盖。</w:t>
            </w:r>
          </w:p>
        </w:tc>
        <w:tc>
          <w:tcPr>
            <w:tcW w:w="852" w:type="dxa"/>
            <w:tcBorders>
              <w:top w:val="nil"/>
              <w:left w:val="nil"/>
              <w:bottom w:val="single" w:sz="4" w:space="0" w:color="auto"/>
              <w:right w:val="single" w:sz="4" w:space="0" w:color="auto"/>
            </w:tcBorders>
            <w:vAlign w:val="center"/>
          </w:tcPr>
          <w:p w14:paraId="20F3AB0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EF47E4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F98484A" w14:textId="77777777" w:rsidTr="00BC4097">
        <w:trPr>
          <w:trHeight w:val="884"/>
        </w:trPr>
        <w:tc>
          <w:tcPr>
            <w:tcW w:w="959" w:type="dxa"/>
            <w:vMerge/>
            <w:tcBorders>
              <w:top w:val="nil"/>
              <w:left w:val="single" w:sz="4" w:space="0" w:color="auto"/>
              <w:bottom w:val="single" w:sz="4" w:space="0" w:color="auto"/>
              <w:right w:val="single" w:sz="4" w:space="0" w:color="auto"/>
            </w:tcBorders>
            <w:vAlign w:val="center"/>
          </w:tcPr>
          <w:p w14:paraId="6D6157F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7808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45</w:t>
            </w:r>
          </w:p>
        </w:tc>
        <w:tc>
          <w:tcPr>
            <w:tcW w:w="6245" w:type="dxa"/>
            <w:gridSpan w:val="2"/>
            <w:tcBorders>
              <w:top w:val="nil"/>
              <w:left w:val="nil"/>
              <w:bottom w:val="single" w:sz="4" w:space="0" w:color="auto"/>
              <w:right w:val="single" w:sz="4" w:space="0" w:color="auto"/>
            </w:tcBorders>
            <w:vAlign w:val="center"/>
          </w:tcPr>
          <w:p w14:paraId="79FB4B7A" w14:textId="77777777" w:rsidR="0065712E" w:rsidRPr="00BC4097" w:rsidRDefault="0065712E" w:rsidP="0065712E">
            <w:pPr>
              <w:spacing w:line="26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灶台抹布要随时清洗，保持清洁，不用抹布擦干净碗盘，滴在盘边的汤汁用消毒的布擦掉。排烟罩、挡火板保持干净。</w:t>
            </w:r>
          </w:p>
        </w:tc>
        <w:tc>
          <w:tcPr>
            <w:tcW w:w="852" w:type="dxa"/>
            <w:tcBorders>
              <w:top w:val="nil"/>
              <w:left w:val="nil"/>
              <w:bottom w:val="single" w:sz="4" w:space="0" w:color="auto"/>
              <w:right w:val="single" w:sz="4" w:space="0" w:color="auto"/>
            </w:tcBorders>
            <w:vAlign w:val="center"/>
          </w:tcPr>
          <w:p w14:paraId="388B904A" w14:textId="77777777" w:rsidR="0065712E" w:rsidRPr="00BC4097" w:rsidRDefault="0065712E" w:rsidP="0065712E">
            <w:pPr>
              <w:spacing w:line="340" w:lineRule="exact"/>
              <w:jc w:val="center"/>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1分</w:t>
            </w:r>
          </w:p>
        </w:tc>
        <w:tc>
          <w:tcPr>
            <w:tcW w:w="699" w:type="dxa"/>
            <w:tcBorders>
              <w:top w:val="nil"/>
              <w:left w:val="nil"/>
              <w:bottom w:val="single" w:sz="4" w:space="0" w:color="auto"/>
              <w:right w:val="single" w:sz="4" w:space="0" w:color="auto"/>
            </w:tcBorders>
            <w:vAlign w:val="center"/>
          </w:tcPr>
          <w:p w14:paraId="5D2B42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22F160C" w14:textId="77777777" w:rsidTr="00BC4097">
        <w:trPr>
          <w:trHeight w:val="537"/>
        </w:trPr>
        <w:tc>
          <w:tcPr>
            <w:tcW w:w="959" w:type="dxa"/>
            <w:vMerge/>
            <w:tcBorders>
              <w:top w:val="nil"/>
              <w:left w:val="single" w:sz="4" w:space="0" w:color="auto"/>
              <w:bottom w:val="single" w:sz="4" w:space="0" w:color="auto"/>
              <w:right w:val="single" w:sz="4" w:space="0" w:color="auto"/>
            </w:tcBorders>
            <w:vAlign w:val="center"/>
          </w:tcPr>
          <w:p w14:paraId="701A38F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9074B4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46</w:t>
            </w:r>
          </w:p>
        </w:tc>
        <w:tc>
          <w:tcPr>
            <w:tcW w:w="6245" w:type="dxa"/>
            <w:gridSpan w:val="2"/>
            <w:tcBorders>
              <w:top w:val="nil"/>
              <w:left w:val="nil"/>
              <w:bottom w:val="single" w:sz="4" w:space="0" w:color="auto"/>
              <w:right w:val="single" w:sz="4" w:space="0" w:color="auto"/>
            </w:tcBorders>
            <w:vAlign w:val="center"/>
          </w:tcPr>
          <w:p w14:paraId="67DF681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灶具明火过油处理食品，工作人员不得离开灶台。</w:t>
            </w:r>
          </w:p>
        </w:tc>
        <w:tc>
          <w:tcPr>
            <w:tcW w:w="852" w:type="dxa"/>
            <w:tcBorders>
              <w:top w:val="nil"/>
              <w:left w:val="nil"/>
              <w:bottom w:val="single" w:sz="4" w:space="0" w:color="auto"/>
              <w:right w:val="single" w:sz="4" w:space="0" w:color="auto"/>
            </w:tcBorders>
            <w:vAlign w:val="center"/>
          </w:tcPr>
          <w:p w14:paraId="00A9F66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40分</w:t>
            </w:r>
          </w:p>
        </w:tc>
        <w:tc>
          <w:tcPr>
            <w:tcW w:w="699" w:type="dxa"/>
            <w:tcBorders>
              <w:top w:val="nil"/>
              <w:left w:val="nil"/>
              <w:bottom w:val="single" w:sz="4" w:space="0" w:color="auto"/>
              <w:right w:val="single" w:sz="4" w:space="0" w:color="auto"/>
            </w:tcBorders>
            <w:vAlign w:val="center"/>
          </w:tcPr>
          <w:p w14:paraId="135EAD6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C047D6D" w14:textId="77777777" w:rsidTr="00BC4097">
        <w:trPr>
          <w:trHeight w:hRule="exact" w:val="1043"/>
        </w:trPr>
        <w:tc>
          <w:tcPr>
            <w:tcW w:w="959" w:type="dxa"/>
            <w:vMerge/>
            <w:tcBorders>
              <w:top w:val="nil"/>
              <w:left w:val="single" w:sz="4" w:space="0" w:color="auto"/>
              <w:bottom w:val="single" w:sz="4" w:space="0" w:color="auto"/>
              <w:right w:val="single" w:sz="4" w:space="0" w:color="auto"/>
            </w:tcBorders>
            <w:vAlign w:val="center"/>
          </w:tcPr>
          <w:p w14:paraId="536D903B"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D42FCA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47</w:t>
            </w:r>
          </w:p>
        </w:tc>
        <w:tc>
          <w:tcPr>
            <w:tcW w:w="6245" w:type="dxa"/>
            <w:gridSpan w:val="2"/>
            <w:tcBorders>
              <w:top w:val="nil"/>
              <w:left w:val="nil"/>
              <w:bottom w:val="single" w:sz="4" w:space="0" w:color="auto"/>
              <w:right w:val="single" w:sz="4" w:space="0" w:color="auto"/>
            </w:tcBorders>
            <w:vAlign w:val="center"/>
          </w:tcPr>
          <w:p w14:paraId="7DE3E40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加工区域的成品与半成品分开存放，禁止叠放。制作的食品宜当餐用完，需再次利用的应采取冷藏或者热期藏方式存放（豆浆、豆子粥必须当餐用完）。</w:t>
            </w:r>
          </w:p>
        </w:tc>
        <w:tc>
          <w:tcPr>
            <w:tcW w:w="852" w:type="dxa"/>
            <w:tcBorders>
              <w:top w:val="nil"/>
              <w:left w:val="nil"/>
              <w:bottom w:val="single" w:sz="4" w:space="0" w:color="auto"/>
              <w:right w:val="single" w:sz="4" w:space="0" w:color="auto"/>
            </w:tcBorders>
            <w:vAlign w:val="center"/>
          </w:tcPr>
          <w:p w14:paraId="2AAF5AA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43478A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F62A4C1"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234C764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7620D5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17A64EAC"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6224D953"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3AB231E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6130275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DDE2EE9" w14:textId="77777777" w:rsidTr="00BC4097">
        <w:trPr>
          <w:trHeight w:hRule="exact" w:val="988"/>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65739A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r>
            <w:r w:rsidRPr="00BC4097">
              <w:rPr>
                <w:rFonts w:asciiTheme="minorEastAsia" w:eastAsiaTheme="minorEastAsia" w:hAnsiTheme="minorEastAsia" w:cs="宋体" w:hint="eastAsia"/>
                <w:color w:val="000000"/>
                <w:kern w:val="0"/>
                <w:sz w:val="24"/>
              </w:rPr>
              <w:t>面点</w:t>
            </w:r>
            <w:r w:rsidRPr="00BC4097">
              <w:rPr>
                <w:rFonts w:asciiTheme="minorEastAsia" w:eastAsiaTheme="minorEastAsia" w:hAnsiTheme="minorEastAsia" w:cs="宋体" w:hint="eastAsia"/>
                <w:color w:val="000000"/>
                <w:kern w:val="0"/>
                <w:sz w:val="24"/>
              </w:rPr>
              <w:br/>
              <w:t>加工</w:t>
            </w:r>
          </w:p>
          <w:p w14:paraId="6B4BCF0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single" w:sz="4" w:space="0" w:color="auto"/>
              <w:left w:val="nil"/>
              <w:bottom w:val="single" w:sz="4" w:space="0" w:color="auto"/>
              <w:right w:val="single" w:sz="4" w:space="0" w:color="auto"/>
            </w:tcBorders>
            <w:vAlign w:val="center"/>
          </w:tcPr>
          <w:p w14:paraId="56530A9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48</w:t>
            </w:r>
          </w:p>
        </w:tc>
        <w:tc>
          <w:tcPr>
            <w:tcW w:w="5751" w:type="dxa"/>
            <w:tcBorders>
              <w:top w:val="single" w:sz="4" w:space="0" w:color="auto"/>
              <w:left w:val="nil"/>
              <w:bottom w:val="single" w:sz="4" w:space="0" w:color="auto"/>
              <w:right w:val="single" w:sz="4" w:space="0" w:color="auto"/>
            </w:tcBorders>
            <w:vAlign w:val="center"/>
          </w:tcPr>
          <w:p w14:paraId="4AC9961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使用食品添加剂必须符合《食品添加剂使用安全标准》，禁止超范围、超剂量滥用食品添加剂，填写《食品添加剂使用记录》。</w:t>
            </w:r>
          </w:p>
        </w:tc>
        <w:tc>
          <w:tcPr>
            <w:tcW w:w="1346" w:type="dxa"/>
            <w:gridSpan w:val="2"/>
            <w:tcBorders>
              <w:top w:val="single" w:sz="4" w:space="0" w:color="auto"/>
              <w:left w:val="nil"/>
              <w:bottom w:val="single" w:sz="4" w:space="0" w:color="auto"/>
              <w:right w:val="single" w:sz="4" w:space="0" w:color="auto"/>
            </w:tcBorders>
            <w:vAlign w:val="center"/>
          </w:tcPr>
          <w:p w14:paraId="3291129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single" w:sz="4" w:space="0" w:color="auto"/>
              <w:left w:val="nil"/>
              <w:bottom w:val="single" w:sz="4" w:space="0" w:color="auto"/>
              <w:right w:val="single" w:sz="4" w:space="0" w:color="auto"/>
            </w:tcBorders>
            <w:vAlign w:val="center"/>
          </w:tcPr>
          <w:p w14:paraId="02839B0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DCA7E7"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1FBA674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19F0D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49</w:t>
            </w:r>
          </w:p>
        </w:tc>
        <w:tc>
          <w:tcPr>
            <w:tcW w:w="5751" w:type="dxa"/>
            <w:tcBorders>
              <w:top w:val="nil"/>
              <w:left w:val="nil"/>
              <w:bottom w:val="single" w:sz="4" w:space="0" w:color="auto"/>
              <w:right w:val="single" w:sz="4" w:space="0" w:color="auto"/>
            </w:tcBorders>
            <w:vAlign w:val="center"/>
          </w:tcPr>
          <w:p w14:paraId="7738D88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所有食品原料不得落地存放。</w:t>
            </w:r>
          </w:p>
        </w:tc>
        <w:tc>
          <w:tcPr>
            <w:tcW w:w="1346" w:type="dxa"/>
            <w:gridSpan w:val="2"/>
            <w:tcBorders>
              <w:top w:val="nil"/>
              <w:left w:val="nil"/>
              <w:bottom w:val="single" w:sz="4" w:space="0" w:color="auto"/>
              <w:right w:val="single" w:sz="4" w:space="0" w:color="auto"/>
            </w:tcBorders>
            <w:vAlign w:val="center"/>
          </w:tcPr>
          <w:p w14:paraId="5AD7488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00701C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DC8F99D"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67223CFB"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8A50F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50</w:t>
            </w:r>
          </w:p>
        </w:tc>
        <w:tc>
          <w:tcPr>
            <w:tcW w:w="5751" w:type="dxa"/>
            <w:tcBorders>
              <w:top w:val="nil"/>
              <w:left w:val="nil"/>
              <w:bottom w:val="single" w:sz="4" w:space="0" w:color="auto"/>
              <w:right w:val="single" w:sz="4" w:space="0" w:color="auto"/>
            </w:tcBorders>
            <w:vAlign w:val="center"/>
          </w:tcPr>
          <w:p w14:paraId="0050B6C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冷冻或冷藏未用完的点心馅料、半成品，储存器具上面有明显标识，标识注明品名、加工时间。</w:t>
            </w:r>
          </w:p>
        </w:tc>
        <w:tc>
          <w:tcPr>
            <w:tcW w:w="1346" w:type="dxa"/>
            <w:gridSpan w:val="2"/>
            <w:tcBorders>
              <w:top w:val="nil"/>
              <w:left w:val="nil"/>
              <w:bottom w:val="single" w:sz="4" w:space="0" w:color="auto"/>
              <w:right w:val="single" w:sz="4" w:space="0" w:color="auto"/>
            </w:tcBorders>
            <w:vAlign w:val="center"/>
          </w:tcPr>
          <w:p w14:paraId="33818A4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BA1807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32664319" w14:textId="77777777" w:rsidTr="00BC4097">
        <w:trPr>
          <w:trHeight w:hRule="exact" w:val="1080"/>
        </w:trPr>
        <w:tc>
          <w:tcPr>
            <w:tcW w:w="959" w:type="dxa"/>
            <w:vMerge/>
            <w:tcBorders>
              <w:top w:val="nil"/>
              <w:left w:val="single" w:sz="4" w:space="0" w:color="auto"/>
              <w:bottom w:val="single" w:sz="4" w:space="0" w:color="auto"/>
              <w:right w:val="single" w:sz="4" w:space="0" w:color="auto"/>
            </w:tcBorders>
            <w:vAlign w:val="center"/>
          </w:tcPr>
          <w:p w14:paraId="321CED5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C97B9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51</w:t>
            </w:r>
          </w:p>
        </w:tc>
        <w:tc>
          <w:tcPr>
            <w:tcW w:w="5751" w:type="dxa"/>
            <w:tcBorders>
              <w:top w:val="nil"/>
              <w:left w:val="nil"/>
              <w:bottom w:val="single" w:sz="4" w:space="0" w:color="auto"/>
              <w:right w:val="single" w:sz="4" w:space="0" w:color="auto"/>
            </w:tcBorders>
            <w:vAlign w:val="center"/>
          </w:tcPr>
          <w:p w14:paraId="3E96518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各种食品加工用具、设备，如面案板、容器、和面机、压面机等，用后及时清理，定期消毒；其他用品如盖布、笼布等要洗净，晒干备用。</w:t>
            </w:r>
          </w:p>
        </w:tc>
        <w:tc>
          <w:tcPr>
            <w:tcW w:w="1346" w:type="dxa"/>
            <w:gridSpan w:val="2"/>
            <w:tcBorders>
              <w:top w:val="nil"/>
              <w:left w:val="nil"/>
              <w:bottom w:val="single" w:sz="4" w:space="0" w:color="auto"/>
              <w:right w:val="single" w:sz="4" w:space="0" w:color="auto"/>
            </w:tcBorders>
            <w:vAlign w:val="center"/>
          </w:tcPr>
          <w:p w14:paraId="27C2787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935D1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C33B90A" w14:textId="77777777" w:rsidTr="00BC409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1828DB7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食堂</w:t>
            </w:r>
          </w:p>
          <w:p w14:paraId="727845B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主任</w:t>
            </w:r>
          </w:p>
          <w:p w14:paraId="0B173D0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工作</w:t>
            </w:r>
          </w:p>
          <w:p w14:paraId="158CC3D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544276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52</w:t>
            </w:r>
          </w:p>
        </w:tc>
        <w:tc>
          <w:tcPr>
            <w:tcW w:w="5751" w:type="dxa"/>
            <w:tcBorders>
              <w:top w:val="nil"/>
              <w:left w:val="nil"/>
              <w:bottom w:val="single" w:sz="4" w:space="0" w:color="auto"/>
              <w:right w:val="single" w:sz="4" w:space="0" w:color="auto"/>
            </w:tcBorders>
            <w:vAlign w:val="center"/>
          </w:tcPr>
          <w:p w14:paraId="14CE090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服从管理，及时准确填写各类台账、表格。</w:t>
            </w:r>
          </w:p>
        </w:tc>
        <w:tc>
          <w:tcPr>
            <w:tcW w:w="1346" w:type="dxa"/>
            <w:gridSpan w:val="2"/>
            <w:tcBorders>
              <w:top w:val="nil"/>
              <w:left w:val="nil"/>
              <w:bottom w:val="single" w:sz="4" w:space="0" w:color="auto"/>
              <w:right w:val="single" w:sz="4" w:space="0" w:color="auto"/>
            </w:tcBorders>
            <w:vAlign w:val="center"/>
          </w:tcPr>
          <w:p w14:paraId="3F3D4C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D9E47C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80A6C99"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574E8D1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88CBF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53</w:t>
            </w:r>
          </w:p>
        </w:tc>
        <w:tc>
          <w:tcPr>
            <w:tcW w:w="5751" w:type="dxa"/>
            <w:tcBorders>
              <w:top w:val="nil"/>
              <w:left w:val="nil"/>
              <w:bottom w:val="single" w:sz="4" w:space="0" w:color="auto"/>
              <w:right w:val="single" w:sz="4" w:space="0" w:color="auto"/>
            </w:tcBorders>
            <w:vAlign w:val="center"/>
          </w:tcPr>
          <w:p w14:paraId="4A054CD8"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在规定的时间完成饮服中心下达的各项任务。</w:t>
            </w:r>
          </w:p>
        </w:tc>
        <w:tc>
          <w:tcPr>
            <w:tcW w:w="1346" w:type="dxa"/>
            <w:gridSpan w:val="2"/>
            <w:tcBorders>
              <w:top w:val="nil"/>
              <w:left w:val="nil"/>
              <w:bottom w:val="single" w:sz="4" w:space="0" w:color="auto"/>
              <w:right w:val="single" w:sz="4" w:space="0" w:color="auto"/>
            </w:tcBorders>
            <w:vAlign w:val="center"/>
          </w:tcPr>
          <w:p w14:paraId="4861E8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F1D09B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1C6D6"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52F50F8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E62C2F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54</w:t>
            </w:r>
          </w:p>
        </w:tc>
        <w:tc>
          <w:tcPr>
            <w:tcW w:w="5751" w:type="dxa"/>
            <w:tcBorders>
              <w:top w:val="nil"/>
              <w:left w:val="nil"/>
              <w:bottom w:val="single" w:sz="4" w:space="0" w:color="auto"/>
              <w:right w:val="single" w:sz="4" w:space="0" w:color="auto"/>
            </w:tcBorders>
            <w:vAlign w:val="center"/>
          </w:tcPr>
          <w:p w14:paraId="4DDDFAF5"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新添、更换经营项目，更改经营场所布局，必须经饮服中心批准。</w:t>
            </w:r>
          </w:p>
        </w:tc>
        <w:tc>
          <w:tcPr>
            <w:tcW w:w="1346" w:type="dxa"/>
            <w:gridSpan w:val="2"/>
            <w:tcBorders>
              <w:top w:val="nil"/>
              <w:left w:val="nil"/>
              <w:bottom w:val="single" w:sz="4" w:space="0" w:color="auto"/>
              <w:right w:val="single" w:sz="4" w:space="0" w:color="auto"/>
            </w:tcBorders>
            <w:vAlign w:val="center"/>
          </w:tcPr>
          <w:p w14:paraId="57F16D8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10分</w:t>
            </w:r>
          </w:p>
        </w:tc>
        <w:tc>
          <w:tcPr>
            <w:tcW w:w="699" w:type="dxa"/>
            <w:tcBorders>
              <w:top w:val="nil"/>
              <w:left w:val="nil"/>
              <w:bottom w:val="single" w:sz="4" w:space="0" w:color="auto"/>
              <w:right w:val="single" w:sz="4" w:space="0" w:color="auto"/>
            </w:tcBorders>
            <w:vAlign w:val="center"/>
          </w:tcPr>
          <w:p w14:paraId="6404D7A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3C8B5C"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12C5B6D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60336C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55</w:t>
            </w:r>
          </w:p>
        </w:tc>
        <w:tc>
          <w:tcPr>
            <w:tcW w:w="5751" w:type="dxa"/>
            <w:tcBorders>
              <w:top w:val="nil"/>
              <w:left w:val="nil"/>
              <w:bottom w:val="single" w:sz="4" w:space="0" w:color="auto"/>
              <w:right w:val="single" w:sz="4" w:space="0" w:color="auto"/>
            </w:tcBorders>
            <w:vAlign w:val="center"/>
          </w:tcPr>
          <w:p w14:paraId="045A769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认真参加中心组织的学习、培训、会议、活动等，未经批准不得缺席。</w:t>
            </w:r>
          </w:p>
        </w:tc>
        <w:tc>
          <w:tcPr>
            <w:tcW w:w="1346" w:type="dxa"/>
            <w:gridSpan w:val="2"/>
            <w:tcBorders>
              <w:top w:val="nil"/>
              <w:left w:val="nil"/>
              <w:bottom w:val="single" w:sz="4" w:space="0" w:color="auto"/>
              <w:right w:val="single" w:sz="4" w:space="0" w:color="auto"/>
            </w:tcBorders>
            <w:vAlign w:val="center"/>
          </w:tcPr>
          <w:p w14:paraId="1D84856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FFF89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07C7E4"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2BB104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6C550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56</w:t>
            </w:r>
          </w:p>
        </w:tc>
        <w:tc>
          <w:tcPr>
            <w:tcW w:w="5751" w:type="dxa"/>
            <w:tcBorders>
              <w:top w:val="nil"/>
              <w:left w:val="nil"/>
              <w:bottom w:val="single" w:sz="4" w:space="0" w:color="auto"/>
              <w:right w:val="single" w:sz="4" w:space="0" w:color="auto"/>
            </w:tcBorders>
            <w:vAlign w:val="center"/>
          </w:tcPr>
          <w:p w14:paraId="1007A4E0"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严格遵守劳动纪律，不得迟到、早退。</w:t>
            </w:r>
          </w:p>
        </w:tc>
        <w:tc>
          <w:tcPr>
            <w:tcW w:w="1346" w:type="dxa"/>
            <w:gridSpan w:val="2"/>
            <w:tcBorders>
              <w:top w:val="nil"/>
              <w:left w:val="nil"/>
              <w:bottom w:val="single" w:sz="4" w:space="0" w:color="auto"/>
              <w:right w:val="single" w:sz="4" w:space="0" w:color="auto"/>
            </w:tcBorders>
            <w:vAlign w:val="center"/>
          </w:tcPr>
          <w:p w14:paraId="104CCDF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7279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23C437"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468C5A7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77124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57</w:t>
            </w:r>
          </w:p>
        </w:tc>
        <w:tc>
          <w:tcPr>
            <w:tcW w:w="5751" w:type="dxa"/>
            <w:tcBorders>
              <w:top w:val="nil"/>
              <w:left w:val="nil"/>
              <w:bottom w:val="single" w:sz="4" w:space="0" w:color="auto"/>
              <w:right w:val="single" w:sz="4" w:space="0" w:color="auto"/>
            </w:tcBorders>
            <w:vAlign w:val="center"/>
          </w:tcPr>
          <w:p w14:paraId="2003C944"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遵守饮服中心餐厅开餐及休息时间安排。</w:t>
            </w:r>
          </w:p>
        </w:tc>
        <w:tc>
          <w:tcPr>
            <w:tcW w:w="1346" w:type="dxa"/>
            <w:gridSpan w:val="2"/>
            <w:tcBorders>
              <w:top w:val="nil"/>
              <w:left w:val="nil"/>
              <w:bottom w:val="single" w:sz="4" w:space="0" w:color="auto"/>
              <w:right w:val="single" w:sz="4" w:space="0" w:color="auto"/>
            </w:tcBorders>
            <w:vAlign w:val="center"/>
          </w:tcPr>
          <w:p w14:paraId="4C4CE90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D949BA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16C6EE9"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3C2B191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6E808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58</w:t>
            </w:r>
          </w:p>
        </w:tc>
        <w:tc>
          <w:tcPr>
            <w:tcW w:w="5751" w:type="dxa"/>
            <w:tcBorders>
              <w:top w:val="nil"/>
              <w:left w:val="nil"/>
              <w:bottom w:val="single" w:sz="4" w:space="0" w:color="auto"/>
              <w:right w:val="single" w:sz="4" w:space="0" w:color="auto"/>
            </w:tcBorders>
            <w:vAlign w:val="center"/>
          </w:tcPr>
          <w:p w14:paraId="164516C8"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认真执行饮服中心假期值班制度。</w:t>
            </w:r>
          </w:p>
        </w:tc>
        <w:tc>
          <w:tcPr>
            <w:tcW w:w="1346" w:type="dxa"/>
            <w:gridSpan w:val="2"/>
            <w:tcBorders>
              <w:top w:val="nil"/>
              <w:left w:val="nil"/>
              <w:bottom w:val="single" w:sz="4" w:space="0" w:color="auto"/>
              <w:right w:val="single" w:sz="4" w:space="0" w:color="auto"/>
            </w:tcBorders>
            <w:vAlign w:val="center"/>
          </w:tcPr>
          <w:p w14:paraId="7387AD6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715265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28C36C"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7E7A6E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FBBA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59</w:t>
            </w:r>
          </w:p>
        </w:tc>
        <w:tc>
          <w:tcPr>
            <w:tcW w:w="5751" w:type="dxa"/>
            <w:tcBorders>
              <w:top w:val="nil"/>
              <w:left w:val="nil"/>
              <w:bottom w:val="single" w:sz="4" w:space="0" w:color="auto"/>
              <w:right w:val="single" w:sz="4" w:space="0" w:color="auto"/>
            </w:tcBorders>
            <w:vAlign w:val="center"/>
          </w:tcPr>
          <w:p w14:paraId="302D8ED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按时送交工资表、考勤表，及时上报工伤事故。</w:t>
            </w:r>
          </w:p>
        </w:tc>
        <w:tc>
          <w:tcPr>
            <w:tcW w:w="1346" w:type="dxa"/>
            <w:gridSpan w:val="2"/>
            <w:tcBorders>
              <w:top w:val="nil"/>
              <w:left w:val="nil"/>
              <w:bottom w:val="single" w:sz="4" w:space="0" w:color="auto"/>
              <w:right w:val="single" w:sz="4" w:space="0" w:color="auto"/>
            </w:tcBorders>
            <w:vAlign w:val="center"/>
          </w:tcPr>
          <w:p w14:paraId="5ECDDAF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5648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F7B776"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65DDED6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E9B3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60</w:t>
            </w:r>
          </w:p>
        </w:tc>
        <w:tc>
          <w:tcPr>
            <w:tcW w:w="5751" w:type="dxa"/>
            <w:tcBorders>
              <w:top w:val="nil"/>
              <w:left w:val="nil"/>
              <w:bottom w:val="single" w:sz="4" w:space="0" w:color="auto"/>
              <w:right w:val="single" w:sz="4" w:space="0" w:color="auto"/>
            </w:tcBorders>
            <w:vAlign w:val="center"/>
          </w:tcPr>
          <w:p w14:paraId="599D0333"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食堂员工遵守《员工住宿管理制度》规定。</w:t>
            </w:r>
          </w:p>
        </w:tc>
        <w:tc>
          <w:tcPr>
            <w:tcW w:w="1346" w:type="dxa"/>
            <w:gridSpan w:val="2"/>
            <w:tcBorders>
              <w:top w:val="nil"/>
              <w:left w:val="nil"/>
              <w:bottom w:val="single" w:sz="4" w:space="0" w:color="auto"/>
              <w:right w:val="single" w:sz="4" w:space="0" w:color="auto"/>
            </w:tcBorders>
            <w:vAlign w:val="center"/>
          </w:tcPr>
          <w:p w14:paraId="7790A1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2A1F31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3B0992B" w14:textId="77777777" w:rsidTr="00BC4097">
        <w:trPr>
          <w:trHeight w:hRule="exact" w:val="494"/>
        </w:trPr>
        <w:tc>
          <w:tcPr>
            <w:tcW w:w="959" w:type="dxa"/>
            <w:vMerge/>
            <w:tcBorders>
              <w:top w:val="nil"/>
              <w:left w:val="single" w:sz="4" w:space="0" w:color="auto"/>
              <w:bottom w:val="single" w:sz="4" w:space="0" w:color="auto"/>
              <w:right w:val="single" w:sz="4" w:space="0" w:color="auto"/>
            </w:tcBorders>
            <w:vAlign w:val="center"/>
          </w:tcPr>
          <w:p w14:paraId="4F45F83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51533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61</w:t>
            </w:r>
          </w:p>
        </w:tc>
        <w:tc>
          <w:tcPr>
            <w:tcW w:w="5751" w:type="dxa"/>
            <w:tcBorders>
              <w:top w:val="nil"/>
              <w:left w:val="nil"/>
              <w:bottom w:val="single" w:sz="4" w:space="0" w:color="auto"/>
              <w:right w:val="single" w:sz="4" w:space="0" w:color="auto"/>
            </w:tcBorders>
            <w:vAlign w:val="center"/>
          </w:tcPr>
          <w:p w14:paraId="2CF24604"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员工之间应和睦相处，不发生矛盾和冲突者</w:t>
            </w:r>
          </w:p>
        </w:tc>
        <w:tc>
          <w:tcPr>
            <w:tcW w:w="1346" w:type="dxa"/>
            <w:gridSpan w:val="2"/>
            <w:tcBorders>
              <w:top w:val="nil"/>
              <w:left w:val="nil"/>
              <w:bottom w:val="single" w:sz="4" w:space="0" w:color="auto"/>
              <w:right w:val="single" w:sz="4" w:space="0" w:color="auto"/>
            </w:tcBorders>
            <w:vAlign w:val="center"/>
          </w:tcPr>
          <w:p w14:paraId="6574C38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tcBorders>
              <w:top w:val="nil"/>
              <w:left w:val="nil"/>
              <w:bottom w:val="single" w:sz="4" w:space="0" w:color="auto"/>
              <w:right w:val="single" w:sz="4" w:space="0" w:color="auto"/>
            </w:tcBorders>
            <w:vAlign w:val="center"/>
          </w:tcPr>
          <w:p w14:paraId="4B7E9F4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94A581" w14:textId="77777777" w:rsidTr="00BC409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38F0D99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0AD76C7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567D99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62</w:t>
            </w:r>
          </w:p>
        </w:tc>
        <w:tc>
          <w:tcPr>
            <w:tcW w:w="5751" w:type="dxa"/>
            <w:tcBorders>
              <w:top w:val="nil"/>
              <w:left w:val="nil"/>
              <w:bottom w:val="single" w:sz="4" w:space="0" w:color="auto"/>
              <w:right w:val="single" w:sz="4" w:space="0" w:color="auto"/>
            </w:tcBorders>
            <w:vAlign w:val="center"/>
          </w:tcPr>
          <w:p w14:paraId="7C12FB3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售饭人员出售食品时，一律使用工具，不得用手直接接触食品,销售菜肴时双手戴手套。</w:t>
            </w:r>
          </w:p>
        </w:tc>
        <w:tc>
          <w:tcPr>
            <w:tcW w:w="1346" w:type="dxa"/>
            <w:gridSpan w:val="2"/>
            <w:tcBorders>
              <w:top w:val="nil"/>
              <w:left w:val="nil"/>
              <w:bottom w:val="single" w:sz="4" w:space="0" w:color="auto"/>
              <w:right w:val="single" w:sz="4" w:space="0" w:color="auto"/>
            </w:tcBorders>
            <w:vAlign w:val="center"/>
          </w:tcPr>
          <w:p w14:paraId="7F3DA31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AA65EE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5CC7D15"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09E25F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24833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63</w:t>
            </w:r>
          </w:p>
        </w:tc>
        <w:tc>
          <w:tcPr>
            <w:tcW w:w="5751" w:type="dxa"/>
            <w:tcBorders>
              <w:top w:val="nil"/>
              <w:left w:val="nil"/>
              <w:bottom w:val="single" w:sz="4" w:space="0" w:color="auto"/>
              <w:right w:val="single" w:sz="4" w:space="0" w:color="auto"/>
            </w:tcBorders>
            <w:vAlign w:val="center"/>
          </w:tcPr>
          <w:p w14:paraId="59CA142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售饭台摆放的食品不允许超出黄色标志界限。</w:t>
            </w:r>
          </w:p>
        </w:tc>
        <w:tc>
          <w:tcPr>
            <w:tcW w:w="1346" w:type="dxa"/>
            <w:gridSpan w:val="2"/>
            <w:tcBorders>
              <w:top w:val="nil"/>
              <w:left w:val="nil"/>
              <w:bottom w:val="single" w:sz="4" w:space="0" w:color="auto"/>
              <w:right w:val="single" w:sz="4" w:space="0" w:color="auto"/>
            </w:tcBorders>
            <w:vAlign w:val="center"/>
          </w:tcPr>
          <w:p w14:paraId="38748AF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03FB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DE073CC"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00E76CBE"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9436DE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ADBBED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1B35ECF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7ED0A0E9"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4B9FB0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7EB31F12" w14:textId="77777777" w:rsidTr="00BC4097">
        <w:trPr>
          <w:trHeight w:hRule="exact" w:val="984"/>
        </w:trPr>
        <w:tc>
          <w:tcPr>
            <w:tcW w:w="959" w:type="dxa"/>
            <w:vMerge w:val="restart"/>
            <w:tcBorders>
              <w:top w:val="single" w:sz="4" w:space="0" w:color="auto"/>
              <w:left w:val="single" w:sz="4" w:space="0" w:color="auto"/>
              <w:right w:val="single" w:sz="4" w:space="0" w:color="auto"/>
            </w:tcBorders>
            <w:vAlign w:val="center"/>
          </w:tcPr>
          <w:p w14:paraId="76C6FF52"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4B3DDF0E" w14:textId="77777777" w:rsidR="0065712E" w:rsidRPr="00BC4097" w:rsidRDefault="0065712E" w:rsidP="0065712E">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1FA2F61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64</w:t>
            </w:r>
          </w:p>
        </w:tc>
        <w:tc>
          <w:tcPr>
            <w:tcW w:w="5751" w:type="dxa"/>
            <w:tcBorders>
              <w:top w:val="single" w:sz="4" w:space="0" w:color="auto"/>
              <w:left w:val="nil"/>
              <w:bottom w:val="single" w:sz="4" w:space="0" w:color="auto"/>
              <w:right w:val="single" w:sz="4" w:space="0" w:color="auto"/>
            </w:tcBorders>
            <w:vAlign w:val="center"/>
          </w:tcPr>
          <w:p w14:paraId="49C7168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与备餐无关的物品不得放于备餐间内，一次性餐具就餐结束后收回到仓库中，无关人员不得在备餐间逗留。</w:t>
            </w:r>
          </w:p>
        </w:tc>
        <w:tc>
          <w:tcPr>
            <w:tcW w:w="1346" w:type="dxa"/>
            <w:gridSpan w:val="2"/>
            <w:tcBorders>
              <w:top w:val="single" w:sz="4" w:space="0" w:color="auto"/>
              <w:left w:val="nil"/>
              <w:bottom w:val="single" w:sz="4" w:space="0" w:color="auto"/>
              <w:right w:val="single" w:sz="4" w:space="0" w:color="auto"/>
            </w:tcBorders>
            <w:vAlign w:val="center"/>
          </w:tcPr>
          <w:p w14:paraId="75B770B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196CD1A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74011A" w14:textId="77777777" w:rsidTr="00BC4097">
        <w:trPr>
          <w:trHeight w:hRule="exact" w:val="786"/>
        </w:trPr>
        <w:tc>
          <w:tcPr>
            <w:tcW w:w="959" w:type="dxa"/>
            <w:vMerge/>
            <w:tcBorders>
              <w:left w:val="single" w:sz="4" w:space="0" w:color="auto"/>
              <w:right w:val="single" w:sz="4" w:space="0" w:color="auto"/>
            </w:tcBorders>
            <w:vAlign w:val="center"/>
          </w:tcPr>
          <w:p w14:paraId="38BBF2F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1D64F0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65</w:t>
            </w:r>
          </w:p>
        </w:tc>
        <w:tc>
          <w:tcPr>
            <w:tcW w:w="5751" w:type="dxa"/>
            <w:tcBorders>
              <w:top w:val="single" w:sz="4" w:space="0" w:color="auto"/>
              <w:left w:val="nil"/>
              <w:bottom w:val="single" w:sz="4" w:space="0" w:color="auto"/>
              <w:right w:val="single" w:sz="4" w:space="0" w:color="auto"/>
            </w:tcBorders>
            <w:vAlign w:val="center"/>
          </w:tcPr>
          <w:p w14:paraId="447036D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备餐间不允许私拉乱接电线。</w:t>
            </w:r>
          </w:p>
        </w:tc>
        <w:tc>
          <w:tcPr>
            <w:tcW w:w="1346" w:type="dxa"/>
            <w:gridSpan w:val="2"/>
            <w:tcBorders>
              <w:top w:val="single" w:sz="4" w:space="0" w:color="auto"/>
              <w:left w:val="nil"/>
              <w:bottom w:val="single" w:sz="4" w:space="0" w:color="auto"/>
              <w:right w:val="single" w:sz="4" w:space="0" w:color="auto"/>
            </w:tcBorders>
            <w:vAlign w:val="center"/>
          </w:tcPr>
          <w:p w14:paraId="1FF4B49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9C0E09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B034315" w14:textId="77777777" w:rsidTr="00BC4097">
        <w:trPr>
          <w:trHeight w:hRule="exact" w:val="786"/>
        </w:trPr>
        <w:tc>
          <w:tcPr>
            <w:tcW w:w="959" w:type="dxa"/>
            <w:vMerge/>
            <w:tcBorders>
              <w:left w:val="single" w:sz="4" w:space="0" w:color="auto"/>
              <w:right w:val="single" w:sz="4" w:space="0" w:color="auto"/>
            </w:tcBorders>
            <w:vAlign w:val="center"/>
          </w:tcPr>
          <w:p w14:paraId="485B27E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6C167A2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66</w:t>
            </w:r>
          </w:p>
        </w:tc>
        <w:tc>
          <w:tcPr>
            <w:tcW w:w="5751" w:type="dxa"/>
            <w:tcBorders>
              <w:top w:val="single" w:sz="4" w:space="0" w:color="auto"/>
              <w:left w:val="nil"/>
              <w:bottom w:val="single" w:sz="4" w:space="0" w:color="auto"/>
              <w:right w:val="single" w:sz="4" w:space="0" w:color="auto"/>
            </w:tcBorders>
            <w:vAlign w:val="center"/>
          </w:tcPr>
          <w:p w14:paraId="3558C4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员工进入备餐间按要求穿清洁的工作服、戴口罩、手套，手机集中存放管理。</w:t>
            </w:r>
          </w:p>
        </w:tc>
        <w:tc>
          <w:tcPr>
            <w:tcW w:w="1346" w:type="dxa"/>
            <w:gridSpan w:val="2"/>
            <w:tcBorders>
              <w:top w:val="single" w:sz="4" w:space="0" w:color="auto"/>
              <w:left w:val="nil"/>
              <w:bottom w:val="single" w:sz="4" w:space="0" w:color="auto"/>
              <w:right w:val="single" w:sz="4" w:space="0" w:color="auto"/>
            </w:tcBorders>
            <w:vAlign w:val="center"/>
          </w:tcPr>
          <w:p w14:paraId="296D60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641A2B7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0E3C115" w14:textId="77777777" w:rsidTr="00BC4097">
        <w:trPr>
          <w:trHeight w:val="598"/>
        </w:trPr>
        <w:tc>
          <w:tcPr>
            <w:tcW w:w="959" w:type="dxa"/>
            <w:vMerge/>
            <w:tcBorders>
              <w:left w:val="single" w:sz="4" w:space="0" w:color="auto"/>
              <w:right w:val="single" w:sz="4" w:space="0" w:color="auto"/>
            </w:tcBorders>
            <w:vAlign w:val="center"/>
          </w:tcPr>
          <w:p w14:paraId="2731735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F21B9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67</w:t>
            </w:r>
          </w:p>
        </w:tc>
        <w:tc>
          <w:tcPr>
            <w:tcW w:w="5751" w:type="dxa"/>
            <w:tcBorders>
              <w:top w:val="single" w:sz="4" w:space="0" w:color="auto"/>
              <w:left w:val="nil"/>
              <w:bottom w:val="single" w:sz="4" w:space="0" w:color="auto"/>
              <w:right w:val="single" w:sz="4" w:space="0" w:color="auto"/>
            </w:tcBorders>
            <w:vAlign w:val="center"/>
          </w:tcPr>
          <w:p w14:paraId="3BD54900"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售饭台食品不允许重叠位摆放。</w:t>
            </w:r>
          </w:p>
        </w:tc>
        <w:tc>
          <w:tcPr>
            <w:tcW w:w="1346" w:type="dxa"/>
            <w:gridSpan w:val="2"/>
            <w:tcBorders>
              <w:top w:val="single" w:sz="4" w:space="0" w:color="auto"/>
              <w:left w:val="nil"/>
              <w:bottom w:val="single" w:sz="4" w:space="0" w:color="auto"/>
              <w:right w:val="single" w:sz="4" w:space="0" w:color="auto"/>
            </w:tcBorders>
            <w:vAlign w:val="center"/>
          </w:tcPr>
          <w:p w14:paraId="005E4A0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C4A13B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9562E8" w14:textId="77777777" w:rsidTr="00BC4097">
        <w:trPr>
          <w:trHeight w:hRule="exact" w:val="786"/>
        </w:trPr>
        <w:tc>
          <w:tcPr>
            <w:tcW w:w="959" w:type="dxa"/>
            <w:vMerge/>
            <w:tcBorders>
              <w:left w:val="single" w:sz="4" w:space="0" w:color="auto"/>
              <w:bottom w:val="single" w:sz="4" w:space="0" w:color="auto"/>
              <w:right w:val="single" w:sz="4" w:space="0" w:color="auto"/>
            </w:tcBorders>
            <w:vAlign w:val="center"/>
          </w:tcPr>
          <w:p w14:paraId="3C7303D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36643D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68</w:t>
            </w:r>
          </w:p>
        </w:tc>
        <w:tc>
          <w:tcPr>
            <w:tcW w:w="5751" w:type="dxa"/>
            <w:tcBorders>
              <w:top w:val="single" w:sz="4" w:space="0" w:color="auto"/>
              <w:left w:val="nil"/>
              <w:bottom w:val="single" w:sz="4" w:space="0" w:color="auto"/>
              <w:right w:val="single" w:sz="4" w:space="0" w:color="auto"/>
            </w:tcBorders>
            <w:vAlign w:val="center"/>
          </w:tcPr>
          <w:p w14:paraId="2544748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每餐供应结束后及时对室内环境及设备进行清洁，关闭门窗，使用紫外线灯消毒30分钟以上。</w:t>
            </w:r>
          </w:p>
        </w:tc>
        <w:tc>
          <w:tcPr>
            <w:tcW w:w="1346" w:type="dxa"/>
            <w:gridSpan w:val="2"/>
            <w:tcBorders>
              <w:top w:val="single" w:sz="4" w:space="0" w:color="auto"/>
              <w:left w:val="nil"/>
              <w:bottom w:val="single" w:sz="4" w:space="0" w:color="auto"/>
              <w:right w:val="single" w:sz="4" w:space="0" w:color="auto"/>
            </w:tcBorders>
            <w:vAlign w:val="center"/>
          </w:tcPr>
          <w:p w14:paraId="4E37437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92355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20EA0F"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4D00149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w:t>
            </w:r>
          </w:p>
          <w:p w14:paraId="17234C3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4030700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69</w:t>
            </w:r>
          </w:p>
        </w:tc>
        <w:tc>
          <w:tcPr>
            <w:tcW w:w="5751" w:type="dxa"/>
            <w:tcBorders>
              <w:top w:val="nil"/>
              <w:left w:val="nil"/>
              <w:bottom w:val="single" w:sz="8" w:space="0" w:color="auto"/>
              <w:right w:val="single" w:sz="4" w:space="0" w:color="auto"/>
            </w:tcBorders>
            <w:vAlign w:val="center"/>
          </w:tcPr>
          <w:p w14:paraId="1D470C1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冰箱、冰柜等贴有标识和责任人，原料、半成品和成品分开存放。</w:t>
            </w:r>
          </w:p>
        </w:tc>
        <w:tc>
          <w:tcPr>
            <w:tcW w:w="1346" w:type="dxa"/>
            <w:gridSpan w:val="2"/>
            <w:tcBorders>
              <w:top w:val="nil"/>
              <w:left w:val="nil"/>
              <w:bottom w:val="single" w:sz="8" w:space="0" w:color="auto"/>
              <w:right w:val="single" w:sz="4" w:space="0" w:color="auto"/>
            </w:tcBorders>
            <w:vAlign w:val="center"/>
          </w:tcPr>
          <w:p w14:paraId="49A7D41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680CC0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270A146" w14:textId="77777777" w:rsidTr="00BC4097">
        <w:trPr>
          <w:trHeight w:hRule="exact" w:val="786"/>
        </w:trPr>
        <w:tc>
          <w:tcPr>
            <w:tcW w:w="959" w:type="dxa"/>
            <w:vMerge/>
            <w:tcBorders>
              <w:left w:val="single" w:sz="4" w:space="0" w:color="auto"/>
              <w:right w:val="single" w:sz="4" w:space="0" w:color="auto"/>
            </w:tcBorders>
            <w:vAlign w:val="center"/>
          </w:tcPr>
          <w:p w14:paraId="47C02B6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324DBB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70</w:t>
            </w:r>
          </w:p>
        </w:tc>
        <w:tc>
          <w:tcPr>
            <w:tcW w:w="5751" w:type="dxa"/>
            <w:tcBorders>
              <w:top w:val="nil"/>
              <w:left w:val="nil"/>
              <w:bottom w:val="single" w:sz="8" w:space="0" w:color="auto"/>
              <w:right w:val="single" w:sz="4" w:space="0" w:color="auto"/>
            </w:tcBorders>
            <w:vAlign w:val="center"/>
          </w:tcPr>
          <w:p w14:paraId="6B288A7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冰箱每星期清理除霜一次，冰箱内外保持清洁。</w:t>
            </w:r>
          </w:p>
        </w:tc>
        <w:tc>
          <w:tcPr>
            <w:tcW w:w="1346" w:type="dxa"/>
            <w:gridSpan w:val="2"/>
            <w:tcBorders>
              <w:top w:val="nil"/>
              <w:left w:val="nil"/>
              <w:bottom w:val="single" w:sz="8" w:space="0" w:color="auto"/>
              <w:right w:val="single" w:sz="4" w:space="0" w:color="auto"/>
            </w:tcBorders>
            <w:vAlign w:val="center"/>
          </w:tcPr>
          <w:p w14:paraId="0D54EFA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E7A3C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1AD896E" w14:textId="77777777" w:rsidTr="00BC4097">
        <w:trPr>
          <w:trHeight w:hRule="exact" w:val="786"/>
        </w:trPr>
        <w:tc>
          <w:tcPr>
            <w:tcW w:w="959" w:type="dxa"/>
            <w:vMerge/>
            <w:tcBorders>
              <w:left w:val="single" w:sz="4" w:space="0" w:color="auto"/>
              <w:right w:val="single" w:sz="4" w:space="0" w:color="auto"/>
            </w:tcBorders>
            <w:vAlign w:val="center"/>
          </w:tcPr>
          <w:p w14:paraId="35E79D9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194CB2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71</w:t>
            </w:r>
          </w:p>
        </w:tc>
        <w:tc>
          <w:tcPr>
            <w:tcW w:w="5751" w:type="dxa"/>
            <w:tcBorders>
              <w:top w:val="nil"/>
              <w:left w:val="nil"/>
              <w:bottom w:val="single" w:sz="8" w:space="0" w:color="auto"/>
              <w:right w:val="single" w:sz="4" w:space="0" w:color="auto"/>
            </w:tcBorders>
            <w:vAlign w:val="center"/>
          </w:tcPr>
          <w:p w14:paraId="14424AD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冰箱内食品使用整理盒或不锈钢用具盛放，不得使用有色塑料袋、纸箱、泡沫箱盛放。</w:t>
            </w:r>
          </w:p>
        </w:tc>
        <w:tc>
          <w:tcPr>
            <w:tcW w:w="1346" w:type="dxa"/>
            <w:gridSpan w:val="2"/>
            <w:tcBorders>
              <w:top w:val="nil"/>
              <w:left w:val="nil"/>
              <w:bottom w:val="single" w:sz="8" w:space="0" w:color="auto"/>
              <w:right w:val="single" w:sz="4" w:space="0" w:color="auto"/>
            </w:tcBorders>
            <w:vAlign w:val="center"/>
          </w:tcPr>
          <w:p w14:paraId="4E3F0D3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EB371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83924AB" w14:textId="77777777" w:rsidTr="00BC4097">
        <w:trPr>
          <w:trHeight w:hRule="exact" w:val="786"/>
        </w:trPr>
        <w:tc>
          <w:tcPr>
            <w:tcW w:w="959" w:type="dxa"/>
            <w:vMerge/>
            <w:tcBorders>
              <w:left w:val="single" w:sz="4" w:space="0" w:color="auto"/>
              <w:bottom w:val="single" w:sz="8" w:space="0" w:color="auto"/>
              <w:right w:val="single" w:sz="4" w:space="0" w:color="auto"/>
            </w:tcBorders>
            <w:vAlign w:val="center"/>
          </w:tcPr>
          <w:p w14:paraId="097E288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47E504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72</w:t>
            </w:r>
          </w:p>
        </w:tc>
        <w:tc>
          <w:tcPr>
            <w:tcW w:w="5751" w:type="dxa"/>
            <w:tcBorders>
              <w:top w:val="nil"/>
              <w:left w:val="nil"/>
              <w:bottom w:val="single" w:sz="8" w:space="0" w:color="auto"/>
              <w:right w:val="single" w:sz="4" w:space="0" w:color="auto"/>
            </w:tcBorders>
            <w:vAlign w:val="center"/>
          </w:tcPr>
          <w:p w14:paraId="37E9A2D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冰箱内的整理箱或保鲜盒有明显的标识，包括食品名称，存放的日期、时间。</w:t>
            </w:r>
          </w:p>
        </w:tc>
        <w:tc>
          <w:tcPr>
            <w:tcW w:w="1346" w:type="dxa"/>
            <w:gridSpan w:val="2"/>
            <w:tcBorders>
              <w:top w:val="nil"/>
              <w:left w:val="nil"/>
              <w:bottom w:val="single" w:sz="8" w:space="0" w:color="auto"/>
              <w:right w:val="single" w:sz="4" w:space="0" w:color="auto"/>
            </w:tcBorders>
            <w:vAlign w:val="center"/>
          </w:tcPr>
          <w:p w14:paraId="19183E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22A9F9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B0B7F80"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5340928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w:t>
            </w:r>
          </w:p>
          <w:p w14:paraId="6F42402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w:t>
            </w:r>
          </w:p>
          <w:p w14:paraId="5BA3DC5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8494D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73</w:t>
            </w:r>
          </w:p>
        </w:tc>
        <w:tc>
          <w:tcPr>
            <w:tcW w:w="5751" w:type="dxa"/>
            <w:tcBorders>
              <w:top w:val="nil"/>
              <w:left w:val="nil"/>
              <w:bottom w:val="single" w:sz="8" w:space="0" w:color="auto"/>
              <w:right w:val="single" w:sz="4" w:space="0" w:color="auto"/>
            </w:tcBorders>
            <w:vAlign w:val="center"/>
          </w:tcPr>
          <w:p w14:paraId="6F3F3FC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食品三餐留样，留样柜保持清洁，张贴明显标识，注明留样时间。专人留样，集中管理，责任到人</w:t>
            </w:r>
            <w:r w:rsidRPr="00BC4097">
              <w:rPr>
                <w:rFonts w:asciiTheme="minorEastAsia" w:eastAsiaTheme="minorEastAsia" w:hAnsiTheme="minorEastAsia" w:cs="宋体" w:hint="eastAsia"/>
                <w:color w:val="000000"/>
                <w:kern w:val="0"/>
                <w:sz w:val="24"/>
              </w:rPr>
              <w:t>。</w:t>
            </w:r>
          </w:p>
        </w:tc>
        <w:tc>
          <w:tcPr>
            <w:tcW w:w="1346" w:type="dxa"/>
            <w:gridSpan w:val="2"/>
            <w:tcBorders>
              <w:top w:val="nil"/>
              <w:left w:val="nil"/>
              <w:bottom w:val="single" w:sz="8" w:space="0" w:color="auto"/>
              <w:right w:val="single" w:sz="4" w:space="0" w:color="auto"/>
            </w:tcBorders>
            <w:vAlign w:val="center"/>
          </w:tcPr>
          <w:p w14:paraId="687ECED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D12F2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55CFD42" w14:textId="77777777" w:rsidTr="00BC4097">
        <w:trPr>
          <w:trHeight w:hRule="exact" w:val="786"/>
        </w:trPr>
        <w:tc>
          <w:tcPr>
            <w:tcW w:w="959" w:type="dxa"/>
            <w:vMerge/>
            <w:tcBorders>
              <w:left w:val="single" w:sz="4" w:space="0" w:color="auto"/>
              <w:right w:val="single" w:sz="4" w:space="0" w:color="auto"/>
            </w:tcBorders>
            <w:vAlign w:val="center"/>
          </w:tcPr>
          <w:p w14:paraId="33274D8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05D53F6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74</w:t>
            </w:r>
          </w:p>
        </w:tc>
        <w:tc>
          <w:tcPr>
            <w:tcW w:w="5751" w:type="dxa"/>
            <w:tcBorders>
              <w:top w:val="nil"/>
              <w:left w:val="nil"/>
              <w:bottom w:val="single" w:sz="8" w:space="0" w:color="auto"/>
              <w:right w:val="single" w:sz="4" w:space="0" w:color="auto"/>
            </w:tcBorders>
            <w:vAlign w:val="center"/>
          </w:tcPr>
          <w:p w14:paraId="60ED4D3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留样食品应盛放于清洗消毒后专用密闭容器内，做好留样记录。</w:t>
            </w:r>
          </w:p>
        </w:tc>
        <w:tc>
          <w:tcPr>
            <w:tcW w:w="1346" w:type="dxa"/>
            <w:gridSpan w:val="2"/>
            <w:tcBorders>
              <w:top w:val="nil"/>
              <w:left w:val="nil"/>
              <w:bottom w:val="single" w:sz="8" w:space="0" w:color="auto"/>
              <w:right w:val="single" w:sz="4" w:space="0" w:color="auto"/>
            </w:tcBorders>
            <w:vAlign w:val="center"/>
          </w:tcPr>
          <w:p w14:paraId="0AB752A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5EAA23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8052D7A" w14:textId="77777777" w:rsidTr="00BC4097">
        <w:trPr>
          <w:trHeight w:hRule="exact" w:val="701"/>
        </w:trPr>
        <w:tc>
          <w:tcPr>
            <w:tcW w:w="959" w:type="dxa"/>
            <w:vMerge/>
            <w:tcBorders>
              <w:left w:val="single" w:sz="4" w:space="0" w:color="auto"/>
              <w:bottom w:val="single" w:sz="8" w:space="0" w:color="auto"/>
              <w:right w:val="single" w:sz="4" w:space="0" w:color="auto"/>
            </w:tcBorders>
            <w:vAlign w:val="center"/>
          </w:tcPr>
          <w:p w14:paraId="5B6C7D1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C0759A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75</w:t>
            </w:r>
          </w:p>
        </w:tc>
        <w:tc>
          <w:tcPr>
            <w:tcW w:w="5751" w:type="dxa"/>
            <w:tcBorders>
              <w:top w:val="nil"/>
              <w:left w:val="nil"/>
              <w:bottom w:val="single" w:sz="8" w:space="0" w:color="auto"/>
              <w:right w:val="single" w:sz="4" w:space="0" w:color="auto"/>
            </w:tcBorders>
            <w:vAlign w:val="center"/>
          </w:tcPr>
          <w:p w14:paraId="71066ED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每个品种留样不少于125克，并冷藏存放48小时。</w:t>
            </w:r>
          </w:p>
        </w:tc>
        <w:tc>
          <w:tcPr>
            <w:tcW w:w="1346" w:type="dxa"/>
            <w:gridSpan w:val="2"/>
            <w:tcBorders>
              <w:top w:val="nil"/>
              <w:left w:val="nil"/>
              <w:bottom w:val="single" w:sz="8" w:space="0" w:color="auto"/>
              <w:right w:val="single" w:sz="4" w:space="0" w:color="auto"/>
            </w:tcBorders>
            <w:vAlign w:val="center"/>
          </w:tcPr>
          <w:p w14:paraId="1ED844B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9D1FDD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EE3351B"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39AE76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消毒</w:t>
            </w:r>
          </w:p>
          <w:p w14:paraId="75056D9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w:t>
            </w:r>
          </w:p>
          <w:p w14:paraId="6C49DFD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691D3EE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76</w:t>
            </w:r>
          </w:p>
        </w:tc>
        <w:tc>
          <w:tcPr>
            <w:tcW w:w="5751" w:type="dxa"/>
            <w:tcBorders>
              <w:top w:val="nil"/>
              <w:left w:val="nil"/>
              <w:bottom w:val="single" w:sz="8" w:space="0" w:color="auto"/>
              <w:right w:val="single" w:sz="4" w:space="0" w:color="auto"/>
            </w:tcBorders>
            <w:vAlign w:val="center"/>
          </w:tcPr>
          <w:p w14:paraId="220311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餐具及时消毒，消毒后存放于专用保洁柜内备用，整洁有序，保洁柜有明显标识。</w:t>
            </w:r>
          </w:p>
        </w:tc>
        <w:tc>
          <w:tcPr>
            <w:tcW w:w="1346" w:type="dxa"/>
            <w:gridSpan w:val="2"/>
            <w:tcBorders>
              <w:top w:val="nil"/>
              <w:left w:val="nil"/>
              <w:bottom w:val="single" w:sz="8" w:space="0" w:color="auto"/>
              <w:right w:val="single" w:sz="4" w:space="0" w:color="auto"/>
            </w:tcBorders>
            <w:vAlign w:val="center"/>
          </w:tcPr>
          <w:p w14:paraId="6AB92B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CC78FC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1EF60" w14:textId="77777777" w:rsidTr="00BC4097">
        <w:trPr>
          <w:trHeight w:hRule="exact" w:val="523"/>
        </w:trPr>
        <w:tc>
          <w:tcPr>
            <w:tcW w:w="959" w:type="dxa"/>
            <w:vMerge/>
            <w:tcBorders>
              <w:left w:val="single" w:sz="4" w:space="0" w:color="auto"/>
              <w:right w:val="single" w:sz="4" w:space="0" w:color="auto"/>
            </w:tcBorders>
            <w:vAlign w:val="center"/>
          </w:tcPr>
          <w:p w14:paraId="1D79440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50334D5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77</w:t>
            </w:r>
          </w:p>
        </w:tc>
        <w:tc>
          <w:tcPr>
            <w:tcW w:w="5751" w:type="dxa"/>
            <w:tcBorders>
              <w:top w:val="nil"/>
              <w:left w:val="nil"/>
              <w:bottom w:val="single" w:sz="8" w:space="0" w:color="auto"/>
              <w:right w:val="single" w:sz="4" w:space="0" w:color="auto"/>
            </w:tcBorders>
            <w:vAlign w:val="center"/>
          </w:tcPr>
          <w:p w14:paraId="5B2B783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保洁柜内无杂物、无油垢、整洁干净。</w:t>
            </w:r>
          </w:p>
        </w:tc>
        <w:tc>
          <w:tcPr>
            <w:tcW w:w="1346" w:type="dxa"/>
            <w:gridSpan w:val="2"/>
            <w:tcBorders>
              <w:top w:val="nil"/>
              <w:left w:val="nil"/>
              <w:bottom w:val="single" w:sz="8" w:space="0" w:color="auto"/>
              <w:right w:val="single" w:sz="4" w:space="0" w:color="auto"/>
            </w:tcBorders>
            <w:vAlign w:val="center"/>
          </w:tcPr>
          <w:p w14:paraId="2DAFE6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01FBF1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25BB62" w14:textId="77777777" w:rsidTr="00BC4097">
        <w:trPr>
          <w:trHeight w:hRule="exact" w:val="523"/>
        </w:trPr>
        <w:tc>
          <w:tcPr>
            <w:tcW w:w="959" w:type="dxa"/>
            <w:vMerge/>
            <w:tcBorders>
              <w:left w:val="single" w:sz="4" w:space="0" w:color="auto"/>
              <w:right w:val="single" w:sz="4" w:space="0" w:color="auto"/>
            </w:tcBorders>
            <w:vAlign w:val="center"/>
          </w:tcPr>
          <w:p w14:paraId="18792DE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7BE31D2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78</w:t>
            </w:r>
          </w:p>
        </w:tc>
        <w:tc>
          <w:tcPr>
            <w:tcW w:w="5751" w:type="dxa"/>
            <w:tcBorders>
              <w:top w:val="nil"/>
              <w:left w:val="nil"/>
              <w:bottom w:val="single" w:sz="8" w:space="0" w:color="auto"/>
              <w:right w:val="single" w:sz="4" w:space="0" w:color="auto"/>
            </w:tcBorders>
            <w:vAlign w:val="center"/>
          </w:tcPr>
          <w:p w14:paraId="52E3703C" w14:textId="77777777" w:rsidR="0065712E" w:rsidRPr="00BC4097" w:rsidRDefault="0065712E" w:rsidP="00BC4097">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洗刷餐具的水池专用，不得在洗餐具池内冲洗拖。</w:t>
            </w:r>
          </w:p>
        </w:tc>
        <w:tc>
          <w:tcPr>
            <w:tcW w:w="1346" w:type="dxa"/>
            <w:gridSpan w:val="2"/>
            <w:tcBorders>
              <w:top w:val="nil"/>
              <w:left w:val="nil"/>
              <w:bottom w:val="single" w:sz="8" w:space="0" w:color="auto"/>
              <w:right w:val="single" w:sz="4" w:space="0" w:color="auto"/>
            </w:tcBorders>
            <w:vAlign w:val="center"/>
          </w:tcPr>
          <w:p w14:paraId="7A5597D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0AE2D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4B8118" w14:textId="77777777" w:rsidTr="00BC4097">
        <w:trPr>
          <w:trHeight w:hRule="exact" w:val="440"/>
        </w:trPr>
        <w:tc>
          <w:tcPr>
            <w:tcW w:w="959" w:type="dxa"/>
            <w:vMerge/>
            <w:tcBorders>
              <w:left w:val="single" w:sz="4" w:space="0" w:color="auto"/>
              <w:bottom w:val="single" w:sz="8" w:space="0" w:color="auto"/>
              <w:right w:val="single" w:sz="4" w:space="0" w:color="auto"/>
            </w:tcBorders>
            <w:vAlign w:val="center"/>
          </w:tcPr>
          <w:p w14:paraId="4392A55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BDD2B6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79</w:t>
            </w:r>
          </w:p>
        </w:tc>
        <w:tc>
          <w:tcPr>
            <w:tcW w:w="5751" w:type="dxa"/>
            <w:tcBorders>
              <w:top w:val="nil"/>
              <w:left w:val="nil"/>
              <w:bottom w:val="single" w:sz="8" w:space="0" w:color="auto"/>
              <w:right w:val="single" w:sz="4" w:space="0" w:color="auto"/>
            </w:tcBorders>
            <w:vAlign w:val="center"/>
          </w:tcPr>
          <w:p w14:paraId="1ED70ED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洗碗机、消毒柜每天清洗、保持干净，定期维护。</w:t>
            </w:r>
          </w:p>
        </w:tc>
        <w:tc>
          <w:tcPr>
            <w:tcW w:w="1346" w:type="dxa"/>
            <w:gridSpan w:val="2"/>
            <w:tcBorders>
              <w:top w:val="nil"/>
              <w:left w:val="nil"/>
              <w:bottom w:val="single" w:sz="8" w:space="0" w:color="auto"/>
              <w:right w:val="single" w:sz="4" w:space="0" w:color="auto"/>
            </w:tcBorders>
            <w:vAlign w:val="center"/>
          </w:tcPr>
          <w:p w14:paraId="3B615B3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20F4682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113B264" w14:textId="77777777" w:rsidTr="00BC4097">
        <w:trPr>
          <w:trHeight w:hRule="exact" w:val="561"/>
        </w:trPr>
        <w:tc>
          <w:tcPr>
            <w:tcW w:w="959" w:type="dxa"/>
            <w:vMerge w:val="restart"/>
            <w:tcBorders>
              <w:top w:val="nil"/>
              <w:left w:val="single" w:sz="4" w:space="0" w:color="auto"/>
              <w:right w:val="single" w:sz="4" w:space="0" w:color="auto"/>
            </w:tcBorders>
            <w:vAlign w:val="center"/>
          </w:tcPr>
          <w:p w14:paraId="7AA45E0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0EB7B9A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95A6C2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80</w:t>
            </w:r>
          </w:p>
        </w:tc>
        <w:tc>
          <w:tcPr>
            <w:tcW w:w="5751" w:type="dxa"/>
            <w:tcBorders>
              <w:top w:val="nil"/>
              <w:left w:val="nil"/>
              <w:bottom w:val="single" w:sz="8" w:space="0" w:color="auto"/>
              <w:right w:val="single" w:sz="4" w:space="0" w:color="auto"/>
            </w:tcBorders>
            <w:vAlign w:val="center"/>
          </w:tcPr>
          <w:p w14:paraId="5CF2D86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垃圾桶内须套用垃圾袋，送到指定地点放置回收。</w:t>
            </w:r>
          </w:p>
        </w:tc>
        <w:tc>
          <w:tcPr>
            <w:tcW w:w="1346" w:type="dxa"/>
            <w:gridSpan w:val="2"/>
            <w:tcBorders>
              <w:top w:val="nil"/>
              <w:left w:val="nil"/>
              <w:bottom w:val="single" w:sz="8" w:space="0" w:color="auto"/>
              <w:right w:val="single" w:sz="4" w:space="0" w:color="auto"/>
            </w:tcBorders>
            <w:vAlign w:val="center"/>
          </w:tcPr>
          <w:p w14:paraId="6B64938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C7D61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C0E6E42" w14:textId="77777777" w:rsidTr="00BC4097">
        <w:trPr>
          <w:trHeight w:hRule="exact" w:val="597"/>
        </w:trPr>
        <w:tc>
          <w:tcPr>
            <w:tcW w:w="959" w:type="dxa"/>
            <w:vMerge/>
            <w:tcBorders>
              <w:left w:val="single" w:sz="4" w:space="0" w:color="auto"/>
              <w:bottom w:val="single" w:sz="4" w:space="0" w:color="auto"/>
              <w:right w:val="single" w:sz="4" w:space="0" w:color="auto"/>
            </w:tcBorders>
            <w:vAlign w:val="center"/>
          </w:tcPr>
          <w:p w14:paraId="2BAF763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556747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81</w:t>
            </w:r>
          </w:p>
        </w:tc>
        <w:tc>
          <w:tcPr>
            <w:tcW w:w="5751" w:type="dxa"/>
            <w:tcBorders>
              <w:top w:val="nil"/>
              <w:left w:val="nil"/>
              <w:bottom w:val="single" w:sz="4" w:space="0" w:color="auto"/>
              <w:right w:val="single" w:sz="4" w:space="0" w:color="auto"/>
            </w:tcBorders>
            <w:vAlign w:val="center"/>
          </w:tcPr>
          <w:p w14:paraId="60BFEA2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垃圾清理时间为每天上午10：30，下午4:30。</w:t>
            </w:r>
          </w:p>
        </w:tc>
        <w:tc>
          <w:tcPr>
            <w:tcW w:w="1346" w:type="dxa"/>
            <w:gridSpan w:val="2"/>
            <w:tcBorders>
              <w:top w:val="nil"/>
              <w:left w:val="nil"/>
              <w:bottom w:val="single" w:sz="4" w:space="0" w:color="auto"/>
              <w:right w:val="single" w:sz="4" w:space="0" w:color="auto"/>
            </w:tcBorders>
            <w:vAlign w:val="center"/>
          </w:tcPr>
          <w:p w14:paraId="3D87A97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7D5AB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B8E677"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17"/>
        </w:trPr>
        <w:tc>
          <w:tcPr>
            <w:tcW w:w="959" w:type="dxa"/>
            <w:tcBorders>
              <w:bottom w:val="single" w:sz="4" w:space="0" w:color="auto"/>
            </w:tcBorders>
            <w:vAlign w:val="center"/>
          </w:tcPr>
          <w:p w14:paraId="70A8A7E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bottom w:val="single" w:sz="4" w:space="0" w:color="auto"/>
            </w:tcBorders>
            <w:vAlign w:val="center"/>
          </w:tcPr>
          <w:p w14:paraId="113E1F2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vAlign w:val="center"/>
          </w:tcPr>
          <w:p w14:paraId="173E446F"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vAlign w:val="center"/>
          </w:tcPr>
          <w:p w14:paraId="4AD4165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4568D98C"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vAlign w:val="center"/>
          </w:tcPr>
          <w:p w14:paraId="626EAB92"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3D9331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3"/>
        </w:trPr>
        <w:tc>
          <w:tcPr>
            <w:tcW w:w="959" w:type="dxa"/>
            <w:vMerge w:val="restart"/>
            <w:tcBorders>
              <w:top w:val="single" w:sz="4" w:space="0" w:color="auto"/>
            </w:tcBorders>
            <w:vAlign w:val="center"/>
          </w:tcPr>
          <w:p w14:paraId="326E48A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4BE7392A" w14:textId="77777777" w:rsidR="0065712E" w:rsidRPr="00BC4097" w:rsidRDefault="0065712E" w:rsidP="0065712E">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0088E71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82</w:t>
            </w:r>
          </w:p>
        </w:tc>
        <w:tc>
          <w:tcPr>
            <w:tcW w:w="5751" w:type="dxa"/>
            <w:vAlign w:val="center"/>
          </w:tcPr>
          <w:p w14:paraId="1F150C6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垃圾桶及时上盖，保持清洁。</w:t>
            </w:r>
          </w:p>
        </w:tc>
        <w:tc>
          <w:tcPr>
            <w:tcW w:w="1346" w:type="dxa"/>
            <w:gridSpan w:val="2"/>
            <w:vAlign w:val="center"/>
          </w:tcPr>
          <w:p w14:paraId="0588CE9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6C6A44A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6EF14E"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7E89EF37"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CAB067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83</w:t>
            </w:r>
          </w:p>
        </w:tc>
        <w:tc>
          <w:tcPr>
            <w:tcW w:w="5751" w:type="dxa"/>
            <w:vAlign w:val="center"/>
          </w:tcPr>
          <w:p w14:paraId="1823FC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垃圾外运过程中要求全部用垃圾袋装好扎口，严禁垃圾袋破损，污水外溢。</w:t>
            </w:r>
          </w:p>
        </w:tc>
        <w:tc>
          <w:tcPr>
            <w:tcW w:w="1346" w:type="dxa"/>
            <w:gridSpan w:val="2"/>
            <w:vAlign w:val="center"/>
          </w:tcPr>
          <w:p w14:paraId="3790976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410D7C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7563C3C"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29"/>
        </w:trPr>
        <w:tc>
          <w:tcPr>
            <w:tcW w:w="959" w:type="dxa"/>
            <w:vMerge/>
            <w:vAlign w:val="center"/>
          </w:tcPr>
          <w:p w14:paraId="642C01E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7518F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84</w:t>
            </w:r>
          </w:p>
        </w:tc>
        <w:tc>
          <w:tcPr>
            <w:tcW w:w="5751" w:type="dxa"/>
            <w:vAlign w:val="center"/>
          </w:tcPr>
          <w:p w14:paraId="5F047F4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及时清理沿途污物、定点定时、整洁投放垃圾。</w:t>
            </w:r>
          </w:p>
        </w:tc>
        <w:tc>
          <w:tcPr>
            <w:tcW w:w="1346" w:type="dxa"/>
            <w:gridSpan w:val="2"/>
            <w:vAlign w:val="center"/>
          </w:tcPr>
          <w:p w14:paraId="4A92DDE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F5768A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BA8C7F"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432"/>
        </w:trPr>
        <w:tc>
          <w:tcPr>
            <w:tcW w:w="959" w:type="dxa"/>
            <w:vMerge w:val="restart"/>
            <w:vAlign w:val="center"/>
          </w:tcPr>
          <w:p w14:paraId="2251AF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w:t>
            </w:r>
          </w:p>
          <w:p w14:paraId="32D6E0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787634E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85</w:t>
            </w:r>
          </w:p>
        </w:tc>
        <w:tc>
          <w:tcPr>
            <w:tcW w:w="5751" w:type="dxa"/>
            <w:vAlign w:val="center"/>
          </w:tcPr>
          <w:p w14:paraId="69D9270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素菜、混炒菜按要求处理，纯荤菜应规范冷藏</w:t>
            </w:r>
            <w:r w:rsidRPr="00BC4097">
              <w:rPr>
                <w:rFonts w:asciiTheme="minorEastAsia" w:eastAsiaTheme="minorEastAsia" w:hAnsiTheme="minorEastAsia" w:cs="宋体" w:hint="eastAsia"/>
                <w:color w:val="000000"/>
                <w:kern w:val="0"/>
                <w:sz w:val="24"/>
              </w:rPr>
              <w:t>。</w:t>
            </w:r>
          </w:p>
        </w:tc>
        <w:tc>
          <w:tcPr>
            <w:tcW w:w="1346" w:type="dxa"/>
            <w:gridSpan w:val="2"/>
            <w:vAlign w:val="center"/>
          </w:tcPr>
          <w:p w14:paraId="4ABB744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4分</w:t>
            </w:r>
          </w:p>
        </w:tc>
        <w:tc>
          <w:tcPr>
            <w:tcW w:w="699" w:type="dxa"/>
            <w:vAlign w:val="center"/>
          </w:tcPr>
          <w:p w14:paraId="1469039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C712810"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4"/>
        </w:trPr>
        <w:tc>
          <w:tcPr>
            <w:tcW w:w="959" w:type="dxa"/>
            <w:vMerge/>
            <w:vAlign w:val="center"/>
          </w:tcPr>
          <w:p w14:paraId="5EACAE2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21A26CC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86</w:t>
            </w:r>
          </w:p>
        </w:tc>
        <w:tc>
          <w:tcPr>
            <w:tcW w:w="5751" w:type="dxa"/>
            <w:vAlign w:val="center"/>
          </w:tcPr>
          <w:p w14:paraId="6F34013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剩米饭要晾凉摊平，存放于干爽的盘里通风保存，夏季必需冷藏。</w:t>
            </w:r>
          </w:p>
        </w:tc>
        <w:tc>
          <w:tcPr>
            <w:tcW w:w="1346" w:type="dxa"/>
            <w:gridSpan w:val="2"/>
            <w:vAlign w:val="center"/>
          </w:tcPr>
          <w:p w14:paraId="392026B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1797B0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F11D7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41"/>
        </w:trPr>
        <w:tc>
          <w:tcPr>
            <w:tcW w:w="959" w:type="dxa"/>
            <w:vMerge/>
            <w:vAlign w:val="center"/>
          </w:tcPr>
          <w:p w14:paraId="2C1ABEF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191CB25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87</w:t>
            </w:r>
          </w:p>
        </w:tc>
        <w:tc>
          <w:tcPr>
            <w:tcW w:w="5751" w:type="dxa"/>
            <w:vAlign w:val="center"/>
          </w:tcPr>
          <w:p w14:paraId="7CF29EA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剩余豆制品菜肴和番茄炒鸡蛋当日晚餐处理完毕，次日不能再销售。</w:t>
            </w:r>
          </w:p>
        </w:tc>
        <w:tc>
          <w:tcPr>
            <w:tcW w:w="1346" w:type="dxa"/>
            <w:gridSpan w:val="2"/>
            <w:vAlign w:val="center"/>
          </w:tcPr>
          <w:p w14:paraId="02BE425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5803E83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0B06F6"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3"/>
        </w:trPr>
        <w:tc>
          <w:tcPr>
            <w:tcW w:w="959" w:type="dxa"/>
            <w:vMerge/>
            <w:tcBorders>
              <w:bottom w:val="single" w:sz="4" w:space="0" w:color="auto"/>
            </w:tcBorders>
            <w:vAlign w:val="center"/>
          </w:tcPr>
          <w:p w14:paraId="45043CA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4E97345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88</w:t>
            </w:r>
          </w:p>
        </w:tc>
        <w:tc>
          <w:tcPr>
            <w:tcW w:w="5751" w:type="dxa"/>
            <w:vAlign w:val="center"/>
          </w:tcPr>
          <w:p w14:paraId="19BF185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剩菜回锅处理必须烧熟煮透（中心温度达到70度以上），出售前由班长以上管理人员进行质量鉴定后方可售卖。</w:t>
            </w:r>
          </w:p>
        </w:tc>
        <w:tc>
          <w:tcPr>
            <w:tcW w:w="1346" w:type="dxa"/>
            <w:gridSpan w:val="2"/>
            <w:vAlign w:val="center"/>
          </w:tcPr>
          <w:p w14:paraId="5315805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AE8A4E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FA28764"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617"/>
        </w:trPr>
        <w:tc>
          <w:tcPr>
            <w:tcW w:w="959" w:type="dxa"/>
            <w:vMerge w:val="restart"/>
            <w:tcBorders>
              <w:top w:val="single" w:sz="4" w:space="0" w:color="auto"/>
            </w:tcBorders>
            <w:vAlign w:val="center"/>
          </w:tcPr>
          <w:p w14:paraId="2416EB8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安全</w:t>
            </w:r>
          </w:p>
          <w:p w14:paraId="1E556911"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4DAC634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89</w:t>
            </w:r>
          </w:p>
        </w:tc>
        <w:tc>
          <w:tcPr>
            <w:tcW w:w="5751" w:type="dxa"/>
            <w:vAlign w:val="center"/>
          </w:tcPr>
          <w:p w14:paraId="696A6EAA"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未经许可，凉菜、凉皮、凉面不允许制作。</w:t>
            </w:r>
          </w:p>
        </w:tc>
        <w:tc>
          <w:tcPr>
            <w:tcW w:w="1346" w:type="dxa"/>
            <w:gridSpan w:val="2"/>
            <w:vAlign w:val="center"/>
          </w:tcPr>
          <w:p w14:paraId="33246CF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775073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E6ED639"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39"/>
        </w:trPr>
        <w:tc>
          <w:tcPr>
            <w:tcW w:w="959" w:type="dxa"/>
            <w:vMerge/>
            <w:vAlign w:val="center"/>
          </w:tcPr>
          <w:p w14:paraId="1931134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ABE09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90</w:t>
            </w:r>
          </w:p>
        </w:tc>
        <w:tc>
          <w:tcPr>
            <w:tcW w:w="5751" w:type="dxa"/>
            <w:vAlign w:val="center"/>
          </w:tcPr>
          <w:p w14:paraId="3789CF7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食品处理区保持清洁，不得存放有毒、有害物品。</w:t>
            </w:r>
            <w:r w:rsidRPr="00BC4097">
              <w:rPr>
                <w:rFonts w:asciiTheme="minorEastAsia" w:eastAsiaTheme="minorEastAsia" w:hAnsiTheme="minorEastAsia" w:cs="宋体" w:hint="eastAsia"/>
                <w:kern w:val="0"/>
                <w:sz w:val="24"/>
              </w:rPr>
              <w:t>有毒有害物品要专人保管、专人使用、专人回收。</w:t>
            </w:r>
          </w:p>
        </w:tc>
        <w:tc>
          <w:tcPr>
            <w:tcW w:w="1346" w:type="dxa"/>
            <w:gridSpan w:val="2"/>
            <w:vAlign w:val="center"/>
          </w:tcPr>
          <w:p w14:paraId="3CE9D11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10741A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F7FE3B9"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7"/>
        </w:trPr>
        <w:tc>
          <w:tcPr>
            <w:tcW w:w="959" w:type="dxa"/>
            <w:vMerge/>
            <w:vAlign w:val="center"/>
          </w:tcPr>
          <w:p w14:paraId="3D1D1CD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20E8B05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91</w:t>
            </w:r>
          </w:p>
        </w:tc>
        <w:tc>
          <w:tcPr>
            <w:tcW w:w="5751" w:type="dxa"/>
            <w:vAlign w:val="center"/>
          </w:tcPr>
          <w:p w14:paraId="19C2991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每餐结束及时关闭水、电、天然气阀门，并做好记录。</w:t>
            </w:r>
          </w:p>
        </w:tc>
        <w:tc>
          <w:tcPr>
            <w:tcW w:w="1346" w:type="dxa"/>
            <w:gridSpan w:val="2"/>
            <w:vAlign w:val="center"/>
          </w:tcPr>
          <w:p w14:paraId="597878E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DC3E6F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875D74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5"/>
        </w:trPr>
        <w:tc>
          <w:tcPr>
            <w:tcW w:w="959" w:type="dxa"/>
            <w:vMerge/>
            <w:vAlign w:val="center"/>
          </w:tcPr>
          <w:p w14:paraId="48501C5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445BA0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92</w:t>
            </w:r>
          </w:p>
        </w:tc>
        <w:tc>
          <w:tcPr>
            <w:tcW w:w="5751" w:type="dxa"/>
            <w:vAlign w:val="center"/>
          </w:tcPr>
          <w:p w14:paraId="0A28399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每周对消防器材进行检查并填写记录。</w:t>
            </w:r>
          </w:p>
        </w:tc>
        <w:tc>
          <w:tcPr>
            <w:tcW w:w="1346" w:type="dxa"/>
            <w:gridSpan w:val="2"/>
            <w:vAlign w:val="center"/>
          </w:tcPr>
          <w:p w14:paraId="44373F4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6849C8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3F8DC"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09"/>
        </w:trPr>
        <w:tc>
          <w:tcPr>
            <w:tcW w:w="959" w:type="dxa"/>
            <w:vMerge w:val="restart"/>
            <w:vAlign w:val="center"/>
          </w:tcPr>
          <w:p w14:paraId="5BD0E91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台账</w:t>
            </w:r>
          </w:p>
          <w:p w14:paraId="788B85B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1B951C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93</w:t>
            </w:r>
          </w:p>
        </w:tc>
        <w:tc>
          <w:tcPr>
            <w:tcW w:w="5751" w:type="dxa"/>
            <w:vAlign w:val="center"/>
          </w:tcPr>
          <w:p w14:paraId="4273AA6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学校食堂餐饮经营许可证、量化分级公示牌放于就餐场所的醒目位置。</w:t>
            </w:r>
          </w:p>
        </w:tc>
        <w:tc>
          <w:tcPr>
            <w:tcW w:w="1346" w:type="dxa"/>
            <w:gridSpan w:val="2"/>
            <w:vAlign w:val="center"/>
          </w:tcPr>
          <w:p w14:paraId="6A5DF3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3151C3D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89263E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23"/>
        </w:trPr>
        <w:tc>
          <w:tcPr>
            <w:tcW w:w="959" w:type="dxa"/>
            <w:vMerge/>
            <w:vAlign w:val="center"/>
          </w:tcPr>
          <w:p w14:paraId="66FEE84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C21321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94</w:t>
            </w:r>
          </w:p>
        </w:tc>
        <w:tc>
          <w:tcPr>
            <w:tcW w:w="5751" w:type="dxa"/>
            <w:vAlign w:val="center"/>
          </w:tcPr>
          <w:p w14:paraId="008BC82C" w14:textId="77777777" w:rsidR="0065712E" w:rsidRPr="00BC4097" w:rsidRDefault="0065712E" w:rsidP="00BC4097">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spacing w:val="-10"/>
                <w:kern w:val="0"/>
                <w:sz w:val="24"/>
              </w:rPr>
              <w:t>建立员工档案，留存身份证复印件及健康证、培训档</w:t>
            </w:r>
            <w:r w:rsidR="00BC4097">
              <w:rPr>
                <w:rFonts w:asciiTheme="minorEastAsia" w:eastAsiaTheme="minorEastAsia" w:hAnsiTheme="minorEastAsia" w:cs="宋体" w:hint="eastAsia"/>
                <w:color w:val="000000"/>
                <w:spacing w:val="-10"/>
                <w:kern w:val="0"/>
                <w:sz w:val="24"/>
              </w:rPr>
              <w:t>案。</w:t>
            </w:r>
          </w:p>
        </w:tc>
        <w:tc>
          <w:tcPr>
            <w:tcW w:w="1346" w:type="dxa"/>
            <w:gridSpan w:val="2"/>
            <w:vAlign w:val="center"/>
          </w:tcPr>
          <w:p w14:paraId="0D8AE05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3CDC8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D6AF7D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0"/>
        </w:trPr>
        <w:tc>
          <w:tcPr>
            <w:tcW w:w="959" w:type="dxa"/>
            <w:vMerge/>
            <w:vAlign w:val="center"/>
          </w:tcPr>
          <w:p w14:paraId="130F855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57B832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95</w:t>
            </w:r>
          </w:p>
        </w:tc>
        <w:tc>
          <w:tcPr>
            <w:tcW w:w="5751" w:type="dxa"/>
            <w:vAlign w:val="center"/>
          </w:tcPr>
          <w:p w14:paraId="7E63733A" w14:textId="77777777" w:rsidR="0065712E" w:rsidRPr="00BC4097" w:rsidRDefault="0065712E" w:rsidP="0065712E">
            <w:pPr>
              <w:spacing w:line="32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规范完整填写餐具消毒记录、员工晨检记录、消防设备检查记录、购进原料索证记录、出入库记录等质量管理体系文件记录和市场监管局要求的记录。</w:t>
            </w:r>
          </w:p>
        </w:tc>
        <w:tc>
          <w:tcPr>
            <w:tcW w:w="1346" w:type="dxa"/>
            <w:gridSpan w:val="2"/>
            <w:vAlign w:val="center"/>
          </w:tcPr>
          <w:p w14:paraId="48486A9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D2CDEC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9073371"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49"/>
        </w:trPr>
        <w:tc>
          <w:tcPr>
            <w:tcW w:w="959" w:type="dxa"/>
            <w:vMerge w:val="restart"/>
            <w:vAlign w:val="center"/>
          </w:tcPr>
          <w:p w14:paraId="6BB2EFD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其他</w:t>
            </w:r>
            <w:r w:rsidRPr="00BC4097">
              <w:rPr>
                <w:rFonts w:asciiTheme="minorEastAsia" w:eastAsiaTheme="minorEastAsia" w:hAnsiTheme="minorEastAsia" w:hint="eastAsia"/>
                <w:sz w:val="24"/>
              </w:rPr>
              <w:br w:type="page"/>
            </w:r>
          </w:p>
        </w:tc>
        <w:tc>
          <w:tcPr>
            <w:tcW w:w="709" w:type="dxa"/>
            <w:vAlign w:val="center"/>
          </w:tcPr>
          <w:p w14:paraId="4AA8B55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96</w:t>
            </w:r>
          </w:p>
        </w:tc>
        <w:tc>
          <w:tcPr>
            <w:tcW w:w="5751" w:type="dxa"/>
            <w:vAlign w:val="center"/>
          </w:tcPr>
          <w:p w14:paraId="4540E1E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禁止收取现金。</w:t>
            </w:r>
          </w:p>
        </w:tc>
        <w:tc>
          <w:tcPr>
            <w:tcW w:w="1346" w:type="dxa"/>
            <w:gridSpan w:val="2"/>
            <w:vAlign w:val="center"/>
          </w:tcPr>
          <w:p w14:paraId="65284AD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vAlign w:val="center"/>
          </w:tcPr>
          <w:p w14:paraId="55CB08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04FCE2D"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544D73DB" w14:textId="77777777" w:rsidR="0065712E" w:rsidRPr="00BC4097" w:rsidRDefault="0065712E" w:rsidP="0065712E">
            <w:pPr>
              <w:widowControl w:val="0"/>
              <w:jc w:val="left"/>
              <w:textAlignment w:val="auto"/>
              <w:rPr>
                <w:rFonts w:asciiTheme="minorEastAsia" w:eastAsiaTheme="minorEastAsia" w:hAnsiTheme="minorEastAsia" w:cs="宋体"/>
                <w:color w:val="000000"/>
                <w:kern w:val="0"/>
                <w:sz w:val="24"/>
              </w:rPr>
            </w:pPr>
          </w:p>
        </w:tc>
        <w:tc>
          <w:tcPr>
            <w:tcW w:w="709" w:type="dxa"/>
            <w:vAlign w:val="center"/>
          </w:tcPr>
          <w:p w14:paraId="3A62716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97</w:t>
            </w:r>
          </w:p>
        </w:tc>
        <w:tc>
          <w:tcPr>
            <w:tcW w:w="5751" w:type="dxa"/>
            <w:vAlign w:val="center"/>
          </w:tcPr>
          <w:p w14:paraId="6DA6266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禁止私自采购食品原材料。无论是现场发现，还是分析数据，如发现私采情况都同等处罚标准。</w:t>
            </w:r>
          </w:p>
        </w:tc>
        <w:tc>
          <w:tcPr>
            <w:tcW w:w="1346" w:type="dxa"/>
            <w:gridSpan w:val="2"/>
            <w:vAlign w:val="center"/>
          </w:tcPr>
          <w:p w14:paraId="1A1C4C6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4AAB14F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A8F839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7"/>
        </w:trPr>
        <w:tc>
          <w:tcPr>
            <w:tcW w:w="959" w:type="dxa"/>
            <w:vMerge/>
            <w:vAlign w:val="center"/>
          </w:tcPr>
          <w:p w14:paraId="30A55FA7"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353523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98</w:t>
            </w:r>
          </w:p>
        </w:tc>
        <w:tc>
          <w:tcPr>
            <w:tcW w:w="5751" w:type="dxa"/>
            <w:vAlign w:val="center"/>
          </w:tcPr>
          <w:p w14:paraId="3E8541C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禁止未经允许私自乱涨价。禁止出现服务质量差等问题造成恶劣影响的师生投诉。</w:t>
            </w:r>
          </w:p>
        </w:tc>
        <w:tc>
          <w:tcPr>
            <w:tcW w:w="1346" w:type="dxa"/>
            <w:gridSpan w:val="2"/>
            <w:vAlign w:val="center"/>
          </w:tcPr>
          <w:p w14:paraId="19391B3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3ED55E4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52630BD"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36"/>
        </w:trPr>
        <w:tc>
          <w:tcPr>
            <w:tcW w:w="959" w:type="dxa"/>
            <w:vMerge/>
            <w:vAlign w:val="center"/>
          </w:tcPr>
          <w:p w14:paraId="0EB82CF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4AA1FC4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99</w:t>
            </w:r>
          </w:p>
        </w:tc>
        <w:tc>
          <w:tcPr>
            <w:tcW w:w="5751" w:type="dxa"/>
            <w:vAlign w:val="center"/>
          </w:tcPr>
          <w:p w14:paraId="43576BD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不与师生发生矛盾和冲突和发生菜品问题被师生投诉等现象。</w:t>
            </w:r>
          </w:p>
        </w:tc>
        <w:tc>
          <w:tcPr>
            <w:tcW w:w="1346" w:type="dxa"/>
            <w:gridSpan w:val="2"/>
            <w:vAlign w:val="center"/>
          </w:tcPr>
          <w:p w14:paraId="0BD0ADE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spacing w:val="-20"/>
                <w:kern w:val="0"/>
                <w:sz w:val="24"/>
              </w:rPr>
            </w:pPr>
            <w:r w:rsidRPr="00BC4097">
              <w:rPr>
                <w:rFonts w:asciiTheme="minorEastAsia" w:eastAsiaTheme="minorEastAsia" w:hAnsiTheme="minorEastAsia" w:cs="宋体" w:hint="eastAsia"/>
                <w:color w:val="000000"/>
                <w:spacing w:val="-20"/>
                <w:kern w:val="0"/>
                <w:sz w:val="24"/>
              </w:rPr>
              <w:t>4-20分</w:t>
            </w:r>
          </w:p>
        </w:tc>
        <w:tc>
          <w:tcPr>
            <w:tcW w:w="699" w:type="dxa"/>
            <w:vAlign w:val="center"/>
          </w:tcPr>
          <w:p w14:paraId="5FAB995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F8173"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1"/>
        </w:trPr>
        <w:tc>
          <w:tcPr>
            <w:tcW w:w="959" w:type="dxa"/>
            <w:vMerge/>
            <w:tcBorders>
              <w:bottom w:val="single" w:sz="4" w:space="0" w:color="auto"/>
            </w:tcBorders>
            <w:vAlign w:val="center"/>
          </w:tcPr>
          <w:p w14:paraId="35289AD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71C96F0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100</w:t>
            </w:r>
          </w:p>
        </w:tc>
        <w:tc>
          <w:tcPr>
            <w:tcW w:w="5751" w:type="dxa"/>
            <w:tcBorders>
              <w:bottom w:val="single" w:sz="4" w:space="0" w:color="auto"/>
            </w:tcBorders>
            <w:vAlign w:val="center"/>
          </w:tcPr>
          <w:p w14:paraId="57B4D3C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每餐按计划生产，及时做好申购工作。</w:t>
            </w:r>
          </w:p>
        </w:tc>
        <w:tc>
          <w:tcPr>
            <w:tcW w:w="1346" w:type="dxa"/>
            <w:gridSpan w:val="2"/>
            <w:tcBorders>
              <w:bottom w:val="single" w:sz="4" w:space="0" w:color="auto"/>
            </w:tcBorders>
            <w:vAlign w:val="center"/>
          </w:tcPr>
          <w:p w14:paraId="4F2D65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bottom w:val="single" w:sz="4" w:space="0" w:color="auto"/>
            </w:tcBorders>
            <w:vAlign w:val="center"/>
          </w:tcPr>
          <w:p w14:paraId="1BA3F0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bl>
    <w:p w14:paraId="19F61D8E"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9" w:name="_Toc79396251"/>
      <w:r w:rsidRPr="00AF4E47">
        <w:rPr>
          <w:rStyle w:val="NormalCharacter"/>
          <w:rFonts w:ascii="黑体" w:eastAsia="黑体"/>
          <w:sz w:val="44"/>
          <w:szCs w:val="44"/>
        </w:rPr>
        <w:lastRenderedPageBreak/>
        <w:t>第四章  项目需求</w:t>
      </w:r>
      <w:bookmarkEnd w:id="9"/>
    </w:p>
    <w:p w14:paraId="11D87EF8" w14:textId="77777777" w:rsidR="0069493D" w:rsidRPr="00AF4E47" w:rsidRDefault="0069493D" w:rsidP="00880DEF">
      <w:pPr>
        <w:widowControl w:val="0"/>
        <w:kinsoku w:val="0"/>
        <w:wordWrap w:val="0"/>
        <w:overflowPunct w:val="0"/>
        <w:spacing w:line="440" w:lineRule="exact"/>
        <w:rPr>
          <w:rStyle w:val="NormalCharacter"/>
          <w:rFonts w:ascii="宋体" w:hAnsi="宋体"/>
          <w:b/>
          <w:bCs/>
          <w:sz w:val="24"/>
        </w:rPr>
      </w:pPr>
    </w:p>
    <w:p w14:paraId="398BB447" w14:textId="77777777" w:rsidR="0069493D" w:rsidRPr="00AF4E47" w:rsidRDefault="00247585" w:rsidP="00880DEF">
      <w:pPr>
        <w:widowControl w:val="0"/>
        <w:kinsoku w:val="0"/>
        <w:wordWrap w:val="0"/>
        <w:overflowPunct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第一节 需求和技术条款</w:t>
      </w:r>
    </w:p>
    <w:p w14:paraId="3F8FECDF" w14:textId="5C88DA79" w:rsidR="0069493D" w:rsidRPr="00323952" w:rsidRDefault="0054368D" w:rsidP="00323952">
      <w:pPr>
        <w:pStyle w:val="ad"/>
        <w:widowControl w:val="0"/>
        <w:numPr>
          <w:ilvl w:val="0"/>
          <w:numId w:val="6"/>
        </w:numPr>
        <w:kinsoku w:val="0"/>
        <w:wordWrap w:val="0"/>
        <w:overflowPunct w:val="0"/>
        <w:spacing w:line="480" w:lineRule="exact"/>
        <w:ind w:firstLineChars="0"/>
        <w:rPr>
          <w:rStyle w:val="NormalCharacter"/>
          <w:rFonts w:ascii="宋体" w:hAnsi="宋体"/>
          <w:b/>
          <w:sz w:val="24"/>
        </w:rPr>
      </w:pPr>
      <w:r w:rsidRPr="00323952">
        <w:rPr>
          <w:rStyle w:val="NormalCharacter"/>
          <w:rFonts w:ascii="宋体" w:hAnsi="宋体"/>
          <w:b/>
          <w:sz w:val="24"/>
        </w:rPr>
        <w:t>需求清单</w:t>
      </w: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323952" w:rsidRPr="007C220C" w14:paraId="1AC448E7" w14:textId="77777777" w:rsidTr="00EF353A">
        <w:trPr>
          <w:trHeight w:val="639"/>
          <w:jc w:val="center"/>
        </w:trPr>
        <w:tc>
          <w:tcPr>
            <w:tcW w:w="521" w:type="dxa"/>
            <w:tcBorders>
              <w:top w:val="single" w:sz="6" w:space="0" w:color="auto"/>
              <w:left w:val="single" w:sz="6" w:space="0" w:color="auto"/>
              <w:bottom w:val="nil"/>
              <w:right w:val="single" w:sz="6" w:space="0" w:color="auto"/>
            </w:tcBorders>
            <w:vAlign w:val="center"/>
          </w:tcPr>
          <w:p w14:paraId="61EE8BFF" w14:textId="77777777" w:rsidR="00323952" w:rsidRPr="00323952" w:rsidRDefault="00323952" w:rsidP="00323952">
            <w:pPr>
              <w:pStyle w:val="ad"/>
              <w:numPr>
                <w:ilvl w:val="0"/>
                <w:numId w:val="6"/>
              </w:numPr>
              <w:autoSpaceDE w:val="0"/>
              <w:autoSpaceDN w:val="0"/>
              <w:adjustRightInd w:val="0"/>
              <w:spacing w:line="240" w:lineRule="exact"/>
              <w:ind w:firstLineChars="0"/>
              <w:jc w:val="center"/>
              <w:rPr>
                <w:rFonts w:ascii="宋体" w:hAnsi="宋体" w:cs="宋体"/>
                <w:bCs/>
                <w:kern w:val="0"/>
                <w:szCs w:val="21"/>
              </w:rPr>
            </w:pPr>
            <w:r w:rsidRPr="00323952">
              <w:rPr>
                <w:rFonts w:ascii="宋体" w:hAnsi="宋体" w:cs="宋体" w:hint="eastAsia"/>
                <w:bCs/>
                <w:kern w:val="0"/>
                <w:szCs w:val="21"/>
              </w:rPr>
              <w:t>标段</w:t>
            </w:r>
          </w:p>
        </w:tc>
        <w:tc>
          <w:tcPr>
            <w:tcW w:w="993" w:type="dxa"/>
            <w:tcBorders>
              <w:top w:val="single" w:sz="6" w:space="0" w:color="auto"/>
              <w:left w:val="single" w:sz="6" w:space="0" w:color="auto"/>
              <w:bottom w:val="nil"/>
              <w:right w:val="single" w:sz="6" w:space="0" w:color="auto"/>
            </w:tcBorders>
            <w:vAlign w:val="center"/>
          </w:tcPr>
          <w:p w14:paraId="177DA1D6" w14:textId="77777777" w:rsidR="00323952" w:rsidRPr="007C220C" w:rsidRDefault="00323952" w:rsidP="00EF353A">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49B64D4F" w14:textId="77777777" w:rsidR="00323952" w:rsidRPr="007C220C" w:rsidRDefault="00323952" w:rsidP="00EF353A">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71C09CDF" w14:textId="77777777" w:rsidR="00323952" w:rsidRPr="007C220C" w:rsidRDefault="00323952" w:rsidP="00EF353A">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054F1AAA" w14:textId="77777777" w:rsidR="00323952" w:rsidRPr="007C220C" w:rsidRDefault="00323952" w:rsidP="00EF353A">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46BEA4C7" w14:textId="77777777" w:rsidR="00323952" w:rsidRPr="007C220C" w:rsidRDefault="00323952" w:rsidP="00EF353A">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备注</w:t>
            </w:r>
          </w:p>
        </w:tc>
      </w:tr>
      <w:tr w:rsidR="00323952" w:rsidRPr="007C220C" w14:paraId="7A3FA4EF" w14:textId="77777777" w:rsidTr="00EF353A">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772D7AE4"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26D066C7" w14:textId="77777777" w:rsidR="00323952" w:rsidRPr="007C220C" w:rsidRDefault="00323952" w:rsidP="00EF353A">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2403B424"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3D22865F"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省外特色小吃类</w:t>
            </w:r>
          </w:p>
        </w:tc>
        <w:tc>
          <w:tcPr>
            <w:tcW w:w="1737" w:type="dxa"/>
            <w:tcBorders>
              <w:top w:val="single" w:sz="6" w:space="0" w:color="auto"/>
              <w:left w:val="single" w:sz="6" w:space="0" w:color="auto"/>
              <w:bottom w:val="single" w:sz="6" w:space="0" w:color="auto"/>
              <w:right w:val="single" w:sz="6" w:space="0" w:color="auto"/>
            </w:tcBorders>
            <w:vAlign w:val="center"/>
          </w:tcPr>
          <w:p w14:paraId="7089B450"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12㎡</w:t>
            </w:r>
          </w:p>
        </w:tc>
        <w:tc>
          <w:tcPr>
            <w:tcW w:w="1727" w:type="dxa"/>
            <w:tcBorders>
              <w:top w:val="single" w:sz="6" w:space="0" w:color="auto"/>
              <w:left w:val="single" w:sz="6" w:space="0" w:color="auto"/>
              <w:bottom w:val="single" w:sz="4" w:space="0" w:color="auto"/>
              <w:right w:val="single" w:sz="6" w:space="0" w:color="auto"/>
            </w:tcBorders>
            <w:vAlign w:val="center"/>
          </w:tcPr>
          <w:p w14:paraId="6DD75E0A" w14:textId="77777777" w:rsidR="00323952" w:rsidRPr="007C220C" w:rsidRDefault="00323952" w:rsidP="00EF353A">
            <w:pPr>
              <w:autoSpaceDE w:val="0"/>
              <w:autoSpaceDN w:val="0"/>
              <w:adjustRightInd w:val="0"/>
              <w:spacing w:line="240" w:lineRule="exact"/>
              <w:rPr>
                <w:rFonts w:ascii="宋体" w:hAnsi="宋体" w:cs="宋体"/>
                <w:kern w:val="0"/>
                <w:szCs w:val="21"/>
              </w:rPr>
            </w:pPr>
            <w:r w:rsidRPr="007C220C">
              <w:rPr>
                <w:rStyle w:val="NormalCharacter"/>
                <w:rFonts w:ascii="宋体" w:hAnsi="宋体" w:hint="eastAsia"/>
                <w:kern w:val="0"/>
                <w:szCs w:val="21"/>
              </w:rPr>
              <w:t>①提供灶台、水池、货架、工作台冰箱、工作台、工作台立架</w:t>
            </w:r>
            <w:r>
              <w:rPr>
                <w:rStyle w:val="NormalCharacter"/>
                <w:rFonts w:ascii="宋体" w:hAnsi="宋体" w:hint="eastAsia"/>
                <w:kern w:val="0"/>
                <w:szCs w:val="21"/>
              </w:rPr>
              <w:t>；</w:t>
            </w:r>
            <w:r w:rsidRPr="007C220C">
              <w:rPr>
                <w:rStyle w:val="NormalCharacter"/>
                <w:rFonts w:ascii="宋体" w:hAnsi="宋体" w:hint="eastAsia"/>
                <w:kern w:val="0"/>
                <w:szCs w:val="21"/>
              </w:rPr>
              <w:t>②无天然气，只能用电器设备加工</w:t>
            </w:r>
            <w:r>
              <w:rPr>
                <w:rFonts w:cs="宋体" w:hint="eastAsia"/>
              </w:rPr>
              <w:t>。</w:t>
            </w:r>
          </w:p>
        </w:tc>
      </w:tr>
      <w:tr w:rsidR="00323952" w:rsidRPr="007C220C" w14:paraId="0DD0CA14" w14:textId="77777777" w:rsidTr="00EF353A">
        <w:trPr>
          <w:trHeight w:val="986"/>
          <w:jc w:val="center"/>
        </w:trPr>
        <w:tc>
          <w:tcPr>
            <w:tcW w:w="521" w:type="dxa"/>
            <w:tcBorders>
              <w:top w:val="single" w:sz="6" w:space="0" w:color="auto"/>
              <w:left w:val="single" w:sz="6" w:space="0" w:color="auto"/>
              <w:bottom w:val="single" w:sz="6" w:space="0" w:color="auto"/>
              <w:right w:val="single" w:sz="6" w:space="0" w:color="auto"/>
            </w:tcBorders>
            <w:vAlign w:val="center"/>
          </w:tcPr>
          <w:p w14:paraId="76A7560A"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0C9CA929" w14:textId="77777777" w:rsidR="00323952" w:rsidRPr="007C220C" w:rsidRDefault="00323952" w:rsidP="00EF353A">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7112302E"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Pr>
                <w:rFonts w:ascii="宋体" w:hAnsi="宋体" w:cs="宋体"/>
                <w:kern w:val="0"/>
                <w:szCs w:val="21"/>
              </w:rPr>
              <w:t>6</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61CF4DF1"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黄焖鸡米饭、煲仔饭</w:t>
            </w:r>
          </w:p>
        </w:tc>
        <w:tc>
          <w:tcPr>
            <w:tcW w:w="1737" w:type="dxa"/>
            <w:tcBorders>
              <w:top w:val="single" w:sz="6" w:space="0" w:color="auto"/>
              <w:left w:val="single" w:sz="6" w:space="0" w:color="auto"/>
              <w:bottom w:val="single" w:sz="4" w:space="0" w:color="auto"/>
              <w:right w:val="single" w:sz="6" w:space="0" w:color="auto"/>
            </w:tcBorders>
            <w:vAlign w:val="center"/>
          </w:tcPr>
          <w:p w14:paraId="68EE12DB"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与4号、5号档口共用</w:t>
            </w:r>
            <w:r w:rsidRPr="007C220C">
              <w:rPr>
                <w:rFonts w:ascii="宋体" w:hAnsi="宋体" w:cs="宋体" w:hint="eastAsia"/>
                <w:kern w:val="0"/>
                <w:szCs w:val="21"/>
              </w:rPr>
              <w:t>约</w:t>
            </w:r>
            <w:r w:rsidRPr="007C220C">
              <w:rPr>
                <w:rFonts w:ascii="宋体" w:hAnsi="宋体" w:cs="宋体"/>
                <w:kern w:val="0"/>
                <w:szCs w:val="21"/>
              </w:rPr>
              <w:t>25㎡共同操作间、约20㎡共同荤菜加工间、约40㎡共同蔬菜加工间</w:t>
            </w:r>
          </w:p>
        </w:tc>
        <w:tc>
          <w:tcPr>
            <w:tcW w:w="1727" w:type="dxa"/>
            <w:vMerge w:val="restart"/>
            <w:tcBorders>
              <w:top w:val="single" w:sz="4" w:space="0" w:color="auto"/>
              <w:left w:val="single" w:sz="6" w:space="0" w:color="auto"/>
              <w:right w:val="single" w:sz="6" w:space="0" w:color="auto"/>
            </w:tcBorders>
            <w:vAlign w:val="center"/>
          </w:tcPr>
          <w:p w14:paraId="10564283" w14:textId="77777777" w:rsidR="00323952" w:rsidRPr="00F36482" w:rsidRDefault="00323952" w:rsidP="00EF353A">
            <w:pPr>
              <w:autoSpaceDE w:val="0"/>
              <w:autoSpaceDN w:val="0"/>
              <w:adjustRightInd w:val="0"/>
              <w:spacing w:line="240" w:lineRule="exact"/>
              <w:rPr>
                <w:rStyle w:val="NormalCharacter"/>
                <w:rFonts w:ascii="宋体" w:hAnsi="宋体" w:cs="宋体"/>
                <w:kern w:val="0"/>
                <w:szCs w:val="21"/>
              </w:rPr>
            </w:pPr>
            <w:r w:rsidRPr="007C220C">
              <w:rPr>
                <w:rStyle w:val="NormalCharacter"/>
                <w:rFonts w:ascii="宋体" w:hAnsi="宋体" w:hint="eastAsia"/>
                <w:kern w:val="0"/>
                <w:szCs w:val="21"/>
              </w:rPr>
              <w:t>①</w:t>
            </w:r>
            <w:r w:rsidRPr="00F36482">
              <w:rPr>
                <w:rStyle w:val="NormalCharacter"/>
                <w:rFonts w:ascii="宋体" w:hAnsi="宋体" w:hint="eastAsia"/>
                <w:kern w:val="0"/>
                <w:szCs w:val="21"/>
              </w:rPr>
              <w:t>提供灶台、水池、货架、工作台冰箱、工作台、工作台立架</w:t>
            </w:r>
          </w:p>
          <w:p w14:paraId="58426518" w14:textId="77777777" w:rsidR="00323952" w:rsidRPr="00F36482" w:rsidRDefault="00323952" w:rsidP="00EF353A">
            <w:pPr>
              <w:autoSpaceDE w:val="0"/>
              <w:autoSpaceDN w:val="0"/>
              <w:adjustRightInd w:val="0"/>
              <w:spacing w:line="240" w:lineRule="exact"/>
              <w:rPr>
                <w:rStyle w:val="NormalCharacter"/>
                <w:rFonts w:ascii="宋体" w:hAnsi="宋体" w:cs="宋体"/>
                <w:kern w:val="0"/>
                <w:szCs w:val="21"/>
              </w:rPr>
            </w:pPr>
            <w:r w:rsidRPr="00F36482">
              <w:rPr>
                <w:rStyle w:val="NormalCharacter"/>
                <w:rFonts w:ascii="宋体" w:hAnsi="宋体" w:hint="eastAsia"/>
                <w:kern w:val="0"/>
                <w:szCs w:val="21"/>
              </w:rPr>
              <w:t>②天然气加工</w:t>
            </w:r>
            <w:r>
              <w:rPr>
                <w:rStyle w:val="NormalCharacter"/>
                <w:rFonts w:ascii="宋体" w:hAnsi="宋体" w:hint="eastAsia"/>
                <w:kern w:val="0"/>
                <w:szCs w:val="21"/>
              </w:rPr>
              <w:t>；</w:t>
            </w:r>
          </w:p>
          <w:p w14:paraId="062D2AD4" w14:textId="77777777" w:rsidR="00323952" w:rsidRPr="006B08EA" w:rsidRDefault="00323952" w:rsidP="00EF353A">
            <w:pPr>
              <w:autoSpaceDE w:val="0"/>
              <w:autoSpaceDN w:val="0"/>
              <w:adjustRightInd w:val="0"/>
              <w:spacing w:line="240" w:lineRule="exact"/>
              <w:rPr>
                <w:rFonts w:ascii="宋体" w:hAnsi="宋体" w:cs="宋体"/>
                <w:kern w:val="0"/>
                <w:szCs w:val="21"/>
              </w:rPr>
            </w:pPr>
            <w:r>
              <w:rPr>
                <w:rFonts w:ascii="宋体" w:hAnsi="宋体" w:cs="宋体" w:hint="eastAsia"/>
                <w:kern w:val="0"/>
                <w:szCs w:val="21"/>
              </w:rPr>
              <w:t>③</w:t>
            </w:r>
            <w:r w:rsidRPr="00F36482">
              <w:rPr>
                <w:rFonts w:ascii="宋体" w:hAnsi="宋体" w:cs="宋体" w:hint="eastAsia"/>
                <w:kern w:val="0"/>
                <w:szCs w:val="21"/>
              </w:rPr>
              <w:t>后场共用</w:t>
            </w:r>
            <w:r>
              <w:rPr>
                <w:rFonts w:ascii="宋体" w:hAnsi="宋体" w:cs="宋体" w:hint="eastAsia"/>
                <w:kern w:val="0"/>
                <w:szCs w:val="21"/>
              </w:rPr>
              <w:t>。</w:t>
            </w:r>
          </w:p>
        </w:tc>
      </w:tr>
      <w:tr w:rsidR="00323952" w:rsidRPr="007C220C" w14:paraId="3D9F45A4" w14:textId="77777777" w:rsidTr="00EF353A">
        <w:trPr>
          <w:trHeight w:val="845"/>
          <w:jc w:val="center"/>
        </w:trPr>
        <w:tc>
          <w:tcPr>
            <w:tcW w:w="521" w:type="dxa"/>
            <w:tcBorders>
              <w:top w:val="single" w:sz="6" w:space="0" w:color="auto"/>
              <w:left w:val="single" w:sz="6" w:space="0" w:color="auto"/>
              <w:bottom w:val="single" w:sz="6" w:space="0" w:color="auto"/>
              <w:right w:val="single" w:sz="6" w:space="0" w:color="auto"/>
            </w:tcBorders>
            <w:vAlign w:val="center"/>
          </w:tcPr>
          <w:p w14:paraId="1DE52A8C"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3</w:t>
            </w:r>
          </w:p>
        </w:tc>
        <w:tc>
          <w:tcPr>
            <w:tcW w:w="993" w:type="dxa"/>
            <w:tcBorders>
              <w:top w:val="single" w:sz="6" w:space="0" w:color="auto"/>
              <w:left w:val="single" w:sz="6" w:space="0" w:color="auto"/>
              <w:bottom w:val="single" w:sz="6" w:space="0" w:color="auto"/>
              <w:right w:val="single" w:sz="6" w:space="0" w:color="auto"/>
            </w:tcBorders>
            <w:vAlign w:val="center"/>
          </w:tcPr>
          <w:p w14:paraId="7B9E090F" w14:textId="77777777" w:rsidR="00323952" w:rsidRPr="007C220C" w:rsidRDefault="00323952" w:rsidP="00EF353A">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78CE7A3C"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Pr>
                <w:rFonts w:ascii="宋体" w:hAnsi="宋体" w:cs="宋体"/>
                <w:kern w:val="0"/>
                <w:szCs w:val="21"/>
              </w:rPr>
              <w:t>0</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24343E51"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火锅类</w:t>
            </w:r>
          </w:p>
        </w:tc>
        <w:tc>
          <w:tcPr>
            <w:tcW w:w="1737" w:type="dxa"/>
            <w:tcBorders>
              <w:top w:val="single" w:sz="4" w:space="0" w:color="auto"/>
              <w:left w:val="single" w:sz="6" w:space="0" w:color="auto"/>
              <w:bottom w:val="single" w:sz="6" w:space="0" w:color="auto"/>
              <w:right w:val="single" w:sz="6" w:space="0" w:color="auto"/>
            </w:tcBorders>
            <w:vAlign w:val="center"/>
          </w:tcPr>
          <w:p w14:paraId="03478046"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与</w:t>
            </w:r>
            <w:r>
              <w:rPr>
                <w:rFonts w:ascii="宋体" w:hAnsi="宋体" w:cs="宋体"/>
                <w:kern w:val="0"/>
                <w:szCs w:val="21"/>
              </w:rPr>
              <w:t>9</w:t>
            </w:r>
            <w:r>
              <w:rPr>
                <w:rFonts w:ascii="宋体" w:hAnsi="宋体" w:cs="宋体" w:hint="eastAsia"/>
                <w:kern w:val="0"/>
                <w:szCs w:val="21"/>
              </w:rPr>
              <w:t>号档口</w:t>
            </w:r>
            <w:r w:rsidRPr="007C220C">
              <w:rPr>
                <w:rFonts w:ascii="宋体" w:hAnsi="宋体" w:cs="宋体" w:hint="eastAsia"/>
                <w:kern w:val="0"/>
                <w:szCs w:val="21"/>
              </w:rPr>
              <w:t>30㎡后场共用</w:t>
            </w:r>
          </w:p>
        </w:tc>
        <w:tc>
          <w:tcPr>
            <w:tcW w:w="1727" w:type="dxa"/>
            <w:vMerge/>
            <w:tcBorders>
              <w:left w:val="single" w:sz="6" w:space="0" w:color="auto"/>
              <w:bottom w:val="single" w:sz="4" w:space="0" w:color="auto"/>
              <w:right w:val="single" w:sz="6" w:space="0" w:color="auto"/>
            </w:tcBorders>
            <w:vAlign w:val="center"/>
          </w:tcPr>
          <w:p w14:paraId="69109E8C" w14:textId="77777777" w:rsidR="00323952" w:rsidRPr="007C220C" w:rsidRDefault="00323952" w:rsidP="00EF353A">
            <w:pPr>
              <w:autoSpaceDE w:val="0"/>
              <w:autoSpaceDN w:val="0"/>
              <w:adjustRightInd w:val="0"/>
              <w:spacing w:line="240" w:lineRule="exact"/>
              <w:jc w:val="center"/>
              <w:rPr>
                <w:rFonts w:ascii="宋体" w:hAnsi="宋体" w:cs="宋体"/>
                <w:kern w:val="0"/>
                <w:szCs w:val="21"/>
              </w:rPr>
            </w:pPr>
          </w:p>
        </w:tc>
      </w:tr>
    </w:tbl>
    <w:p w14:paraId="034BA0B2" w14:textId="0710CF40" w:rsidR="00967F0A" w:rsidRPr="005A4451" w:rsidRDefault="00967F0A" w:rsidP="006E2B79">
      <w:pPr>
        <w:snapToGrid w:val="0"/>
        <w:spacing w:line="360" w:lineRule="auto"/>
        <w:ind w:firstLineChars="200" w:firstLine="480"/>
        <w:rPr>
          <w:rFonts w:ascii="宋体" w:hAnsi="宋体"/>
          <w:b/>
          <w:sz w:val="24"/>
        </w:rPr>
      </w:pPr>
      <w:r w:rsidRPr="005A4451">
        <w:rPr>
          <w:rFonts w:ascii="宋体" w:hAnsi="宋体"/>
          <w:sz w:val="24"/>
        </w:rPr>
        <w:t>新长校区现有全日制在校生约12000余人</w:t>
      </w:r>
      <w:r>
        <w:rPr>
          <w:rFonts w:ascii="宋体" w:hAnsi="宋体" w:hint="eastAsia"/>
          <w:sz w:val="24"/>
        </w:rPr>
        <w:t>。</w:t>
      </w:r>
      <w:r w:rsidRPr="005A4451">
        <w:rPr>
          <w:rFonts w:ascii="宋体" w:hAnsi="宋体"/>
          <w:b/>
          <w:sz w:val="24"/>
        </w:rPr>
        <w:t>（特别声明：以上数据仅作参考，不作为投标和合同签订与履行的依据）</w:t>
      </w:r>
    </w:p>
    <w:p w14:paraId="07608F0E" w14:textId="77777777" w:rsidR="00F32A96" w:rsidRPr="00967F0A" w:rsidRDefault="00F32A96" w:rsidP="00967F0A">
      <w:pPr>
        <w:widowControl w:val="0"/>
        <w:kinsoku w:val="0"/>
        <w:wordWrap w:val="0"/>
        <w:overflowPunct w:val="0"/>
        <w:snapToGrid w:val="0"/>
        <w:spacing w:line="480" w:lineRule="exact"/>
        <w:ind w:firstLineChars="200" w:firstLine="422"/>
        <w:rPr>
          <w:rStyle w:val="NormalCharacter"/>
          <w:rFonts w:asciiTheme="majorEastAsia" w:eastAsiaTheme="majorEastAsia" w:hAnsiTheme="majorEastAsia"/>
          <w:b/>
          <w:bCs/>
          <w:szCs w:val="21"/>
        </w:rPr>
      </w:pPr>
    </w:p>
    <w:p w14:paraId="1E5CBD05" w14:textId="77777777" w:rsidR="0069493D" w:rsidRPr="003063C0" w:rsidRDefault="00F248B3" w:rsidP="00A62759">
      <w:pPr>
        <w:widowControl w:val="0"/>
        <w:kinsoku w:val="0"/>
        <w:overflowPunct w:val="0"/>
        <w:spacing w:line="480" w:lineRule="exact"/>
        <w:ind w:firstLineChars="200" w:firstLine="482"/>
        <w:rPr>
          <w:rStyle w:val="NormalCharacter"/>
          <w:rFonts w:ascii="宋体" w:hAnsi="宋体"/>
          <w:b/>
          <w:sz w:val="24"/>
        </w:rPr>
      </w:pPr>
      <w:r w:rsidRPr="003063C0">
        <w:rPr>
          <w:rStyle w:val="NormalCharacter"/>
          <w:rFonts w:ascii="宋体" w:hAnsi="宋体"/>
          <w:b/>
          <w:sz w:val="24"/>
        </w:rPr>
        <w:t>二</w:t>
      </w:r>
      <w:r w:rsidR="00247585" w:rsidRPr="003063C0">
        <w:rPr>
          <w:rStyle w:val="NormalCharacter"/>
          <w:rFonts w:ascii="宋体" w:hAnsi="宋体"/>
          <w:b/>
          <w:sz w:val="24"/>
        </w:rPr>
        <w:t>、</w:t>
      </w:r>
      <w:r w:rsidR="00ED7CB7" w:rsidRPr="003063C0">
        <w:rPr>
          <w:rStyle w:val="NormalCharacter"/>
          <w:rFonts w:ascii="宋体" w:hAnsi="宋体" w:hint="eastAsia"/>
          <w:b/>
          <w:sz w:val="24"/>
        </w:rPr>
        <w:t>经营</w:t>
      </w:r>
      <w:r w:rsidR="00B95113" w:rsidRPr="003063C0">
        <w:rPr>
          <w:rStyle w:val="NormalCharacter"/>
          <w:rFonts w:ascii="宋体" w:hAnsi="宋体"/>
          <w:b/>
          <w:sz w:val="24"/>
        </w:rPr>
        <w:t>要求</w:t>
      </w:r>
      <w:r w:rsidR="0072578D" w:rsidRPr="003063C0">
        <w:rPr>
          <w:rStyle w:val="NormalCharacter"/>
          <w:rFonts w:ascii="宋体" w:hAnsi="宋体"/>
          <w:b/>
          <w:sz w:val="24"/>
        </w:rPr>
        <w:t>（全部为实质性响应要求）</w:t>
      </w:r>
    </w:p>
    <w:p w14:paraId="66CC245F" w14:textId="77777777" w:rsidR="0069493D"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w:t>
      </w:r>
      <w:r w:rsidRPr="003063C0">
        <w:rPr>
          <w:rStyle w:val="NormalCharacter"/>
          <w:rFonts w:ascii="宋体" w:hAnsi="宋体" w:hint="eastAsia"/>
          <w:sz w:val="24"/>
        </w:rPr>
        <w:t>．</w:t>
      </w:r>
      <w:r w:rsidR="00ED7CB7" w:rsidRPr="003063C0">
        <w:rPr>
          <w:rStyle w:val="NormalCharacter"/>
          <w:rFonts w:ascii="宋体" w:hAnsi="宋体" w:hint="eastAsia"/>
          <w:sz w:val="24"/>
        </w:rPr>
        <w:t>合作经营窗口以风味特色项目为主，须明确经营品种和范围，不得与食堂大伙项目雷同，经营期间原则上不得更改或增加经营范围</w:t>
      </w:r>
      <w:r w:rsidR="00F32A96" w:rsidRPr="003063C0">
        <w:rPr>
          <w:rStyle w:val="NormalCharacter"/>
          <w:rFonts w:ascii="宋体" w:hAnsi="宋体" w:hint="eastAsia"/>
          <w:sz w:val="24"/>
        </w:rPr>
        <w:t>，如需调整，必须取得</w:t>
      </w:r>
      <w:r w:rsidR="00813CF8" w:rsidRPr="003063C0">
        <w:rPr>
          <w:rStyle w:val="NormalCharacter"/>
          <w:rFonts w:ascii="宋体" w:hAnsi="宋体" w:hint="eastAsia"/>
          <w:sz w:val="24"/>
        </w:rPr>
        <w:t>采购</w:t>
      </w:r>
      <w:r w:rsidR="00F32A96" w:rsidRPr="003063C0">
        <w:rPr>
          <w:rStyle w:val="NormalCharacter"/>
          <w:rFonts w:ascii="宋体" w:hAnsi="宋体" w:hint="eastAsia"/>
          <w:sz w:val="24"/>
        </w:rPr>
        <w:t>人同意</w:t>
      </w:r>
      <w:r w:rsidR="00CA1D88" w:rsidRPr="003063C0">
        <w:rPr>
          <w:rStyle w:val="NormalCharacter"/>
          <w:rFonts w:ascii="宋体" w:hAnsi="宋体"/>
          <w:sz w:val="24"/>
        </w:rPr>
        <w:t>。</w:t>
      </w:r>
    </w:p>
    <w:p w14:paraId="409C50FA" w14:textId="77777777" w:rsidR="0069493D"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w:t>
      </w:r>
      <w:r w:rsidRPr="003063C0">
        <w:rPr>
          <w:rStyle w:val="NormalCharacter"/>
          <w:rFonts w:ascii="宋体" w:hAnsi="宋体" w:hint="eastAsia"/>
          <w:sz w:val="24"/>
        </w:rPr>
        <w:t>．</w:t>
      </w:r>
      <w:r w:rsidR="00ED7CB7" w:rsidRPr="003063C0">
        <w:rPr>
          <w:rStyle w:val="NormalCharacter"/>
          <w:rFonts w:ascii="宋体" w:hAnsi="宋体" w:hint="eastAsia"/>
          <w:sz w:val="24"/>
        </w:rPr>
        <w:t>麻辣（烫）香锅、饼类项目必须严格遵守</w:t>
      </w:r>
      <w:r w:rsidR="00674EC1" w:rsidRPr="003063C0">
        <w:rPr>
          <w:rStyle w:val="NormalCharacter"/>
          <w:rFonts w:ascii="宋体" w:hAnsi="宋体" w:hint="eastAsia"/>
          <w:sz w:val="24"/>
        </w:rPr>
        <w:t>采购</w:t>
      </w:r>
      <w:r w:rsidR="00ED7CB7" w:rsidRPr="003063C0">
        <w:rPr>
          <w:rStyle w:val="NormalCharacter"/>
          <w:rFonts w:ascii="宋体" w:hAnsi="宋体" w:hint="eastAsia"/>
          <w:sz w:val="24"/>
        </w:rPr>
        <w:t>人生产规范要求</w:t>
      </w:r>
      <w:r w:rsidR="00BC4097" w:rsidRPr="003063C0">
        <w:rPr>
          <w:rStyle w:val="NormalCharacter"/>
          <w:rFonts w:ascii="宋体" w:hAnsi="宋体" w:hint="eastAsia"/>
          <w:sz w:val="24"/>
        </w:rPr>
        <w:t>（详见合同附件1）</w:t>
      </w:r>
      <w:r w:rsidR="00ED7CB7" w:rsidRPr="003063C0">
        <w:rPr>
          <w:rStyle w:val="NormalCharacter"/>
          <w:rFonts w:ascii="宋体" w:hAnsi="宋体" w:hint="eastAsia"/>
          <w:sz w:val="24"/>
        </w:rPr>
        <w:t>，否则</w:t>
      </w:r>
      <w:r w:rsidR="00813CF8" w:rsidRPr="003063C0">
        <w:rPr>
          <w:rStyle w:val="NormalCharacter"/>
          <w:rFonts w:ascii="宋体" w:hAnsi="宋体" w:hint="eastAsia"/>
          <w:sz w:val="24"/>
        </w:rPr>
        <w:t>采购</w:t>
      </w:r>
      <w:r w:rsidR="00ED7CB7" w:rsidRPr="003063C0">
        <w:rPr>
          <w:rStyle w:val="NormalCharacter"/>
          <w:rFonts w:ascii="宋体" w:hAnsi="宋体" w:hint="eastAsia"/>
          <w:sz w:val="24"/>
        </w:rPr>
        <w:t>人有权单方面终止合作协议，并要求其无条件退场。</w:t>
      </w:r>
    </w:p>
    <w:p w14:paraId="47DB5DBD" w14:textId="77777777" w:rsidR="00BC4097"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w:t>
      </w:r>
      <w:r w:rsidRPr="003063C0">
        <w:rPr>
          <w:rStyle w:val="NormalCharacter"/>
          <w:rFonts w:ascii="宋体" w:hAnsi="宋体" w:hint="eastAsia"/>
          <w:sz w:val="24"/>
        </w:rPr>
        <w:t>．</w:t>
      </w:r>
      <w:r w:rsidR="00BC4097" w:rsidRPr="003063C0">
        <w:rPr>
          <w:rStyle w:val="NormalCharacter"/>
          <w:rFonts w:ascii="宋体" w:hAnsi="宋体" w:hint="eastAsia"/>
          <w:sz w:val="24"/>
        </w:rPr>
        <w:t>供应商自行添置的设备单价不得超过2000元，总额不得超过1万元。</w:t>
      </w:r>
    </w:p>
    <w:p w14:paraId="45A7EA1C" w14:textId="4E470CDF" w:rsidR="00404589" w:rsidRDefault="001E1300" w:rsidP="00404589">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sz w:val="24"/>
        </w:rPr>
        <w:t>4</w:t>
      </w:r>
      <w:r w:rsidRPr="003063C0">
        <w:rPr>
          <w:rStyle w:val="NormalCharacter"/>
          <w:rFonts w:ascii="宋体" w:hAnsi="宋体" w:hint="eastAsia"/>
          <w:sz w:val="24"/>
        </w:rPr>
        <w:t>．</w:t>
      </w:r>
      <w:r w:rsidR="00404589">
        <w:rPr>
          <w:rFonts w:ascii="宋体" w:hAnsi="宋体" w:hint="eastAsia"/>
          <w:sz w:val="24"/>
        </w:rPr>
        <w:t>供应商</w:t>
      </w:r>
      <w:r w:rsidR="00404589" w:rsidRPr="00972BC9">
        <w:rPr>
          <w:rFonts w:ascii="宋体" w:hAnsi="宋体" w:hint="eastAsia"/>
          <w:bCs/>
          <w:sz w:val="24"/>
        </w:rPr>
        <w:t>每月需支付运营维护费（</w:t>
      </w:r>
      <w:r w:rsidR="00404589">
        <w:rPr>
          <w:rFonts w:ascii="宋体" w:hAnsi="宋体" w:hint="eastAsia"/>
          <w:bCs/>
          <w:sz w:val="24"/>
        </w:rPr>
        <w:t>水电气、</w:t>
      </w:r>
      <w:r w:rsidR="00404589" w:rsidRPr="00972BC9">
        <w:rPr>
          <w:rFonts w:ascii="宋体" w:hAnsi="宋体" w:hint="eastAsia"/>
          <w:bCs/>
          <w:sz w:val="24"/>
        </w:rPr>
        <w:t>卫生</w:t>
      </w:r>
      <w:r w:rsidR="00404589" w:rsidRPr="00972BC9">
        <w:rPr>
          <w:rStyle w:val="NormalCharacter"/>
          <w:rFonts w:ascii="宋体" w:hAnsi="宋体" w:hint="eastAsia"/>
          <w:bCs/>
          <w:sz w:val="24"/>
        </w:rPr>
        <w:t>保洁及餐具清洗、</w:t>
      </w:r>
      <w:r w:rsidR="00404589">
        <w:rPr>
          <w:rStyle w:val="NormalCharacter"/>
          <w:rFonts w:ascii="宋体" w:hAnsi="宋体" w:hint="eastAsia"/>
          <w:bCs/>
          <w:sz w:val="24"/>
        </w:rPr>
        <w:t>餐余垃圾清运、</w:t>
      </w:r>
      <w:r w:rsidR="00404589" w:rsidRPr="00972BC9">
        <w:rPr>
          <w:rStyle w:val="NormalCharacter"/>
          <w:rFonts w:ascii="宋体" w:hAnsi="宋体" w:hint="eastAsia"/>
          <w:bCs/>
          <w:sz w:val="24"/>
        </w:rPr>
        <w:t>采供</w:t>
      </w:r>
      <w:r w:rsidR="00404589">
        <w:rPr>
          <w:rStyle w:val="NormalCharacter"/>
          <w:rFonts w:ascii="宋体" w:hAnsi="宋体" w:hint="eastAsia"/>
          <w:bCs/>
          <w:sz w:val="24"/>
        </w:rPr>
        <w:t>、保管验收、安全管理、</w:t>
      </w:r>
      <w:r w:rsidR="00404589" w:rsidRPr="00972BC9">
        <w:rPr>
          <w:rFonts w:ascii="宋体" w:hAnsi="宋体" w:hint="eastAsia"/>
          <w:bCs/>
          <w:sz w:val="24"/>
        </w:rPr>
        <w:t>设备设施维护</w:t>
      </w:r>
      <w:r w:rsidR="00404589" w:rsidRPr="00972BC9">
        <w:rPr>
          <w:rStyle w:val="NormalCharacter"/>
          <w:rFonts w:ascii="宋体" w:hAnsi="宋体" w:hint="eastAsia"/>
          <w:bCs/>
          <w:sz w:val="24"/>
        </w:rPr>
        <w:t>等</w:t>
      </w:r>
      <w:r w:rsidR="00404589">
        <w:rPr>
          <w:rStyle w:val="NormalCharacter"/>
          <w:rFonts w:ascii="宋体" w:hAnsi="宋体" w:hint="eastAsia"/>
          <w:bCs/>
          <w:sz w:val="24"/>
        </w:rPr>
        <w:t>费用</w:t>
      </w:r>
      <w:r w:rsidR="00404589" w:rsidRPr="00972BC9">
        <w:rPr>
          <w:rStyle w:val="NormalCharacter"/>
          <w:rFonts w:ascii="宋体" w:hAnsi="宋体" w:hint="eastAsia"/>
          <w:bCs/>
          <w:sz w:val="24"/>
        </w:rPr>
        <w:t>），</w:t>
      </w:r>
      <w:r w:rsidR="00404589" w:rsidRPr="00972BC9">
        <w:rPr>
          <w:rFonts w:ascii="宋体" w:hAnsi="宋体" w:hint="eastAsia"/>
          <w:bCs/>
          <w:sz w:val="24"/>
        </w:rPr>
        <w:t>运营维护费率（运营维护费率=交采购人月运营维护费÷月营业额）为固定费率，</w:t>
      </w:r>
      <w:r w:rsidR="00502B57">
        <w:rPr>
          <w:rFonts w:ascii="宋体" w:hAnsi="宋体" w:hint="eastAsia"/>
          <w:bCs/>
          <w:sz w:val="24"/>
        </w:rPr>
        <w:t>即</w:t>
      </w:r>
      <w:r w:rsidR="00404589">
        <w:rPr>
          <w:rFonts w:ascii="宋体" w:hAnsi="宋体"/>
          <w:bCs/>
          <w:sz w:val="24"/>
        </w:rPr>
        <w:t>23</w:t>
      </w:r>
      <w:r w:rsidR="00404589" w:rsidRPr="00972BC9">
        <w:rPr>
          <w:rFonts w:ascii="宋体" w:hAnsi="宋体" w:hint="eastAsia"/>
          <w:bCs/>
          <w:sz w:val="24"/>
        </w:rPr>
        <w:t>%。</w:t>
      </w:r>
    </w:p>
    <w:p w14:paraId="7F03F5D7" w14:textId="6978E39D" w:rsidR="000750DB" w:rsidRPr="000750DB" w:rsidRDefault="000750DB" w:rsidP="000750DB">
      <w:pPr>
        <w:widowControl w:val="0"/>
        <w:kinsoku w:val="0"/>
        <w:overflowPunct w:val="0"/>
        <w:spacing w:line="480" w:lineRule="exact"/>
        <w:ind w:firstLineChars="200" w:firstLine="480"/>
        <w:rPr>
          <w:rFonts w:asciiTheme="minorEastAsia" w:eastAsiaTheme="minorEastAsia" w:hAnsiTheme="minorEastAsia"/>
          <w:color w:val="FF0000"/>
          <w:sz w:val="24"/>
          <w:lang w:val="zh-CN"/>
        </w:rPr>
      </w:pPr>
      <w:r>
        <w:rPr>
          <w:rFonts w:ascii="宋体" w:hAnsi="宋体" w:hint="eastAsia"/>
          <w:bCs/>
          <w:sz w:val="24"/>
        </w:rPr>
        <w:t>5</w:t>
      </w:r>
      <w:r>
        <w:rPr>
          <w:rFonts w:ascii="宋体" w:hAnsi="宋体"/>
          <w:bCs/>
          <w:sz w:val="24"/>
        </w:rPr>
        <w:t>.</w:t>
      </w:r>
      <w:r w:rsidRPr="000750DB">
        <w:rPr>
          <w:rStyle w:val="NormalCharacter"/>
          <w:rFonts w:asciiTheme="minorEastAsia" w:eastAsiaTheme="minorEastAsia" w:hAnsiTheme="minorEastAsia" w:hint="eastAsia"/>
          <w:color w:val="FF0000"/>
          <w:sz w:val="24"/>
          <w:lang w:val="zh-CN"/>
        </w:rPr>
        <w:t xml:space="preserve"> </w:t>
      </w:r>
      <w:r w:rsidRPr="000750DB">
        <w:rPr>
          <w:rStyle w:val="NormalCharacter"/>
          <w:rFonts w:asciiTheme="minorEastAsia" w:eastAsiaTheme="minorEastAsia" w:hAnsiTheme="minorEastAsia" w:hint="eastAsia"/>
          <w:sz w:val="24"/>
          <w:lang w:val="zh-CN"/>
        </w:rPr>
        <w:t>采购人承担房屋结构、屋面漏水、水电气管线管路、提供的厨具设备等方面的维修费用，</w:t>
      </w:r>
      <w:r w:rsidRPr="000750DB">
        <w:rPr>
          <w:rFonts w:ascii="宋体" w:hAnsi="宋体" w:hint="eastAsia"/>
          <w:bCs/>
          <w:sz w:val="24"/>
        </w:rPr>
        <w:t>供应商自行添置</w:t>
      </w:r>
      <w:r>
        <w:rPr>
          <w:rFonts w:ascii="宋体" w:hAnsi="宋体" w:hint="eastAsia"/>
          <w:bCs/>
          <w:sz w:val="24"/>
        </w:rPr>
        <w:t>的设备维修费由其承担。</w:t>
      </w:r>
    </w:p>
    <w:p w14:paraId="55CD14D4" w14:textId="6FF42E6F" w:rsidR="00BC4097" w:rsidRPr="003063C0" w:rsidRDefault="000750DB"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lastRenderedPageBreak/>
        <w:t>6</w:t>
      </w:r>
      <w:r w:rsidR="001E1300" w:rsidRPr="003063C0">
        <w:rPr>
          <w:rStyle w:val="NormalCharacter"/>
          <w:rFonts w:ascii="宋体" w:hAnsi="宋体" w:hint="eastAsia"/>
          <w:sz w:val="24"/>
        </w:rPr>
        <w:t>．</w:t>
      </w:r>
      <w:r w:rsidR="00BC4097" w:rsidRPr="003063C0">
        <w:rPr>
          <w:rStyle w:val="NormalCharacter"/>
          <w:rFonts w:ascii="宋体" w:hAnsi="宋体" w:hint="eastAsia"/>
          <w:sz w:val="24"/>
        </w:rPr>
        <w:t>每个档口年营业额不得低于</w:t>
      </w:r>
      <w:r w:rsidR="000D2133" w:rsidRPr="003063C0">
        <w:rPr>
          <w:rStyle w:val="NormalCharacter"/>
          <w:rFonts w:ascii="宋体" w:hAnsi="宋体" w:hint="eastAsia"/>
          <w:sz w:val="24"/>
        </w:rPr>
        <w:t>承诺营业额</w:t>
      </w:r>
      <w:r w:rsidR="00BC4097" w:rsidRPr="003063C0">
        <w:rPr>
          <w:rStyle w:val="NormalCharacter"/>
          <w:rFonts w:ascii="宋体" w:hAnsi="宋体" w:hint="eastAsia"/>
          <w:sz w:val="24"/>
        </w:rPr>
        <w:t>，每学期考核一次。具体考核办法为：</w:t>
      </w:r>
    </w:p>
    <w:p w14:paraId="37A4EEFE" w14:textId="77777777" w:rsidR="000D2133" w:rsidRPr="003063C0" w:rsidRDefault="000D2133" w:rsidP="003063C0">
      <w:pPr>
        <w:widowControl w:val="0"/>
        <w:kinsoku w:val="0"/>
        <w:overflowPunct w:val="0"/>
        <w:spacing w:line="480" w:lineRule="exact"/>
        <w:ind w:firstLineChars="200" w:firstLine="480"/>
        <w:rPr>
          <w:rStyle w:val="NormalCharacter"/>
          <w:rFonts w:ascii="宋体" w:hAnsi="宋体"/>
          <w:sz w:val="24"/>
        </w:rPr>
      </w:pPr>
      <w:r w:rsidRPr="003063C0">
        <w:rPr>
          <w:rStyle w:val="NormalCharacter"/>
          <w:rFonts w:ascii="宋体" w:hAnsi="宋体" w:hint="eastAsia"/>
          <w:sz w:val="24"/>
        </w:rPr>
        <w:t>第一期考核：在2021年秋学期结束，</w:t>
      </w:r>
      <w:r w:rsidR="006A1116" w:rsidRPr="003063C0">
        <w:rPr>
          <w:rStyle w:val="NormalCharacter"/>
          <w:rFonts w:ascii="宋体" w:hAnsi="宋体" w:hint="eastAsia"/>
          <w:sz w:val="24"/>
        </w:rPr>
        <w:t>采购人</w:t>
      </w:r>
      <w:r w:rsidRPr="003063C0">
        <w:rPr>
          <w:rStyle w:val="NormalCharacter"/>
          <w:rFonts w:ascii="宋体" w:hAnsi="宋体" w:hint="eastAsia"/>
          <w:sz w:val="24"/>
        </w:rPr>
        <w:t>对</w:t>
      </w:r>
      <w:r w:rsidR="006A1116" w:rsidRPr="003063C0">
        <w:rPr>
          <w:rStyle w:val="NormalCharacter"/>
          <w:rFonts w:ascii="宋体" w:hAnsi="宋体" w:hint="eastAsia"/>
          <w:sz w:val="24"/>
        </w:rPr>
        <w:t>供应商</w:t>
      </w:r>
      <w:r w:rsidRPr="003063C0">
        <w:rPr>
          <w:rStyle w:val="NormalCharacter"/>
          <w:rFonts w:ascii="宋体" w:hAnsi="宋体" w:hint="eastAsia"/>
          <w:sz w:val="24"/>
        </w:rPr>
        <w:t>2021年秋学期经营情况进行考核，如</w:t>
      </w:r>
      <w:r w:rsidR="006A1116" w:rsidRPr="003063C0">
        <w:rPr>
          <w:rStyle w:val="NormalCharacter"/>
          <w:rFonts w:ascii="宋体" w:hAnsi="宋体" w:hint="eastAsia"/>
          <w:sz w:val="24"/>
        </w:rPr>
        <w:t>供应商</w:t>
      </w:r>
      <w:r w:rsidRPr="003063C0">
        <w:rPr>
          <w:rStyle w:val="NormalCharacter"/>
          <w:rFonts w:ascii="宋体" w:hAnsi="宋体" w:hint="eastAsia"/>
          <w:sz w:val="24"/>
        </w:rPr>
        <w:t>未能完成承诺营业额指标的50%，</w:t>
      </w:r>
      <w:r w:rsidR="006A1116" w:rsidRPr="003063C0">
        <w:rPr>
          <w:rStyle w:val="NormalCharacter"/>
          <w:rFonts w:ascii="宋体" w:hAnsi="宋体" w:hint="eastAsia"/>
          <w:sz w:val="24"/>
        </w:rPr>
        <w:t>采购人</w:t>
      </w:r>
      <w:r w:rsidRPr="003063C0">
        <w:rPr>
          <w:rStyle w:val="NormalCharacter"/>
          <w:rFonts w:ascii="宋体" w:hAnsi="宋体" w:hint="eastAsia"/>
          <w:sz w:val="24"/>
        </w:rPr>
        <w:t>按承诺营业额指标的50%计算</w:t>
      </w:r>
      <w:r w:rsidR="009F5920">
        <w:rPr>
          <w:rStyle w:val="NormalCharacter"/>
          <w:rFonts w:ascii="宋体" w:hAnsi="宋体" w:hint="eastAsia"/>
          <w:sz w:val="24"/>
        </w:rPr>
        <w:t>运营维护费</w:t>
      </w:r>
      <w:r w:rsidRPr="003063C0">
        <w:rPr>
          <w:rStyle w:val="NormalCharacter"/>
          <w:rFonts w:ascii="宋体" w:hAnsi="宋体" w:hint="eastAsia"/>
          <w:sz w:val="24"/>
        </w:rPr>
        <w:t>，不足部分从</w:t>
      </w:r>
      <w:r w:rsidR="006A1116" w:rsidRPr="003063C0">
        <w:rPr>
          <w:rStyle w:val="NormalCharacter"/>
          <w:rFonts w:ascii="宋体" w:hAnsi="宋体" w:hint="eastAsia"/>
          <w:sz w:val="24"/>
        </w:rPr>
        <w:t>供应商</w:t>
      </w:r>
      <w:r w:rsidR="00C22A3A" w:rsidRPr="003063C0">
        <w:rPr>
          <w:rStyle w:val="NormalCharacter"/>
          <w:rFonts w:ascii="宋体" w:hAnsi="宋体" w:hint="eastAsia"/>
          <w:sz w:val="24"/>
        </w:rPr>
        <w:t>12月份营业额中</w:t>
      </w:r>
      <w:r w:rsidR="00C22A3A">
        <w:rPr>
          <w:rStyle w:val="NormalCharacter"/>
          <w:rFonts w:ascii="宋体" w:hAnsi="宋体" w:hint="eastAsia"/>
          <w:sz w:val="24"/>
        </w:rPr>
        <w:t>或</w:t>
      </w:r>
      <w:r w:rsidRPr="003063C0">
        <w:rPr>
          <w:rStyle w:val="NormalCharacter"/>
          <w:rFonts w:ascii="宋体" w:hAnsi="宋体" w:hint="eastAsia"/>
          <w:sz w:val="24"/>
        </w:rPr>
        <w:t>履约保证金中扣收。</w:t>
      </w:r>
    </w:p>
    <w:p w14:paraId="4D716847" w14:textId="77777777" w:rsidR="000D2133" w:rsidRPr="003063C0" w:rsidRDefault="000D2133" w:rsidP="003063C0">
      <w:pPr>
        <w:widowControl w:val="0"/>
        <w:kinsoku w:val="0"/>
        <w:overflowPunct w:val="0"/>
        <w:spacing w:line="480" w:lineRule="exact"/>
        <w:ind w:firstLineChars="200" w:firstLine="480"/>
        <w:rPr>
          <w:rStyle w:val="NormalCharacter"/>
          <w:rFonts w:ascii="宋体" w:hAnsi="宋体"/>
          <w:sz w:val="24"/>
        </w:rPr>
      </w:pPr>
      <w:r w:rsidRPr="003063C0">
        <w:rPr>
          <w:rStyle w:val="NormalCharacter"/>
          <w:rFonts w:ascii="宋体" w:hAnsi="宋体" w:hint="eastAsia"/>
          <w:sz w:val="24"/>
        </w:rPr>
        <w:t>第二期考核：在2022年春学期结束，</w:t>
      </w:r>
      <w:r w:rsidR="006A1116" w:rsidRPr="003063C0">
        <w:rPr>
          <w:rStyle w:val="NormalCharacter"/>
          <w:rFonts w:ascii="宋体" w:hAnsi="宋体" w:hint="eastAsia"/>
          <w:sz w:val="24"/>
        </w:rPr>
        <w:t>采购人</w:t>
      </w:r>
      <w:r w:rsidRPr="003063C0">
        <w:rPr>
          <w:rStyle w:val="NormalCharacter"/>
          <w:rFonts w:ascii="宋体" w:hAnsi="宋体" w:hint="eastAsia"/>
          <w:sz w:val="24"/>
        </w:rPr>
        <w:t>对</w:t>
      </w:r>
      <w:r w:rsidR="006A1116" w:rsidRPr="003063C0">
        <w:rPr>
          <w:rStyle w:val="NormalCharacter"/>
          <w:rFonts w:ascii="宋体" w:hAnsi="宋体" w:hint="eastAsia"/>
          <w:sz w:val="24"/>
        </w:rPr>
        <w:t>供应商</w:t>
      </w:r>
      <w:r w:rsidRPr="003063C0">
        <w:rPr>
          <w:rStyle w:val="NormalCharacter"/>
          <w:rFonts w:ascii="宋体" w:hAnsi="宋体" w:hint="eastAsia"/>
          <w:sz w:val="24"/>
        </w:rPr>
        <w:t>整个经营期经营情况进行考核，如</w:t>
      </w:r>
      <w:r w:rsidR="006A1116" w:rsidRPr="003063C0">
        <w:rPr>
          <w:rStyle w:val="NormalCharacter"/>
          <w:rFonts w:ascii="宋体" w:hAnsi="宋体" w:hint="eastAsia"/>
          <w:sz w:val="24"/>
        </w:rPr>
        <w:t>供应商</w:t>
      </w:r>
      <w:r w:rsidRPr="003063C0">
        <w:rPr>
          <w:rStyle w:val="NormalCharacter"/>
          <w:rFonts w:ascii="宋体" w:hAnsi="宋体" w:hint="eastAsia"/>
          <w:sz w:val="24"/>
        </w:rPr>
        <w:t>未能足额完成承诺营业额指标的，</w:t>
      </w:r>
      <w:r w:rsidR="006A1116" w:rsidRPr="003063C0">
        <w:rPr>
          <w:rStyle w:val="NormalCharacter"/>
          <w:rFonts w:ascii="宋体" w:hAnsi="宋体" w:hint="eastAsia"/>
          <w:sz w:val="24"/>
        </w:rPr>
        <w:t>采购人</w:t>
      </w:r>
      <w:r w:rsidRPr="003063C0">
        <w:rPr>
          <w:rStyle w:val="NormalCharacter"/>
          <w:rFonts w:ascii="宋体" w:hAnsi="宋体" w:hint="eastAsia"/>
          <w:sz w:val="24"/>
        </w:rPr>
        <w:t>按承诺营业额指标计算</w:t>
      </w:r>
      <w:r w:rsidR="009F5920">
        <w:rPr>
          <w:rStyle w:val="NormalCharacter"/>
          <w:rFonts w:ascii="宋体" w:hAnsi="宋体" w:hint="eastAsia"/>
          <w:sz w:val="24"/>
        </w:rPr>
        <w:t>运营维护费</w:t>
      </w:r>
      <w:r w:rsidRPr="003063C0">
        <w:rPr>
          <w:rStyle w:val="NormalCharacter"/>
          <w:rFonts w:ascii="宋体" w:hAnsi="宋体" w:hint="eastAsia"/>
          <w:sz w:val="24"/>
        </w:rPr>
        <w:t>，同时在</w:t>
      </w:r>
      <w:r w:rsidR="006A1116" w:rsidRPr="003063C0">
        <w:rPr>
          <w:rStyle w:val="NormalCharacter"/>
          <w:rFonts w:ascii="宋体" w:hAnsi="宋体" w:hint="eastAsia"/>
          <w:sz w:val="24"/>
        </w:rPr>
        <w:t>供应商</w:t>
      </w:r>
      <w:r w:rsidRPr="003063C0">
        <w:rPr>
          <w:rStyle w:val="NormalCharacter"/>
          <w:rFonts w:ascii="宋体" w:hAnsi="宋体" w:hint="eastAsia"/>
          <w:sz w:val="24"/>
        </w:rPr>
        <w:t>2022年6月营业款中补扣，不足部分从</w:t>
      </w:r>
      <w:r w:rsidR="006A1116" w:rsidRPr="003063C0">
        <w:rPr>
          <w:rStyle w:val="NormalCharacter"/>
          <w:rFonts w:ascii="宋体" w:hAnsi="宋体" w:hint="eastAsia"/>
          <w:sz w:val="24"/>
        </w:rPr>
        <w:t>供应商</w:t>
      </w:r>
      <w:r w:rsidRPr="003063C0">
        <w:rPr>
          <w:rStyle w:val="NormalCharacter"/>
          <w:rFonts w:ascii="宋体" w:hAnsi="宋体" w:hint="eastAsia"/>
          <w:sz w:val="24"/>
        </w:rPr>
        <w:t>履约保证金中扣除。</w:t>
      </w:r>
    </w:p>
    <w:p w14:paraId="12BA5C1D" w14:textId="59DB61FF" w:rsidR="004E25FF" w:rsidRPr="00836AC5" w:rsidRDefault="000750DB" w:rsidP="001E130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7</w:t>
      </w:r>
      <w:r w:rsidR="001E1300" w:rsidRPr="003063C0">
        <w:rPr>
          <w:rStyle w:val="NormalCharacter"/>
          <w:rFonts w:ascii="宋体" w:hAnsi="宋体" w:hint="eastAsia"/>
          <w:sz w:val="24"/>
        </w:rPr>
        <w:t>．</w:t>
      </w:r>
      <w:r w:rsidR="000D2133" w:rsidRPr="003063C0">
        <w:rPr>
          <w:rStyle w:val="NormalCharacter"/>
          <w:rFonts w:ascii="宋体" w:hAnsi="宋体" w:hint="eastAsia"/>
          <w:sz w:val="24"/>
        </w:rPr>
        <w:t>每个档口每月</w:t>
      </w:r>
      <w:r w:rsidR="000A5B5A">
        <w:rPr>
          <w:rStyle w:val="NormalCharacter"/>
          <w:rFonts w:ascii="宋体" w:hAnsi="宋体" w:hint="eastAsia"/>
          <w:sz w:val="24"/>
        </w:rPr>
        <w:t>食材成本率</w:t>
      </w:r>
      <w:r w:rsidR="000D2133" w:rsidRPr="003063C0">
        <w:rPr>
          <w:rStyle w:val="NormalCharacter"/>
          <w:rFonts w:ascii="宋体" w:hAnsi="宋体" w:hint="eastAsia"/>
          <w:sz w:val="24"/>
        </w:rPr>
        <w:t>不得低于承诺</w:t>
      </w:r>
      <w:r w:rsidR="000A5B5A">
        <w:rPr>
          <w:rStyle w:val="NormalCharacter"/>
          <w:rFonts w:ascii="宋体" w:hAnsi="宋体" w:hint="eastAsia"/>
          <w:sz w:val="24"/>
        </w:rPr>
        <w:t>食材成本率</w:t>
      </w:r>
      <w:r w:rsidR="008D7C5C" w:rsidRPr="003063C0">
        <w:rPr>
          <w:rStyle w:val="NormalCharacter"/>
          <w:rFonts w:ascii="宋体" w:hAnsi="宋体" w:hint="eastAsia"/>
          <w:sz w:val="24"/>
        </w:rPr>
        <w:t>。</w:t>
      </w:r>
      <w:r w:rsidR="000A5B5A">
        <w:rPr>
          <w:rStyle w:val="NormalCharacter"/>
          <w:rFonts w:ascii="宋体" w:hAnsi="宋体" w:hint="eastAsia"/>
          <w:sz w:val="24"/>
        </w:rPr>
        <w:t>食材成本率</w:t>
      </w:r>
      <w:r w:rsidR="003A472B" w:rsidRPr="003063C0">
        <w:rPr>
          <w:rStyle w:val="NormalCharacter"/>
          <w:rFonts w:ascii="宋体" w:hAnsi="宋体" w:hint="eastAsia"/>
          <w:bCs/>
          <w:sz w:val="24"/>
        </w:rPr>
        <w:t>=</w:t>
      </w:r>
      <w:r w:rsidR="004E25FF">
        <w:rPr>
          <w:rStyle w:val="NormalCharacter"/>
          <w:rFonts w:ascii="宋体" w:hAnsi="宋体" w:hint="eastAsia"/>
          <w:bCs/>
          <w:sz w:val="24"/>
        </w:rPr>
        <w:t>月</w:t>
      </w:r>
      <w:r w:rsidR="003A472B" w:rsidRPr="003063C0">
        <w:rPr>
          <w:rStyle w:val="NormalCharacter"/>
          <w:rFonts w:ascii="宋体" w:hAnsi="宋体" w:hint="eastAsia"/>
          <w:bCs/>
          <w:sz w:val="24"/>
        </w:rPr>
        <w:t>原材料成本（主料、辅料及调料）</w:t>
      </w:r>
      <w:r w:rsidR="003A472B" w:rsidRPr="003063C0">
        <w:rPr>
          <w:rFonts w:ascii="宋体" w:hAnsi="宋体" w:hint="eastAsia"/>
          <w:sz w:val="24"/>
        </w:rPr>
        <w:t>÷</w:t>
      </w:r>
      <w:r w:rsidR="004E25FF">
        <w:rPr>
          <w:rFonts w:ascii="宋体" w:hAnsi="宋体" w:hint="eastAsia"/>
          <w:sz w:val="24"/>
        </w:rPr>
        <w:t>月</w:t>
      </w:r>
      <w:r w:rsidR="003A472B" w:rsidRPr="003063C0">
        <w:rPr>
          <w:rFonts w:ascii="宋体" w:hAnsi="宋体" w:hint="eastAsia"/>
          <w:sz w:val="24"/>
        </w:rPr>
        <w:t>营业额。</w:t>
      </w:r>
    </w:p>
    <w:p w14:paraId="126C82BB" w14:textId="781E027E" w:rsidR="00B640A6" w:rsidRPr="003063C0" w:rsidRDefault="000750DB" w:rsidP="001E130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8</w:t>
      </w:r>
      <w:r w:rsidR="001E1300" w:rsidRPr="003063C0">
        <w:rPr>
          <w:rStyle w:val="NormalCharacter"/>
          <w:rFonts w:ascii="宋体" w:hAnsi="宋体" w:hint="eastAsia"/>
          <w:sz w:val="24"/>
        </w:rPr>
        <w:t>．</w:t>
      </w:r>
      <w:r w:rsidR="00B640A6" w:rsidRPr="003063C0">
        <w:rPr>
          <w:rStyle w:val="NormalCharacter"/>
          <w:rFonts w:ascii="宋体" w:hAnsi="宋体" w:hint="eastAsia"/>
          <w:bCs/>
          <w:sz w:val="24"/>
        </w:rPr>
        <w:t>经营特色饭项目，每餐提供的蔬菜不超过5种。</w:t>
      </w:r>
    </w:p>
    <w:p w14:paraId="67DFEA44" w14:textId="24848B06" w:rsidR="001E1300" w:rsidRPr="005A4451" w:rsidRDefault="000750DB" w:rsidP="001E1300">
      <w:pPr>
        <w:snapToGrid w:val="0"/>
        <w:spacing w:line="480" w:lineRule="exact"/>
        <w:ind w:firstLineChars="200" w:firstLine="480"/>
        <w:jc w:val="left"/>
        <w:rPr>
          <w:rFonts w:ascii="宋体" w:hAnsi="宋体"/>
          <w:sz w:val="24"/>
        </w:rPr>
      </w:pPr>
      <w:r>
        <w:rPr>
          <w:rFonts w:ascii="宋体" w:hAnsi="宋体"/>
          <w:sz w:val="24"/>
        </w:rPr>
        <w:t>9</w:t>
      </w:r>
      <w:r w:rsidR="001E1300" w:rsidRPr="003063C0">
        <w:rPr>
          <w:rStyle w:val="NormalCharacter"/>
          <w:rFonts w:ascii="宋体" w:hAnsi="宋体" w:hint="eastAsia"/>
          <w:sz w:val="24"/>
        </w:rPr>
        <w:t>．</w:t>
      </w:r>
      <w:r w:rsidR="001E1300">
        <w:rPr>
          <w:rFonts w:ascii="宋体" w:hAnsi="宋体" w:hint="eastAsia"/>
          <w:sz w:val="24"/>
        </w:rPr>
        <w:t>供应商</w:t>
      </w:r>
      <w:r w:rsidR="001E1300" w:rsidRPr="005A4451">
        <w:rPr>
          <w:rFonts w:ascii="宋体" w:hAnsi="宋体" w:hint="eastAsia"/>
          <w:sz w:val="24"/>
        </w:rPr>
        <w:t>必须通过</w:t>
      </w:r>
      <w:r w:rsidR="001E1300">
        <w:rPr>
          <w:rFonts w:ascii="宋体" w:hAnsi="宋体" w:hint="eastAsia"/>
          <w:sz w:val="24"/>
        </w:rPr>
        <w:t>采购</w:t>
      </w:r>
      <w:r w:rsidR="001E1300" w:rsidRPr="005A4451">
        <w:rPr>
          <w:rFonts w:ascii="宋体" w:hAnsi="宋体" w:hint="eastAsia"/>
          <w:sz w:val="24"/>
        </w:rPr>
        <w:t>人“校园一卡通系统卡机”和</w:t>
      </w:r>
      <w:r w:rsidR="001E1300" w:rsidRPr="005A4451">
        <w:rPr>
          <w:rFonts w:ascii="宋体" w:hAnsi="宋体"/>
          <w:sz w:val="24"/>
        </w:rPr>
        <w:t>学校许可的支付方式</w:t>
      </w:r>
      <w:r w:rsidR="001E1300" w:rsidRPr="005A4451">
        <w:rPr>
          <w:rFonts w:ascii="宋体" w:hAnsi="宋体" w:hint="eastAsia"/>
          <w:sz w:val="24"/>
        </w:rPr>
        <w:t>售卖饭菜。</w:t>
      </w:r>
    </w:p>
    <w:p w14:paraId="142B2499" w14:textId="77777777" w:rsidR="00C05833" w:rsidRPr="001E1300" w:rsidRDefault="00C05833" w:rsidP="003063C0">
      <w:pPr>
        <w:widowControl w:val="0"/>
        <w:kinsoku w:val="0"/>
        <w:overflowPunct w:val="0"/>
        <w:spacing w:line="480" w:lineRule="exact"/>
        <w:ind w:firstLineChars="200" w:firstLine="482"/>
        <w:rPr>
          <w:rStyle w:val="NormalCharacter"/>
          <w:rFonts w:ascii="宋体" w:hAnsi="宋体"/>
          <w:b/>
          <w:sz w:val="24"/>
        </w:rPr>
      </w:pPr>
    </w:p>
    <w:p w14:paraId="5627B8A7" w14:textId="77777777" w:rsidR="0069493D" w:rsidRPr="003063C0" w:rsidRDefault="00247585" w:rsidP="003063C0">
      <w:pPr>
        <w:widowControl w:val="0"/>
        <w:kinsoku w:val="0"/>
        <w:wordWrap w:val="0"/>
        <w:overflowPunct w:val="0"/>
        <w:spacing w:after="286" w:afterAutospacing="1" w:line="440" w:lineRule="exact"/>
        <w:jc w:val="center"/>
        <w:rPr>
          <w:rStyle w:val="NormalCharacter"/>
          <w:rFonts w:ascii="宋体" w:hAnsi="宋体"/>
          <w:b/>
          <w:sz w:val="32"/>
          <w:szCs w:val="32"/>
        </w:rPr>
      </w:pPr>
      <w:r w:rsidRPr="003063C0">
        <w:rPr>
          <w:rStyle w:val="NormalCharacter"/>
          <w:rFonts w:ascii="宋体" w:hAnsi="宋体"/>
          <w:b/>
          <w:sz w:val="32"/>
          <w:szCs w:val="32"/>
        </w:rPr>
        <w:t>第二节 商务条款</w:t>
      </w:r>
    </w:p>
    <w:p w14:paraId="4CE3CBEA" w14:textId="77777777" w:rsidR="0069493D" w:rsidRPr="003063C0" w:rsidRDefault="00247585" w:rsidP="003063C0">
      <w:pPr>
        <w:widowControl w:val="0"/>
        <w:kinsoku w:val="0"/>
        <w:overflowPunct w:val="0"/>
        <w:spacing w:line="480" w:lineRule="exact"/>
        <w:ind w:firstLineChars="200" w:firstLine="482"/>
        <w:rPr>
          <w:rStyle w:val="NormalCharacter"/>
          <w:rFonts w:ascii="宋体" w:hAnsi="宋体"/>
          <w:sz w:val="24"/>
        </w:rPr>
      </w:pPr>
      <w:r w:rsidRPr="003063C0">
        <w:rPr>
          <w:rStyle w:val="NormalCharacter"/>
          <w:rFonts w:ascii="宋体" w:hAnsi="宋体"/>
          <w:b/>
          <w:bCs/>
          <w:sz w:val="24"/>
        </w:rPr>
        <w:t>一、</w:t>
      </w:r>
      <w:r w:rsidR="00A86780" w:rsidRPr="003063C0">
        <w:rPr>
          <w:rStyle w:val="NormalCharacter"/>
          <w:rFonts w:ascii="宋体" w:hAnsi="宋体"/>
          <w:b/>
          <w:bCs/>
          <w:sz w:val="24"/>
        </w:rPr>
        <w:t>经营</w:t>
      </w:r>
      <w:r w:rsidR="00A32E0D" w:rsidRPr="003063C0">
        <w:rPr>
          <w:rStyle w:val="NormalCharacter"/>
          <w:rFonts w:ascii="宋体" w:hAnsi="宋体"/>
          <w:b/>
          <w:bCs/>
          <w:sz w:val="24"/>
        </w:rPr>
        <w:t>期限</w:t>
      </w:r>
      <w:r w:rsidRPr="003063C0">
        <w:rPr>
          <w:rStyle w:val="NormalCharacter"/>
          <w:rFonts w:ascii="宋体" w:hAnsi="宋体"/>
          <w:b/>
          <w:bCs/>
          <w:sz w:val="24"/>
        </w:rPr>
        <w:t>、</w:t>
      </w:r>
      <w:r w:rsidR="00A86780" w:rsidRPr="003063C0">
        <w:rPr>
          <w:rStyle w:val="NormalCharacter"/>
          <w:rFonts w:ascii="宋体" w:hAnsi="宋体" w:hint="eastAsia"/>
          <w:b/>
          <w:bCs/>
          <w:sz w:val="24"/>
        </w:rPr>
        <w:t>经营</w:t>
      </w:r>
      <w:r w:rsidRPr="003063C0">
        <w:rPr>
          <w:rStyle w:val="NormalCharacter"/>
          <w:rFonts w:ascii="宋体" w:hAnsi="宋体"/>
          <w:b/>
          <w:bCs/>
          <w:sz w:val="24"/>
        </w:rPr>
        <w:t>地点</w:t>
      </w:r>
    </w:p>
    <w:p w14:paraId="5A12A367" w14:textId="77777777" w:rsidR="0069493D" w:rsidRPr="00151BDD" w:rsidRDefault="00F46BAD" w:rsidP="0037163A">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151BDD">
        <w:rPr>
          <w:rStyle w:val="NormalCharacter"/>
          <w:rFonts w:ascii="宋体" w:hAnsi="宋体" w:hint="eastAsia"/>
          <w:sz w:val="24"/>
        </w:rPr>
        <w:t>经营期限：从2021年秋学期开学至2022年春学期放假（萃园一楼待装修完成开始营业，预计在9月中旬，实际开始营业时间以</w:t>
      </w:r>
      <w:r w:rsidR="00084295" w:rsidRPr="00151BDD">
        <w:rPr>
          <w:rStyle w:val="NormalCharacter"/>
          <w:rFonts w:ascii="宋体" w:hAnsi="宋体" w:hint="eastAsia"/>
          <w:sz w:val="24"/>
        </w:rPr>
        <w:t>采购人</w:t>
      </w:r>
      <w:r w:rsidRPr="00151BDD">
        <w:rPr>
          <w:rStyle w:val="NormalCharacter"/>
          <w:rFonts w:ascii="宋体" w:hAnsi="宋体" w:hint="eastAsia"/>
          <w:sz w:val="24"/>
        </w:rPr>
        <w:t>通知为准）。经营期限内的营业时间由</w:t>
      </w:r>
      <w:r w:rsidR="00084295" w:rsidRPr="00151BDD">
        <w:rPr>
          <w:rStyle w:val="NormalCharacter"/>
          <w:rFonts w:ascii="宋体" w:hAnsi="宋体" w:hint="eastAsia"/>
          <w:sz w:val="24"/>
        </w:rPr>
        <w:t>采购人</w:t>
      </w:r>
      <w:r w:rsidRPr="00151BDD">
        <w:rPr>
          <w:rStyle w:val="NormalCharacter"/>
          <w:rFonts w:ascii="宋体" w:hAnsi="宋体" w:hint="eastAsia"/>
          <w:sz w:val="24"/>
        </w:rPr>
        <w:t>根据学校校历统一安排</w:t>
      </w:r>
      <w:r w:rsidR="0037163A" w:rsidRPr="00151BDD">
        <w:rPr>
          <w:rStyle w:val="NormalCharacter"/>
          <w:rFonts w:asciiTheme="minorEastAsia" w:eastAsiaTheme="minorEastAsia" w:hAnsiTheme="minorEastAsia" w:hint="eastAsia"/>
          <w:sz w:val="24"/>
          <w:lang w:val="zh-CN"/>
        </w:rPr>
        <w:t>（若受疫情或其他不可抗因素影响，营业时间以甲方通知为准）。</w:t>
      </w:r>
    </w:p>
    <w:p w14:paraId="40208AA8" w14:textId="008361D8" w:rsidR="0069493D" w:rsidRPr="00151BDD" w:rsidRDefault="00BC4097" w:rsidP="00E62569">
      <w:pPr>
        <w:widowControl w:val="0"/>
        <w:kinsoku w:val="0"/>
        <w:overflowPunct w:val="0"/>
        <w:spacing w:line="480" w:lineRule="exact"/>
        <w:ind w:firstLineChars="200" w:firstLine="480"/>
        <w:rPr>
          <w:rStyle w:val="NormalCharacter"/>
          <w:rFonts w:ascii="宋体" w:hAnsi="宋体"/>
          <w:sz w:val="24"/>
        </w:rPr>
      </w:pPr>
      <w:r w:rsidRPr="00151BDD">
        <w:rPr>
          <w:rStyle w:val="NormalCharacter"/>
          <w:rFonts w:ascii="宋体" w:hAnsi="宋体"/>
          <w:sz w:val="24"/>
        </w:rPr>
        <w:t>经营</w:t>
      </w:r>
      <w:r w:rsidR="00247585" w:rsidRPr="00151BDD">
        <w:rPr>
          <w:rStyle w:val="NormalCharacter"/>
          <w:rFonts w:ascii="宋体" w:hAnsi="宋体"/>
          <w:sz w:val="24"/>
        </w:rPr>
        <w:t>地点：</w:t>
      </w:r>
      <w:r w:rsidR="00792BD0" w:rsidRPr="00151BDD">
        <w:rPr>
          <w:rStyle w:val="NormalCharacter"/>
          <w:rFonts w:ascii="宋体" w:hAnsi="宋体"/>
          <w:sz w:val="24"/>
        </w:rPr>
        <w:t>盐城师范学院新长校区、通榆校区</w:t>
      </w:r>
      <w:r w:rsidR="00DA49D4" w:rsidRPr="00151BDD">
        <w:rPr>
          <w:rStyle w:val="NormalCharacter"/>
          <w:rFonts w:ascii="宋体" w:hAnsi="宋体"/>
          <w:sz w:val="24"/>
        </w:rPr>
        <w:t>。</w:t>
      </w:r>
    </w:p>
    <w:p w14:paraId="3B742367" w14:textId="77777777" w:rsidR="0069493D" w:rsidRPr="00151BDD" w:rsidRDefault="00247585" w:rsidP="003063C0">
      <w:pPr>
        <w:widowControl w:val="0"/>
        <w:kinsoku w:val="0"/>
        <w:overflowPunct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二、</w:t>
      </w:r>
      <w:r w:rsidR="00BC4097" w:rsidRPr="00151BDD">
        <w:rPr>
          <w:rStyle w:val="NormalCharacter"/>
          <w:rFonts w:ascii="宋体" w:hAnsi="宋体" w:hint="eastAsia"/>
          <w:b/>
          <w:bCs/>
          <w:sz w:val="24"/>
        </w:rPr>
        <w:t>相</w:t>
      </w:r>
      <w:r w:rsidR="00BC4097" w:rsidRPr="00151BDD">
        <w:rPr>
          <w:rStyle w:val="NormalCharacter"/>
          <w:rFonts w:ascii="宋体" w:hAnsi="宋体"/>
          <w:b/>
          <w:bCs/>
          <w:sz w:val="24"/>
        </w:rPr>
        <w:t>关费用</w:t>
      </w:r>
    </w:p>
    <w:p w14:paraId="717EEE1F" w14:textId="77777777" w:rsidR="00BC4097" w:rsidRPr="00151BDD" w:rsidRDefault="001E1300" w:rsidP="00836AC5">
      <w:pPr>
        <w:widowControl w:val="0"/>
        <w:kinsoku w:val="0"/>
        <w:overflowPunct w:val="0"/>
        <w:spacing w:line="480" w:lineRule="exact"/>
        <w:ind w:firstLineChars="200" w:firstLine="480"/>
        <w:rPr>
          <w:rStyle w:val="NormalCharacter"/>
          <w:rFonts w:ascii="宋体" w:hAnsi="宋体"/>
          <w:sz w:val="24"/>
        </w:rPr>
      </w:pPr>
      <w:r w:rsidRPr="00151BDD">
        <w:rPr>
          <w:rStyle w:val="NormalCharacter"/>
          <w:rFonts w:ascii="宋体" w:hAnsi="宋体"/>
          <w:sz w:val="24"/>
        </w:rPr>
        <w:t>1</w:t>
      </w:r>
      <w:r w:rsidRPr="00151BDD">
        <w:rPr>
          <w:rStyle w:val="NormalCharacter"/>
          <w:rFonts w:ascii="宋体" w:hAnsi="宋体" w:hint="eastAsia"/>
          <w:sz w:val="24"/>
        </w:rPr>
        <w:t>．</w:t>
      </w:r>
      <w:r w:rsidR="009F7781" w:rsidRPr="00151BDD">
        <w:rPr>
          <w:rStyle w:val="NormalCharacter"/>
          <w:rFonts w:ascii="宋体" w:hAnsi="宋体" w:hint="eastAsia"/>
          <w:sz w:val="24"/>
          <w:lang w:val="zh-CN"/>
        </w:rPr>
        <w:t>供应商须</w:t>
      </w:r>
      <w:r w:rsidR="00BC4097" w:rsidRPr="00151BDD">
        <w:rPr>
          <w:rStyle w:val="NormalCharacter"/>
          <w:rFonts w:ascii="宋体" w:hAnsi="宋体" w:hint="eastAsia"/>
          <w:sz w:val="24"/>
        </w:rPr>
        <w:t>按合同约定上缴</w:t>
      </w:r>
      <w:r w:rsidR="009F7781" w:rsidRPr="00151BDD">
        <w:rPr>
          <w:rStyle w:val="NormalCharacter"/>
          <w:rFonts w:ascii="宋体" w:hAnsi="宋体" w:hint="eastAsia"/>
          <w:sz w:val="24"/>
        </w:rPr>
        <w:t>采购人</w:t>
      </w:r>
      <w:r w:rsidR="009F5920" w:rsidRPr="00151BDD">
        <w:rPr>
          <w:rStyle w:val="NormalCharacter"/>
          <w:rFonts w:ascii="宋体" w:hAnsi="宋体" w:hint="eastAsia"/>
          <w:sz w:val="24"/>
        </w:rPr>
        <w:t>运营维护费</w:t>
      </w:r>
      <w:r w:rsidR="00BC4097" w:rsidRPr="00151BDD">
        <w:rPr>
          <w:rStyle w:val="NormalCharacter"/>
          <w:rFonts w:ascii="宋体" w:hAnsi="宋体" w:hint="eastAsia"/>
          <w:sz w:val="24"/>
        </w:rPr>
        <w:t>，应上交的</w:t>
      </w:r>
      <w:r w:rsidR="009F5920" w:rsidRPr="00151BDD">
        <w:rPr>
          <w:rStyle w:val="NormalCharacter"/>
          <w:rFonts w:ascii="宋体" w:hAnsi="宋体" w:hint="eastAsia"/>
          <w:sz w:val="24"/>
        </w:rPr>
        <w:t>运营维护费</w:t>
      </w:r>
      <w:r w:rsidR="00BC4097" w:rsidRPr="00151BDD">
        <w:rPr>
          <w:rStyle w:val="NormalCharacter"/>
          <w:rFonts w:ascii="宋体" w:hAnsi="宋体" w:hint="eastAsia"/>
          <w:sz w:val="24"/>
        </w:rPr>
        <w:t>由</w:t>
      </w:r>
      <w:r w:rsidR="009F7781" w:rsidRPr="00151BDD">
        <w:rPr>
          <w:rStyle w:val="NormalCharacter"/>
          <w:rFonts w:ascii="宋体" w:hAnsi="宋体" w:hint="eastAsia"/>
          <w:sz w:val="24"/>
        </w:rPr>
        <w:t>采购人</w:t>
      </w:r>
      <w:r w:rsidR="003063C0" w:rsidRPr="00151BDD">
        <w:rPr>
          <w:rStyle w:val="NormalCharacter"/>
          <w:rFonts w:ascii="宋体" w:hAnsi="宋体" w:hint="eastAsia"/>
          <w:sz w:val="24"/>
        </w:rPr>
        <w:t>从</w:t>
      </w:r>
      <w:r w:rsidR="009F7781" w:rsidRPr="00151BDD">
        <w:rPr>
          <w:rStyle w:val="NormalCharacter"/>
          <w:rFonts w:ascii="宋体" w:hAnsi="宋体" w:hint="eastAsia"/>
          <w:sz w:val="24"/>
        </w:rPr>
        <w:t>供应商</w:t>
      </w:r>
      <w:r w:rsidR="00BC4097" w:rsidRPr="00151BDD">
        <w:rPr>
          <w:rStyle w:val="NormalCharacter"/>
          <w:rFonts w:ascii="宋体" w:hAnsi="宋体" w:hint="eastAsia"/>
          <w:sz w:val="24"/>
        </w:rPr>
        <w:t>营业款中按月扣收。</w:t>
      </w:r>
    </w:p>
    <w:p w14:paraId="2D8214F2" w14:textId="77777777" w:rsidR="008D7C5C" w:rsidRPr="00151BDD" w:rsidRDefault="001E1300" w:rsidP="00836AC5">
      <w:pPr>
        <w:widowControl w:val="0"/>
        <w:kinsoku w:val="0"/>
        <w:overflowPunct w:val="0"/>
        <w:spacing w:line="480" w:lineRule="exact"/>
        <w:ind w:firstLineChars="200" w:firstLine="480"/>
        <w:rPr>
          <w:rStyle w:val="NormalCharacter"/>
          <w:rFonts w:ascii="宋体" w:hAnsi="宋体"/>
          <w:sz w:val="24"/>
          <w:lang w:val="zh-CN"/>
        </w:rPr>
      </w:pPr>
      <w:r w:rsidRPr="00151BDD">
        <w:rPr>
          <w:rStyle w:val="NormalCharacter"/>
          <w:rFonts w:ascii="宋体" w:hAnsi="宋体"/>
          <w:sz w:val="24"/>
        </w:rPr>
        <w:t>2</w:t>
      </w:r>
      <w:r w:rsidRPr="00151BDD">
        <w:rPr>
          <w:rStyle w:val="NormalCharacter"/>
          <w:rFonts w:ascii="宋体" w:hAnsi="宋体" w:hint="eastAsia"/>
          <w:sz w:val="24"/>
        </w:rPr>
        <w:t>．</w:t>
      </w:r>
      <w:r w:rsidR="008D7C5C" w:rsidRPr="00151BDD">
        <w:rPr>
          <w:rStyle w:val="NormalCharacter"/>
          <w:rFonts w:ascii="宋体" w:hAnsi="宋体" w:hint="eastAsia"/>
          <w:sz w:val="24"/>
          <w:lang w:val="zh-CN"/>
        </w:rPr>
        <w:t>供应商所需各项原材料由采购人统一采购，供应商不得自行采购，月底按实结算，由采购</w:t>
      </w:r>
      <w:r w:rsidR="003A472B" w:rsidRPr="00151BDD">
        <w:rPr>
          <w:rStyle w:val="NormalCharacter"/>
          <w:rFonts w:ascii="宋体" w:hAnsi="宋体" w:hint="eastAsia"/>
          <w:sz w:val="24"/>
          <w:lang w:val="zh-CN"/>
        </w:rPr>
        <w:t>人</w:t>
      </w:r>
      <w:r w:rsidR="008D7C5C" w:rsidRPr="00151BDD">
        <w:rPr>
          <w:rStyle w:val="NormalCharacter"/>
          <w:rFonts w:ascii="宋体" w:hAnsi="宋体" w:hint="eastAsia"/>
          <w:sz w:val="24"/>
          <w:lang w:val="zh-CN"/>
        </w:rPr>
        <w:t>在其营业额中扣收。供应商每月的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不得低于承诺的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，低于的部分由采购人在营业额中扣除。</w:t>
      </w:r>
    </w:p>
    <w:p w14:paraId="726A6127" w14:textId="77777777" w:rsidR="00836AC5" w:rsidRPr="00151BDD" w:rsidRDefault="00836AC5" w:rsidP="00836AC5">
      <w:pPr>
        <w:snapToGrid w:val="0"/>
        <w:spacing w:line="480" w:lineRule="exact"/>
        <w:ind w:firstLineChars="200" w:firstLine="480"/>
        <w:jc w:val="left"/>
        <w:rPr>
          <w:rStyle w:val="NormalCharacter"/>
          <w:rFonts w:ascii="宋体" w:hAnsi="宋体"/>
          <w:sz w:val="24"/>
          <w:lang w:val="zh-CN"/>
        </w:rPr>
      </w:pPr>
      <w:r w:rsidRPr="00151BDD">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761DFBD1" w14:textId="77777777" w:rsidR="00836AC5" w:rsidRPr="00151BDD" w:rsidRDefault="00836AC5" w:rsidP="00836AC5">
      <w:pPr>
        <w:snapToGrid w:val="0"/>
        <w:spacing w:line="480" w:lineRule="exact"/>
        <w:ind w:firstLineChars="200" w:firstLine="480"/>
        <w:jc w:val="left"/>
        <w:rPr>
          <w:rStyle w:val="NormalCharacter"/>
          <w:rFonts w:ascii="宋体" w:hAnsi="宋体"/>
          <w:sz w:val="24"/>
          <w:lang w:val="zh-CN"/>
        </w:rPr>
      </w:pPr>
      <w:r w:rsidRPr="00151BDD">
        <w:rPr>
          <w:rStyle w:val="NormalCharacter"/>
          <w:rFonts w:ascii="宋体" w:hAnsi="宋体" w:hint="eastAsia"/>
          <w:sz w:val="24"/>
          <w:lang w:val="zh-CN"/>
        </w:rPr>
        <w:lastRenderedPageBreak/>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77527B6E" w14:textId="77777777" w:rsidR="00FA01B2" w:rsidRPr="00151BDD" w:rsidRDefault="009F5920" w:rsidP="003063C0">
      <w:pPr>
        <w:tabs>
          <w:tab w:val="left" w:pos="735"/>
          <w:tab w:val="left" w:pos="1050"/>
          <w:tab w:val="left" w:pos="1080"/>
        </w:tabs>
        <w:overflowPunct w:val="0"/>
        <w:spacing w:line="480" w:lineRule="exact"/>
        <w:ind w:firstLineChars="200" w:firstLine="480"/>
        <w:rPr>
          <w:rStyle w:val="NormalCharacter"/>
          <w:rFonts w:ascii="宋体" w:cs="宋体"/>
          <w:sz w:val="24"/>
          <w:lang w:val="zh-CN"/>
        </w:rPr>
      </w:pPr>
      <w:r w:rsidRPr="00151BDD">
        <w:rPr>
          <w:rStyle w:val="NormalCharacter"/>
          <w:rFonts w:ascii="宋体" w:hAnsi="宋体" w:hint="eastAsia"/>
          <w:sz w:val="24"/>
        </w:rPr>
        <w:t>3</w:t>
      </w:r>
      <w:r w:rsidR="004C19B8" w:rsidRPr="00151BDD">
        <w:rPr>
          <w:rStyle w:val="NormalCharacter"/>
          <w:rFonts w:ascii="宋体" w:hAnsi="宋体" w:hint="eastAsia"/>
          <w:sz w:val="24"/>
        </w:rPr>
        <w:t>．</w:t>
      </w:r>
      <w:r w:rsidR="00FA01B2" w:rsidRPr="00151BDD">
        <w:rPr>
          <w:rFonts w:ascii="宋体" w:cs="宋体" w:hint="eastAsia"/>
          <w:sz w:val="24"/>
          <w:lang w:val="zh-CN"/>
        </w:rPr>
        <w:t>投标人自报</w:t>
      </w:r>
      <w:r w:rsidR="000A5B5A" w:rsidRPr="00151BDD">
        <w:rPr>
          <w:rFonts w:ascii="宋体" w:cs="宋体" w:hint="eastAsia"/>
          <w:sz w:val="24"/>
          <w:lang w:val="zh-CN"/>
        </w:rPr>
        <w:t>食材成本率</w:t>
      </w:r>
      <w:r w:rsidR="00FA01B2" w:rsidRPr="00151BDD">
        <w:rPr>
          <w:rFonts w:ascii="宋体" w:cs="宋体" w:hint="eastAsia"/>
          <w:sz w:val="24"/>
          <w:lang w:val="zh-CN"/>
        </w:rPr>
        <w:t>和承诺营业额，</w:t>
      </w:r>
      <w:r w:rsidRPr="00151BDD">
        <w:rPr>
          <w:rFonts w:ascii="宋体" w:cs="宋体" w:hint="eastAsia"/>
          <w:sz w:val="24"/>
          <w:lang w:val="zh-CN"/>
        </w:rPr>
        <w:t>食材成本率不低于32%，承诺营业额不低于20万元。</w:t>
      </w:r>
      <w:r w:rsidR="003063C0" w:rsidRPr="00151BDD">
        <w:rPr>
          <w:rFonts w:ascii="宋体" w:hAnsi="宋体" w:hint="eastAsia"/>
          <w:sz w:val="24"/>
        </w:rPr>
        <w:t>投标供应商在投标报价时需综合考虑学校服务工作的特殊性、寒暑假的休假、不可预见费、各类风险因素等</w:t>
      </w:r>
      <w:r w:rsidR="00FA01B2" w:rsidRPr="00151BDD">
        <w:rPr>
          <w:rFonts w:ascii="宋体" w:cs="宋体" w:hint="eastAsia"/>
          <w:sz w:val="24"/>
          <w:lang w:val="zh-CN"/>
        </w:rPr>
        <w:t>。</w:t>
      </w:r>
    </w:p>
    <w:p w14:paraId="32562A91" w14:textId="77777777" w:rsidR="0069493D" w:rsidRPr="00151BDD" w:rsidRDefault="00247585" w:rsidP="003063C0">
      <w:pPr>
        <w:widowControl w:val="0"/>
        <w:kinsoku w:val="0"/>
        <w:overflowPunct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三、</w:t>
      </w:r>
      <w:r w:rsidR="005841DD" w:rsidRPr="00151BDD">
        <w:rPr>
          <w:rStyle w:val="NormalCharacter"/>
          <w:rFonts w:ascii="宋体" w:hAnsi="宋体"/>
          <w:b/>
          <w:bCs/>
          <w:sz w:val="24"/>
        </w:rPr>
        <w:t>履约保证金</w:t>
      </w:r>
    </w:p>
    <w:p w14:paraId="2EABBD0A" w14:textId="77777777" w:rsidR="00BC4097" w:rsidRPr="00151BDD" w:rsidRDefault="003063C0" w:rsidP="003063C0">
      <w:pPr>
        <w:widowControl w:val="0"/>
        <w:kinsoku w:val="0"/>
        <w:overflowPunct w:val="0"/>
        <w:spacing w:line="480" w:lineRule="exact"/>
        <w:ind w:firstLineChars="200" w:firstLine="480"/>
        <w:rPr>
          <w:rFonts w:ascii="宋体" w:hAnsi="宋体" w:cs="宋体"/>
          <w:kern w:val="0"/>
          <w:sz w:val="24"/>
        </w:rPr>
      </w:pPr>
      <w:r w:rsidRPr="00151BDD">
        <w:rPr>
          <w:rFonts w:ascii="宋体" w:hAnsi="宋体" w:cs="宋体" w:hint="eastAsia"/>
          <w:kern w:val="0"/>
          <w:sz w:val="24"/>
        </w:rPr>
        <w:t>成交供应商</w:t>
      </w:r>
      <w:r w:rsidR="00BC4097" w:rsidRPr="00151BDD">
        <w:rPr>
          <w:rFonts w:ascii="宋体" w:hAnsi="宋体" w:cs="宋体" w:hint="eastAsia"/>
          <w:kern w:val="0"/>
          <w:sz w:val="24"/>
        </w:rPr>
        <w:t>必须在签订合作经营协议前，向</w:t>
      </w:r>
      <w:r w:rsidRPr="00151BDD">
        <w:rPr>
          <w:rFonts w:ascii="宋体" w:hAnsi="宋体" w:cs="宋体" w:hint="eastAsia"/>
          <w:kern w:val="0"/>
          <w:sz w:val="24"/>
        </w:rPr>
        <w:t>采购人</w:t>
      </w:r>
      <w:r w:rsidR="00BC4097" w:rsidRPr="00151BDD">
        <w:rPr>
          <w:rFonts w:ascii="宋体" w:hAnsi="宋体" w:cs="宋体" w:hint="eastAsia"/>
          <w:kern w:val="0"/>
          <w:sz w:val="24"/>
        </w:rPr>
        <w:t>缴纳履约保证金30000元。在经营过程中，</w:t>
      </w:r>
      <w:r w:rsidRPr="00151BDD">
        <w:rPr>
          <w:rFonts w:ascii="宋体" w:hAnsi="宋体" w:cs="宋体" w:hint="eastAsia"/>
          <w:kern w:val="0"/>
          <w:sz w:val="24"/>
        </w:rPr>
        <w:t>供应商</w:t>
      </w:r>
      <w:r w:rsidR="00BC4097" w:rsidRPr="00151BDD">
        <w:rPr>
          <w:rFonts w:ascii="宋体" w:hAnsi="宋体" w:cs="宋体" w:hint="eastAsia"/>
          <w:kern w:val="0"/>
          <w:sz w:val="24"/>
        </w:rPr>
        <w:t>出现违约行为或者因为</w:t>
      </w:r>
      <w:r w:rsidRPr="00151BDD">
        <w:rPr>
          <w:rFonts w:ascii="宋体" w:hAnsi="宋体" w:cs="宋体" w:hint="eastAsia"/>
          <w:kern w:val="0"/>
          <w:sz w:val="24"/>
        </w:rPr>
        <w:t>供应商</w:t>
      </w:r>
      <w:r w:rsidR="00BC4097" w:rsidRPr="00151BDD">
        <w:rPr>
          <w:rFonts w:ascii="宋体" w:hAnsi="宋体" w:cs="宋体" w:hint="eastAsia"/>
          <w:kern w:val="0"/>
          <w:sz w:val="24"/>
        </w:rPr>
        <w:t>责任给</w:t>
      </w:r>
      <w:r w:rsidRPr="00151BDD">
        <w:rPr>
          <w:rFonts w:ascii="宋体" w:hAnsi="宋体" w:cs="宋体" w:hint="eastAsia"/>
          <w:kern w:val="0"/>
          <w:sz w:val="24"/>
        </w:rPr>
        <w:t>采购人</w:t>
      </w:r>
      <w:r w:rsidR="00BC4097" w:rsidRPr="00151BDD">
        <w:rPr>
          <w:rFonts w:ascii="宋体" w:hAnsi="宋体" w:cs="宋体" w:hint="eastAsia"/>
          <w:kern w:val="0"/>
          <w:sz w:val="24"/>
        </w:rPr>
        <w:t>带来经济损失，</w:t>
      </w:r>
      <w:r w:rsidRPr="00151BDD">
        <w:rPr>
          <w:rFonts w:ascii="宋体" w:hAnsi="宋体" w:cs="宋体" w:hint="eastAsia"/>
          <w:kern w:val="0"/>
          <w:sz w:val="24"/>
        </w:rPr>
        <w:t>采购人</w:t>
      </w:r>
      <w:r w:rsidR="00BC4097" w:rsidRPr="00151BDD">
        <w:rPr>
          <w:rFonts w:ascii="宋体" w:hAnsi="宋体" w:cs="宋体" w:hint="eastAsia"/>
          <w:kern w:val="0"/>
          <w:sz w:val="24"/>
        </w:rPr>
        <w:t>有权在</w:t>
      </w:r>
      <w:r w:rsidRPr="00151BDD">
        <w:rPr>
          <w:rFonts w:ascii="宋体" w:hAnsi="宋体" w:cs="宋体" w:hint="eastAsia"/>
          <w:kern w:val="0"/>
          <w:sz w:val="24"/>
        </w:rPr>
        <w:t>供应商</w:t>
      </w:r>
      <w:r w:rsidR="00BC4097" w:rsidRPr="00151BDD">
        <w:rPr>
          <w:rFonts w:ascii="宋体" w:hAnsi="宋体" w:cs="宋体" w:hint="eastAsia"/>
          <w:kern w:val="0"/>
          <w:sz w:val="24"/>
        </w:rPr>
        <w:t>履约保证金中直接扣除，履约保证金不足部分，</w:t>
      </w:r>
      <w:r w:rsidRPr="00151BDD">
        <w:rPr>
          <w:rFonts w:ascii="宋体" w:hAnsi="宋体" w:cs="宋体" w:hint="eastAsia"/>
          <w:kern w:val="0"/>
          <w:sz w:val="24"/>
        </w:rPr>
        <w:t>供应商</w:t>
      </w:r>
      <w:r w:rsidR="00BC4097" w:rsidRPr="00151BDD">
        <w:rPr>
          <w:rFonts w:ascii="宋体" w:hAnsi="宋体" w:cs="宋体" w:hint="eastAsia"/>
          <w:kern w:val="0"/>
          <w:sz w:val="24"/>
        </w:rPr>
        <w:t>必须在10日内补足。否则，</w:t>
      </w:r>
      <w:r w:rsidRPr="00151BDD">
        <w:rPr>
          <w:rFonts w:ascii="宋体" w:hAnsi="宋体" w:cs="宋体" w:hint="eastAsia"/>
          <w:kern w:val="0"/>
          <w:sz w:val="24"/>
        </w:rPr>
        <w:t>采购人</w:t>
      </w:r>
      <w:r w:rsidR="00BC4097" w:rsidRPr="00151BDD">
        <w:rPr>
          <w:rFonts w:ascii="宋体" w:hAnsi="宋体" w:cs="宋体" w:hint="eastAsia"/>
          <w:kern w:val="0"/>
          <w:sz w:val="24"/>
        </w:rPr>
        <w:t>有权从</w:t>
      </w:r>
      <w:r w:rsidRPr="00151BDD">
        <w:rPr>
          <w:rFonts w:ascii="宋体" w:hAnsi="宋体" w:cs="宋体" w:hint="eastAsia"/>
          <w:kern w:val="0"/>
          <w:sz w:val="24"/>
        </w:rPr>
        <w:t>供应商</w:t>
      </w:r>
      <w:r w:rsidR="00BC4097" w:rsidRPr="00151BDD">
        <w:rPr>
          <w:rFonts w:ascii="宋体" w:hAnsi="宋体" w:cs="宋体" w:hint="eastAsia"/>
          <w:kern w:val="0"/>
          <w:sz w:val="24"/>
        </w:rPr>
        <w:t>营业款中直接扣收补足。协议期满，清算完毕后30日内，</w:t>
      </w:r>
      <w:r w:rsidRPr="00151BDD">
        <w:rPr>
          <w:rFonts w:ascii="宋体" w:hAnsi="宋体" w:cs="宋体" w:hint="eastAsia"/>
          <w:kern w:val="0"/>
          <w:sz w:val="24"/>
        </w:rPr>
        <w:t>采购人</w:t>
      </w:r>
      <w:r w:rsidR="00BC4097" w:rsidRPr="00151BDD">
        <w:rPr>
          <w:rFonts w:ascii="宋体" w:hAnsi="宋体" w:cs="宋体" w:hint="eastAsia"/>
          <w:kern w:val="0"/>
          <w:sz w:val="24"/>
        </w:rPr>
        <w:t>向</w:t>
      </w:r>
      <w:r w:rsidRPr="00151BDD">
        <w:rPr>
          <w:rFonts w:ascii="宋体" w:hAnsi="宋体" w:cs="宋体" w:hint="eastAsia"/>
          <w:kern w:val="0"/>
          <w:sz w:val="24"/>
        </w:rPr>
        <w:t>供应商</w:t>
      </w:r>
      <w:r w:rsidR="00BC4097" w:rsidRPr="00151BDD">
        <w:rPr>
          <w:rFonts w:ascii="宋体" w:hAnsi="宋体" w:cs="宋体" w:hint="eastAsia"/>
          <w:kern w:val="0"/>
          <w:sz w:val="24"/>
        </w:rPr>
        <w:t>退还应扣款项后的履约保证金余款，不支付利息。</w:t>
      </w:r>
    </w:p>
    <w:p w14:paraId="0D800399" w14:textId="77777777" w:rsidR="0069493D" w:rsidRPr="00151BDD"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10" w:name="_Toc79396252"/>
      <w:r w:rsidRPr="00151BDD">
        <w:rPr>
          <w:rStyle w:val="NormalCharacter"/>
          <w:rFonts w:ascii="黑体" w:eastAsia="黑体"/>
          <w:sz w:val="44"/>
          <w:szCs w:val="44"/>
        </w:rPr>
        <w:lastRenderedPageBreak/>
        <w:t>第五章  评审方法和评审标准</w:t>
      </w:r>
      <w:bookmarkEnd w:id="10"/>
    </w:p>
    <w:p w14:paraId="0316CBB1" w14:textId="77777777" w:rsidR="0069493D" w:rsidRPr="00151BDD" w:rsidRDefault="0069493D" w:rsidP="00880DEF">
      <w:pPr>
        <w:pStyle w:val="UserStyle13"/>
        <w:widowControl w:val="0"/>
        <w:kinsoku w:val="0"/>
        <w:wordWrap w:val="0"/>
        <w:overflowPunct w:val="0"/>
        <w:spacing w:before="0" w:after="0" w:line="440" w:lineRule="exact"/>
        <w:ind w:firstLineChars="200"/>
        <w:rPr>
          <w:rStyle w:val="NormalCharacter"/>
          <w:rFonts w:ascii="宋体" w:hAnsi="宋体"/>
          <w:kern w:val="2"/>
        </w:rPr>
      </w:pPr>
    </w:p>
    <w:p w14:paraId="1C91073D" w14:textId="77777777" w:rsidR="0069493D" w:rsidRPr="00AF4E47" w:rsidRDefault="00247585" w:rsidP="00363C7C">
      <w:pPr>
        <w:pStyle w:val="UserStyle13"/>
        <w:widowControl w:val="0"/>
        <w:kinsoku w:val="0"/>
        <w:wordWrap w:val="0"/>
        <w:overflowPunct w:val="0"/>
        <w:spacing w:before="0" w:after="0" w:line="460" w:lineRule="exact"/>
        <w:ind w:firstLineChars="200" w:firstLine="482"/>
        <w:jc w:val="both"/>
        <w:rPr>
          <w:rStyle w:val="NormalCharacter"/>
          <w:rFonts w:ascii="宋体" w:hAnsi="宋体"/>
          <w:b/>
          <w:kern w:val="2"/>
        </w:rPr>
      </w:pPr>
      <w:r w:rsidRPr="00151BDD">
        <w:rPr>
          <w:rStyle w:val="NormalCharacter"/>
          <w:rFonts w:ascii="宋体" w:hAnsi="宋体"/>
          <w:b/>
          <w:kern w:val="2"/>
        </w:rPr>
        <w:t>一</w:t>
      </w:r>
      <w:r w:rsidRPr="00AF4E47">
        <w:rPr>
          <w:rStyle w:val="NormalCharacter"/>
          <w:rFonts w:ascii="宋体" w:hAnsi="宋体"/>
          <w:b/>
          <w:kern w:val="2"/>
        </w:rPr>
        <w:t>、评</w:t>
      </w:r>
      <w:r w:rsidR="00586127">
        <w:rPr>
          <w:rStyle w:val="NormalCharacter"/>
          <w:rFonts w:ascii="宋体" w:hAnsi="宋体" w:hint="eastAsia"/>
          <w:b/>
          <w:kern w:val="2"/>
        </w:rPr>
        <w:t>审</w:t>
      </w:r>
      <w:r w:rsidRPr="00AF4E47">
        <w:rPr>
          <w:rStyle w:val="NormalCharacter"/>
          <w:rFonts w:ascii="宋体" w:hAnsi="宋体"/>
          <w:b/>
          <w:kern w:val="2"/>
        </w:rPr>
        <w:t>方法</w:t>
      </w:r>
    </w:p>
    <w:p w14:paraId="02CF8303" w14:textId="77777777" w:rsidR="0069493D" w:rsidRPr="00CB5D78" w:rsidRDefault="00247585" w:rsidP="00363C7C">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sidRPr="00CB5D78">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6DE1B805" w14:textId="77777777" w:rsidR="0069493D" w:rsidRDefault="00247585" w:rsidP="00363C7C">
      <w:pPr>
        <w:pStyle w:val="UserStyle13"/>
        <w:widowControl w:val="0"/>
        <w:kinsoku w:val="0"/>
        <w:wordWrap w:val="0"/>
        <w:overflowPunct w:val="0"/>
        <w:spacing w:before="0" w:after="0" w:line="460" w:lineRule="exact"/>
        <w:ind w:firstLineChars="200"/>
        <w:jc w:val="both"/>
        <w:rPr>
          <w:rFonts w:ascii="宋体" w:hAnsi="宋体"/>
        </w:rPr>
      </w:pPr>
      <w:r w:rsidRPr="00CB5D78">
        <w:rPr>
          <w:rStyle w:val="NormalCharacter"/>
          <w:rFonts w:ascii="宋体" w:hAnsi="宋体"/>
          <w:kern w:val="2"/>
        </w:rPr>
        <w:t>评审得分相同的，按照最后报价由</w:t>
      </w:r>
      <w:r w:rsidR="00A119F1" w:rsidRPr="00CB5D78">
        <w:rPr>
          <w:rStyle w:val="NormalCharacter"/>
          <w:rFonts w:ascii="宋体" w:hAnsi="宋体" w:hint="eastAsia"/>
          <w:kern w:val="2"/>
        </w:rPr>
        <w:t>高</w:t>
      </w:r>
      <w:r w:rsidRPr="00CB5D78">
        <w:rPr>
          <w:rStyle w:val="NormalCharacter"/>
          <w:rFonts w:ascii="宋体" w:hAnsi="宋体"/>
          <w:kern w:val="2"/>
        </w:rPr>
        <w:t>到</w:t>
      </w:r>
      <w:r w:rsidR="00A119F1" w:rsidRPr="00CB5D78">
        <w:rPr>
          <w:rStyle w:val="NormalCharacter"/>
          <w:rFonts w:ascii="宋体" w:hAnsi="宋体" w:hint="eastAsia"/>
          <w:kern w:val="2"/>
        </w:rPr>
        <w:t>低</w:t>
      </w:r>
      <w:r w:rsidRPr="00CB5D78">
        <w:rPr>
          <w:rStyle w:val="NormalCharacter"/>
          <w:rFonts w:ascii="宋体" w:hAnsi="宋体"/>
          <w:kern w:val="2"/>
        </w:rPr>
        <w:t>的顺序推荐。评审得分且最后报价相同的，</w:t>
      </w:r>
      <w:r w:rsidR="0056038C" w:rsidRPr="00CB5D78">
        <w:rPr>
          <w:rFonts w:ascii="宋体" w:hAnsi="宋体" w:hint="eastAsia"/>
        </w:rPr>
        <w:t>则由磋商小组抽签确定。</w:t>
      </w:r>
    </w:p>
    <w:p w14:paraId="075D7EED" w14:textId="77777777" w:rsidR="0069493D" w:rsidRPr="00AF4E47" w:rsidRDefault="00247585" w:rsidP="00363C7C">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sidRPr="00AF4E47">
        <w:rPr>
          <w:rStyle w:val="NormalCharacter"/>
          <w:rFonts w:ascii="宋体" w:hAnsi="宋体"/>
          <w:kern w:val="2"/>
        </w:rPr>
        <w:t>采购人根据磋商小组提供的书面评审报告，依法确定成交供应商。</w:t>
      </w:r>
    </w:p>
    <w:p w14:paraId="28DAEBE4" w14:textId="77777777" w:rsidR="00686E80" w:rsidRDefault="00686E80" w:rsidP="00363C7C">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p>
    <w:p w14:paraId="71986098" w14:textId="77777777" w:rsidR="0069493D" w:rsidRPr="00AF4E47" w:rsidRDefault="00247585" w:rsidP="00363C7C">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r w:rsidRPr="00AF4E47">
        <w:rPr>
          <w:rStyle w:val="NormalCharacter"/>
          <w:rFonts w:ascii="宋体" w:hAnsi="宋体" w:cs="Courier New"/>
          <w:b/>
          <w:bCs/>
          <w:sz w:val="24"/>
        </w:rPr>
        <w:t>二、评</w:t>
      </w:r>
      <w:r w:rsidR="00586127">
        <w:rPr>
          <w:rStyle w:val="NormalCharacter"/>
          <w:rFonts w:ascii="宋体" w:hAnsi="宋体" w:cs="Courier New" w:hint="eastAsia"/>
          <w:b/>
          <w:bCs/>
          <w:sz w:val="24"/>
        </w:rPr>
        <w:t>审</w:t>
      </w:r>
      <w:r w:rsidRPr="00AF4E47">
        <w:rPr>
          <w:rStyle w:val="NormalCharacter"/>
          <w:rFonts w:ascii="宋体" w:hAnsi="宋体" w:cs="Courier New"/>
          <w:b/>
          <w:bCs/>
          <w:sz w:val="24"/>
        </w:rPr>
        <w:t>标准</w:t>
      </w:r>
      <w:r w:rsidR="00363C7C">
        <w:rPr>
          <w:rStyle w:val="NormalCharacter"/>
          <w:rFonts w:ascii="宋体" w:hAnsi="宋体" w:cs="Courier New"/>
          <w:b/>
          <w:bCs/>
          <w:sz w:val="24"/>
        </w:rPr>
        <w:tab/>
      </w:r>
    </w:p>
    <w:p w14:paraId="7DBE8E18" w14:textId="77777777" w:rsidR="0069493D" w:rsidRPr="00AF4E47" w:rsidRDefault="00247585" w:rsidP="00363C7C">
      <w:pPr>
        <w:widowControl w:val="0"/>
        <w:kinsoku w:val="0"/>
        <w:wordWrap w:val="0"/>
        <w:overflowPunct w:val="0"/>
        <w:snapToGrid w:val="0"/>
        <w:spacing w:line="460" w:lineRule="exact"/>
        <w:ind w:firstLineChars="200" w:firstLine="480"/>
        <w:rPr>
          <w:rStyle w:val="NormalCharacter"/>
          <w:rFonts w:ascii="宋体" w:hAnsi="宋体"/>
          <w:sz w:val="24"/>
        </w:rPr>
      </w:pPr>
      <w:r w:rsidRPr="00AF4E47">
        <w:rPr>
          <w:rStyle w:val="NormalCharacter"/>
          <w:rFonts w:ascii="宋体" w:hAnsi="宋体"/>
          <w:sz w:val="24"/>
        </w:rPr>
        <w:t>总分值为100分。</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46"/>
        <w:gridCol w:w="1511"/>
        <w:gridCol w:w="7331"/>
      </w:tblGrid>
      <w:tr w:rsidR="00AF4E47" w:rsidRPr="00AF4E47" w14:paraId="7421152E" w14:textId="77777777" w:rsidTr="00686E80">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25E17B2"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3EBFCD93" w14:textId="77777777" w:rsidR="001C3AD2" w:rsidRPr="00AF4E47" w:rsidRDefault="00402399" w:rsidP="00880DEF">
            <w:pPr>
              <w:widowControl w:val="0"/>
              <w:kinsoku w:val="0"/>
              <w:wordWrap w:val="0"/>
              <w:overflowPunct w:val="0"/>
              <w:spacing w:line="400" w:lineRule="exact"/>
              <w:jc w:val="center"/>
              <w:rPr>
                <w:rStyle w:val="NormalCharacter"/>
                <w:rFonts w:ascii="宋体" w:hAnsi="宋体"/>
                <w:b/>
                <w:bCs/>
                <w:sz w:val="24"/>
              </w:rPr>
            </w:pPr>
            <w:r w:rsidRPr="00AF4E47">
              <w:rPr>
                <w:rStyle w:val="NormalCharacter"/>
                <w:rFonts w:ascii="宋体" w:hAnsi="宋体"/>
                <w:b/>
                <w:bCs/>
                <w:sz w:val="24"/>
              </w:rPr>
              <w:t>评分项目</w:t>
            </w:r>
          </w:p>
          <w:p w14:paraId="5F3E45EF"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bCs/>
                <w:sz w:val="24"/>
              </w:rPr>
              <w:t>及分值</w:t>
            </w:r>
          </w:p>
        </w:tc>
        <w:tc>
          <w:tcPr>
            <w:tcW w:w="7331" w:type="dxa"/>
            <w:tcBorders>
              <w:top w:val="single" w:sz="4" w:space="0" w:color="000000"/>
              <w:left w:val="single" w:sz="4" w:space="0" w:color="000000"/>
              <w:bottom w:val="single" w:sz="4" w:space="0" w:color="000000"/>
              <w:right w:val="single" w:sz="4" w:space="0" w:color="000000"/>
            </w:tcBorders>
            <w:vAlign w:val="center"/>
          </w:tcPr>
          <w:p w14:paraId="730DD13D"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评分细则</w:t>
            </w:r>
          </w:p>
        </w:tc>
      </w:tr>
      <w:tr w:rsidR="0017613F" w:rsidRPr="00AF4E47" w14:paraId="0FDCA746" w14:textId="77777777" w:rsidTr="00686E80">
        <w:trPr>
          <w:trHeight w:val="977"/>
          <w:jc w:val="center"/>
        </w:trPr>
        <w:tc>
          <w:tcPr>
            <w:tcW w:w="746" w:type="dxa"/>
            <w:vMerge w:val="restart"/>
            <w:tcBorders>
              <w:top w:val="single" w:sz="4" w:space="0" w:color="000000"/>
              <w:left w:val="single" w:sz="4" w:space="0" w:color="000000"/>
              <w:right w:val="single" w:sz="4" w:space="0" w:color="000000"/>
            </w:tcBorders>
            <w:vAlign w:val="center"/>
          </w:tcPr>
          <w:p w14:paraId="34368803"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1</w:t>
            </w:r>
          </w:p>
        </w:tc>
        <w:tc>
          <w:tcPr>
            <w:tcW w:w="1511" w:type="dxa"/>
            <w:vMerge w:val="restart"/>
            <w:tcBorders>
              <w:top w:val="single" w:sz="4" w:space="0" w:color="000000"/>
              <w:left w:val="single" w:sz="4" w:space="0" w:color="000000"/>
              <w:right w:val="single" w:sz="4" w:space="0" w:color="000000"/>
            </w:tcBorders>
            <w:vAlign w:val="center"/>
          </w:tcPr>
          <w:p w14:paraId="2B0CB023"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响应报价</w:t>
            </w:r>
          </w:p>
          <w:p w14:paraId="20CDE869" w14:textId="77777777" w:rsidR="0017613F" w:rsidRPr="00AF4E47" w:rsidRDefault="0017613F" w:rsidP="007C2F8A">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7C2F8A">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1659D8BE" w14:textId="77777777" w:rsidR="0017613F" w:rsidRPr="007C2F8A" w:rsidRDefault="000A5B5A" w:rsidP="00EB323F">
            <w:pPr>
              <w:widowControl w:val="0"/>
              <w:kinsoku w:val="0"/>
              <w:overflowPunct w:val="0"/>
              <w:snapToGrid w:val="0"/>
              <w:spacing w:line="400" w:lineRule="exact"/>
              <w:jc w:val="left"/>
              <w:rPr>
                <w:rStyle w:val="NormalCharacter"/>
                <w:rFonts w:ascii="宋体" w:hAnsi="宋体"/>
                <w:sz w:val="24"/>
              </w:rPr>
            </w:pPr>
            <w:r>
              <w:rPr>
                <w:rStyle w:val="NormalCharacter"/>
                <w:rFonts w:ascii="宋体" w:hAnsi="宋体" w:hint="eastAsia"/>
                <w:bCs/>
                <w:sz w:val="24"/>
              </w:rPr>
              <w:t>食材成本率</w:t>
            </w:r>
            <w:r w:rsidR="007C2F8A" w:rsidRPr="007C2F8A">
              <w:rPr>
                <w:rStyle w:val="NormalCharacter"/>
                <w:rFonts w:ascii="宋体" w:hAnsi="宋体" w:hint="eastAsia"/>
                <w:bCs/>
                <w:sz w:val="24"/>
              </w:rPr>
              <w:t>报价为最低限价3</w:t>
            </w:r>
            <w:r w:rsidR="00EB323F">
              <w:rPr>
                <w:rStyle w:val="NormalCharacter"/>
                <w:rFonts w:ascii="宋体" w:hAnsi="宋体" w:hint="eastAsia"/>
                <w:bCs/>
                <w:sz w:val="24"/>
              </w:rPr>
              <w:t>2</w:t>
            </w:r>
            <w:r w:rsidR="007C2F8A" w:rsidRPr="007C2F8A">
              <w:rPr>
                <w:rStyle w:val="NormalCharacter"/>
                <w:rFonts w:ascii="宋体" w:hAnsi="宋体" w:hint="eastAsia"/>
                <w:bCs/>
                <w:sz w:val="24"/>
              </w:rPr>
              <w:t>%的，得基本分5分，投标报价费率比最低限价费率每高</w:t>
            </w:r>
            <w:r w:rsidR="007C2F8A">
              <w:rPr>
                <w:rStyle w:val="NormalCharacter"/>
                <w:rFonts w:ascii="宋体" w:hAnsi="宋体" w:hint="eastAsia"/>
                <w:bCs/>
                <w:sz w:val="24"/>
              </w:rPr>
              <w:t>1</w:t>
            </w:r>
            <w:r w:rsidR="007C2F8A" w:rsidRPr="007C2F8A">
              <w:rPr>
                <w:rStyle w:val="NormalCharacter"/>
                <w:rFonts w:ascii="宋体" w:hAnsi="宋体" w:hint="eastAsia"/>
                <w:bCs/>
                <w:sz w:val="24"/>
              </w:rPr>
              <w:t>%（相减）加0.5分，本项最高得分</w:t>
            </w:r>
            <w:r w:rsidR="007C2F8A">
              <w:rPr>
                <w:rStyle w:val="NormalCharacter"/>
                <w:rFonts w:ascii="宋体" w:hAnsi="宋体" w:hint="eastAsia"/>
                <w:bCs/>
                <w:sz w:val="24"/>
              </w:rPr>
              <w:t>15</w:t>
            </w:r>
            <w:r w:rsidR="007C2F8A" w:rsidRPr="007C2F8A">
              <w:rPr>
                <w:rStyle w:val="NormalCharacter"/>
                <w:rFonts w:ascii="宋体" w:hAnsi="宋体" w:hint="eastAsia"/>
                <w:bCs/>
                <w:sz w:val="24"/>
              </w:rPr>
              <w:t>分。</w:t>
            </w:r>
          </w:p>
        </w:tc>
      </w:tr>
      <w:tr w:rsidR="0017613F" w:rsidRPr="00AF4E47" w14:paraId="1EE53BDA" w14:textId="77777777" w:rsidTr="00686E80">
        <w:trPr>
          <w:trHeight w:val="977"/>
          <w:jc w:val="center"/>
        </w:trPr>
        <w:tc>
          <w:tcPr>
            <w:tcW w:w="746" w:type="dxa"/>
            <w:vMerge/>
            <w:tcBorders>
              <w:left w:val="single" w:sz="4" w:space="0" w:color="000000"/>
              <w:bottom w:val="single" w:sz="4" w:space="0" w:color="000000"/>
              <w:right w:val="single" w:sz="4" w:space="0" w:color="000000"/>
            </w:tcBorders>
            <w:vAlign w:val="center"/>
          </w:tcPr>
          <w:p w14:paraId="1F09EF64"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5B318354" w14:textId="77777777" w:rsidR="0017613F" w:rsidRDefault="0017613F"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1588099B" w14:textId="77777777" w:rsidR="0017613F" w:rsidRPr="007C2F8A" w:rsidRDefault="007C2F8A" w:rsidP="007C2F8A">
            <w:pPr>
              <w:widowControl w:val="0"/>
              <w:kinsoku w:val="0"/>
              <w:overflowPunct w:val="0"/>
              <w:snapToGrid w:val="0"/>
              <w:spacing w:line="400" w:lineRule="exact"/>
              <w:jc w:val="left"/>
              <w:rPr>
                <w:rStyle w:val="NormalCharacter"/>
                <w:rFonts w:ascii="宋体" w:hAnsi="宋体"/>
                <w:sz w:val="24"/>
              </w:rPr>
            </w:pPr>
            <w:r w:rsidRPr="007C2F8A">
              <w:rPr>
                <w:rFonts w:ascii="宋体" w:hAnsi="宋体" w:hint="eastAsia"/>
                <w:sz w:val="24"/>
              </w:rPr>
              <w:t>年营业额报价为最低限价20万元的，得</w:t>
            </w:r>
            <w:r w:rsidRPr="007C2F8A">
              <w:rPr>
                <w:rStyle w:val="NormalCharacter"/>
                <w:rFonts w:ascii="宋体" w:hAnsi="宋体" w:hint="eastAsia"/>
                <w:bCs/>
                <w:sz w:val="24"/>
              </w:rPr>
              <w:t>基本分5分，投标报价比最低限价每高</w:t>
            </w:r>
            <w:r>
              <w:rPr>
                <w:rStyle w:val="NormalCharacter"/>
                <w:rFonts w:ascii="宋体" w:hAnsi="宋体" w:hint="eastAsia"/>
                <w:bCs/>
                <w:sz w:val="24"/>
              </w:rPr>
              <w:t>1</w:t>
            </w:r>
            <w:r w:rsidRPr="007C2F8A">
              <w:rPr>
                <w:rStyle w:val="NormalCharacter"/>
                <w:rFonts w:ascii="宋体" w:hAnsi="宋体" w:hint="eastAsia"/>
                <w:bCs/>
                <w:sz w:val="24"/>
              </w:rPr>
              <w:t>万元（相减）加0.5分，本项最高得分</w:t>
            </w:r>
            <w:r>
              <w:rPr>
                <w:rStyle w:val="NormalCharacter"/>
                <w:rFonts w:ascii="宋体" w:hAnsi="宋体" w:hint="eastAsia"/>
                <w:bCs/>
                <w:sz w:val="24"/>
              </w:rPr>
              <w:t>15</w:t>
            </w:r>
            <w:r w:rsidRPr="007C2F8A">
              <w:rPr>
                <w:rStyle w:val="NormalCharacter"/>
                <w:rFonts w:ascii="宋体" w:hAnsi="宋体" w:hint="eastAsia"/>
                <w:bCs/>
                <w:sz w:val="24"/>
              </w:rPr>
              <w:t>分。</w:t>
            </w:r>
          </w:p>
        </w:tc>
      </w:tr>
      <w:tr w:rsidR="00401A58" w:rsidRPr="00AF4E47" w14:paraId="0ECB34C5" w14:textId="77777777" w:rsidTr="00686E80">
        <w:trPr>
          <w:trHeight w:val="1259"/>
          <w:jc w:val="center"/>
        </w:trPr>
        <w:tc>
          <w:tcPr>
            <w:tcW w:w="746" w:type="dxa"/>
            <w:vMerge w:val="restart"/>
            <w:tcBorders>
              <w:top w:val="single" w:sz="4" w:space="0" w:color="000000"/>
              <w:left w:val="single" w:sz="4" w:space="0" w:color="000000"/>
              <w:right w:val="single" w:sz="4" w:space="0" w:color="000000"/>
            </w:tcBorders>
            <w:vAlign w:val="center"/>
          </w:tcPr>
          <w:p w14:paraId="5B35EB0B"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2</w:t>
            </w:r>
          </w:p>
        </w:tc>
        <w:tc>
          <w:tcPr>
            <w:tcW w:w="1511" w:type="dxa"/>
            <w:vMerge w:val="restart"/>
            <w:tcBorders>
              <w:top w:val="single" w:sz="4" w:space="0" w:color="000000"/>
              <w:left w:val="single" w:sz="4" w:space="0" w:color="000000"/>
              <w:right w:val="single" w:sz="4" w:space="0" w:color="000000"/>
            </w:tcBorders>
            <w:vAlign w:val="center"/>
          </w:tcPr>
          <w:p w14:paraId="3E86DE76"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企业实力</w:t>
            </w:r>
          </w:p>
          <w:p w14:paraId="57112A0F" w14:textId="77777777" w:rsidR="00401A58" w:rsidRPr="00AF4E47" w:rsidRDefault="00401A58" w:rsidP="000C4D9A">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0C4D9A">
              <w:rPr>
                <w:rStyle w:val="NormalCharacter"/>
                <w:rFonts w:ascii="宋体" w:hAnsi="宋体" w:hint="eastAsia"/>
                <w:sz w:val="24"/>
              </w:rPr>
              <w:t>2</w:t>
            </w:r>
            <w:r>
              <w:rPr>
                <w:rStyle w:val="NormalCharacter"/>
                <w:rFonts w:ascii="宋体" w:hAnsi="宋体" w:hint="eastAsia"/>
                <w:sz w:val="24"/>
              </w:rPr>
              <w:t>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8876F72" w14:textId="77777777" w:rsidR="00401A58" w:rsidRPr="00AF4E47" w:rsidRDefault="00DF08CB" w:rsidP="000C4D9A">
            <w:pPr>
              <w:widowControl w:val="0"/>
              <w:kinsoku w:val="0"/>
              <w:overflowPunct w:val="0"/>
              <w:spacing w:line="400" w:lineRule="exact"/>
              <w:rPr>
                <w:rStyle w:val="NormalCharacter"/>
                <w:rFonts w:ascii="宋体" w:hAnsi="宋体"/>
                <w:sz w:val="24"/>
              </w:rPr>
            </w:pPr>
            <w:r w:rsidRPr="000C4D9A">
              <w:rPr>
                <w:rStyle w:val="NormalCharacter"/>
                <w:rFonts w:ascii="宋体" w:hAnsi="宋体" w:hint="eastAsia"/>
                <w:sz w:val="24"/>
              </w:rPr>
              <w:t>投标人</w:t>
            </w:r>
            <w:r w:rsidR="00401A58" w:rsidRPr="000E1905">
              <w:rPr>
                <w:rStyle w:val="NormalCharacter"/>
                <w:rFonts w:ascii="宋体" w:hAnsi="宋体" w:hint="eastAsia"/>
                <w:sz w:val="24"/>
              </w:rPr>
              <w:t>2018年1月1日</w:t>
            </w:r>
            <w:r w:rsidR="00401A58">
              <w:rPr>
                <w:rStyle w:val="NormalCharacter"/>
                <w:rFonts w:ascii="宋体" w:hAnsi="宋体" w:hint="eastAsia"/>
                <w:sz w:val="24"/>
              </w:rPr>
              <w:t>以来具有</w:t>
            </w:r>
            <w:r w:rsidR="00401A58" w:rsidRPr="000E1905">
              <w:rPr>
                <w:rStyle w:val="NormalCharacter"/>
                <w:rFonts w:ascii="宋体" w:hAnsi="宋体" w:hint="eastAsia"/>
                <w:sz w:val="24"/>
              </w:rPr>
              <w:t>高校或企事业单位档口</w:t>
            </w:r>
            <w:r w:rsidR="00401A58">
              <w:rPr>
                <w:rStyle w:val="NormalCharacter"/>
                <w:rFonts w:ascii="宋体" w:hAnsi="宋体" w:hint="eastAsia"/>
                <w:sz w:val="24"/>
              </w:rPr>
              <w:t>合作经营项目类似业绩的</w:t>
            </w:r>
            <w:r w:rsidR="00401A58" w:rsidRPr="000E1905">
              <w:rPr>
                <w:rStyle w:val="NormalCharacter"/>
                <w:rFonts w:ascii="宋体" w:hAnsi="宋体" w:hint="eastAsia"/>
                <w:sz w:val="24"/>
              </w:rPr>
              <w:t>，</w:t>
            </w:r>
            <w:r w:rsidR="00401A58" w:rsidRPr="00AF4E47">
              <w:rPr>
                <w:rStyle w:val="NormalCharacter"/>
                <w:rFonts w:ascii="宋体" w:hAnsi="宋体"/>
                <w:bCs/>
                <w:sz w:val="24"/>
              </w:rPr>
              <w:t>每个得2分，最多得</w:t>
            </w:r>
            <w:r w:rsidR="000C4D9A">
              <w:rPr>
                <w:rStyle w:val="NormalCharacter"/>
                <w:rFonts w:ascii="宋体" w:hAnsi="宋体" w:hint="eastAsia"/>
                <w:bCs/>
                <w:sz w:val="24"/>
              </w:rPr>
              <w:t>10</w:t>
            </w:r>
            <w:r w:rsidR="00401A58" w:rsidRPr="00AF4E47">
              <w:rPr>
                <w:rStyle w:val="NormalCharacter"/>
                <w:rFonts w:ascii="宋体" w:hAnsi="宋体"/>
                <w:bCs/>
                <w:sz w:val="24"/>
              </w:rPr>
              <w:t>分。</w:t>
            </w:r>
            <w:r w:rsidR="00401A58" w:rsidRPr="00AF4E47">
              <w:rPr>
                <w:rStyle w:val="NormalCharacter"/>
                <w:rFonts w:ascii="宋体" w:hAnsi="宋体" w:hint="eastAsia"/>
                <w:sz w:val="24"/>
              </w:rPr>
              <w:t>提供</w:t>
            </w:r>
            <w:r w:rsidR="00401A58">
              <w:rPr>
                <w:rStyle w:val="NormalCharacter"/>
                <w:rFonts w:ascii="宋体" w:hAnsi="宋体" w:hint="eastAsia"/>
                <w:sz w:val="24"/>
              </w:rPr>
              <w:t>合同或协议书</w:t>
            </w:r>
            <w:r w:rsidR="000C4D9A">
              <w:rPr>
                <w:rStyle w:val="NormalCharacter"/>
                <w:rFonts w:ascii="宋体" w:hAnsi="宋体" w:hint="eastAsia"/>
                <w:sz w:val="24"/>
              </w:rPr>
              <w:t>原件及</w:t>
            </w:r>
            <w:r w:rsidR="00401A58" w:rsidRPr="00AF4E47">
              <w:rPr>
                <w:rStyle w:val="NormalCharacter"/>
                <w:rFonts w:ascii="宋体" w:hAnsi="宋体" w:hint="eastAsia"/>
                <w:sz w:val="24"/>
              </w:rPr>
              <w:t>复印件加盖投标人公章</w:t>
            </w:r>
            <w:r w:rsidR="00401A58">
              <w:rPr>
                <w:rStyle w:val="NormalCharacter"/>
                <w:rFonts w:ascii="宋体" w:hAnsi="宋体" w:hint="eastAsia"/>
                <w:sz w:val="24"/>
              </w:rPr>
              <w:t>。</w:t>
            </w:r>
          </w:p>
        </w:tc>
      </w:tr>
      <w:tr w:rsidR="007C2F8A" w:rsidRPr="00AF4E47" w14:paraId="53761E58" w14:textId="77777777" w:rsidTr="00686E80">
        <w:trPr>
          <w:trHeight w:val="1401"/>
          <w:jc w:val="center"/>
        </w:trPr>
        <w:tc>
          <w:tcPr>
            <w:tcW w:w="746" w:type="dxa"/>
            <w:vMerge/>
            <w:tcBorders>
              <w:top w:val="single" w:sz="4" w:space="0" w:color="000000"/>
              <w:left w:val="single" w:sz="4" w:space="0" w:color="000000"/>
              <w:right w:val="single" w:sz="4" w:space="0" w:color="000000"/>
            </w:tcBorders>
            <w:vAlign w:val="center"/>
          </w:tcPr>
          <w:p w14:paraId="24B42091" w14:textId="77777777" w:rsidR="007C2F8A" w:rsidRDefault="007C2F8A"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right w:val="single" w:sz="4" w:space="0" w:color="000000"/>
            </w:tcBorders>
            <w:vAlign w:val="center"/>
          </w:tcPr>
          <w:p w14:paraId="2D521A97" w14:textId="77777777" w:rsidR="007C2F8A" w:rsidRDefault="007C2F8A"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41D2EA5F" w14:textId="77777777" w:rsidR="007C2F8A" w:rsidRPr="00DF08CB" w:rsidRDefault="000C4D9A" w:rsidP="000C4D9A">
            <w:pPr>
              <w:widowControl w:val="0"/>
              <w:kinsoku w:val="0"/>
              <w:overflowPunct w:val="0"/>
              <w:spacing w:line="400" w:lineRule="exact"/>
              <w:rPr>
                <w:rStyle w:val="NormalCharacter"/>
                <w:rFonts w:ascii="宋体" w:hAnsi="宋体"/>
                <w:b/>
                <w:sz w:val="24"/>
              </w:rPr>
            </w:pPr>
            <w:r>
              <w:rPr>
                <w:rStyle w:val="NormalCharacter"/>
                <w:rFonts w:ascii="宋体" w:hAnsi="宋体" w:hint="eastAsia"/>
                <w:sz w:val="24"/>
              </w:rPr>
              <w:t>项目负责</w:t>
            </w:r>
            <w:r w:rsidRPr="000C4D9A">
              <w:rPr>
                <w:rStyle w:val="NormalCharacter"/>
                <w:rFonts w:ascii="宋体" w:hAnsi="宋体" w:hint="eastAsia"/>
                <w:sz w:val="24"/>
              </w:rPr>
              <w:t>人</w:t>
            </w:r>
            <w:r w:rsidRPr="000E1905">
              <w:rPr>
                <w:rStyle w:val="NormalCharacter"/>
                <w:rFonts w:ascii="宋体" w:hAnsi="宋体" w:hint="eastAsia"/>
                <w:sz w:val="24"/>
              </w:rPr>
              <w:t>2018年1月1日</w:t>
            </w:r>
            <w:r>
              <w:rPr>
                <w:rStyle w:val="NormalCharacter"/>
                <w:rFonts w:ascii="宋体" w:hAnsi="宋体" w:hint="eastAsia"/>
                <w:sz w:val="24"/>
              </w:rPr>
              <w:t>以来具有</w:t>
            </w:r>
            <w:r w:rsidRPr="000E1905">
              <w:rPr>
                <w:rStyle w:val="NormalCharacter"/>
                <w:rFonts w:ascii="宋体" w:hAnsi="宋体" w:hint="eastAsia"/>
                <w:sz w:val="24"/>
              </w:rPr>
              <w:t>高校或企事业单位档口</w:t>
            </w:r>
            <w:r>
              <w:rPr>
                <w:rStyle w:val="NormalCharacter"/>
                <w:rFonts w:ascii="宋体" w:hAnsi="宋体" w:hint="eastAsia"/>
                <w:sz w:val="24"/>
              </w:rPr>
              <w:t>合作经营项目类似业绩的</w:t>
            </w:r>
            <w:r w:rsidRPr="000E1905">
              <w:rPr>
                <w:rStyle w:val="NormalCharacter"/>
                <w:rFonts w:ascii="宋体" w:hAnsi="宋体" w:hint="eastAsia"/>
                <w:sz w:val="24"/>
              </w:rPr>
              <w:t>，</w:t>
            </w:r>
            <w:r w:rsidRPr="00AF4E47">
              <w:rPr>
                <w:rStyle w:val="NormalCharacter"/>
                <w:rFonts w:ascii="宋体" w:hAnsi="宋体"/>
                <w:bCs/>
                <w:sz w:val="24"/>
              </w:rPr>
              <w:t>每个得</w:t>
            </w:r>
            <w:r>
              <w:rPr>
                <w:rStyle w:val="NormalCharacter"/>
                <w:rFonts w:ascii="宋体" w:hAnsi="宋体" w:hint="eastAsia"/>
                <w:bCs/>
                <w:sz w:val="24"/>
              </w:rPr>
              <w:t>3</w:t>
            </w:r>
            <w:r w:rsidRPr="00AF4E47">
              <w:rPr>
                <w:rStyle w:val="NormalCharacter"/>
                <w:rFonts w:ascii="宋体" w:hAnsi="宋体"/>
                <w:bCs/>
                <w:sz w:val="24"/>
              </w:rPr>
              <w:t>分，最多得</w:t>
            </w:r>
            <w:r>
              <w:rPr>
                <w:rStyle w:val="NormalCharacter"/>
                <w:rFonts w:ascii="宋体" w:hAnsi="宋体" w:hint="eastAsia"/>
                <w:bCs/>
                <w:sz w:val="24"/>
              </w:rPr>
              <w:t>6</w:t>
            </w:r>
            <w:r w:rsidRPr="00AF4E47">
              <w:rPr>
                <w:rStyle w:val="NormalCharacter"/>
                <w:rFonts w:ascii="宋体" w:hAnsi="宋体"/>
                <w:bCs/>
                <w:sz w:val="24"/>
              </w:rPr>
              <w:t>分。</w:t>
            </w:r>
            <w:r w:rsidRPr="00AF4E47">
              <w:rPr>
                <w:rStyle w:val="NormalCharacter"/>
                <w:rFonts w:ascii="宋体" w:hAnsi="宋体" w:hint="eastAsia"/>
                <w:sz w:val="24"/>
              </w:rPr>
              <w:t>提供</w:t>
            </w:r>
            <w:r>
              <w:rPr>
                <w:rStyle w:val="NormalCharacter"/>
                <w:rFonts w:ascii="宋体" w:hAnsi="宋体" w:hint="eastAsia"/>
                <w:sz w:val="24"/>
              </w:rPr>
              <w:t>合同或协议书原件及</w:t>
            </w:r>
            <w:r w:rsidRPr="00AF4E47">
              <w:rPr>
                <w:rStyle w:val="NormalCharacter"/>
                <w:rFonts w:ascii="宋体" w:hAnsi="宋体" w:hint="eastAsia"/>
                <w:sz w:val="24"/>
              </w:rPr>
              <w:t>复印件加盖投标人公章</w:t>
            </w:r>
            <w:r>
              <w:rPr>
                <w:rStyle w:val="NormalCharacter"/>
                <w:rFonts w:ascii="宋体" w:hAnsi="宋体" w:hint="eastAsia"/>
                <w:sz w:val="24"/>
              </w:rPr>
              <w:t>。</w:t>
            </w:r>
          </w:p>
        </w:tc>
      </w:tr>
      <w:tr w:rsidR="00401A58" w:rsidRPr="00AF4E47" w14:paraId="0CF54F7E" w14:textId="77777777" w:rsidTr="00686E80">
        <w:trPr>
          <w:trHeight w:val="1559"/>
          <w:jc w:val="center"/>
        </w:trPr>
        <w:tc>
          <w:tcPr>
            <w:tcW w:w="746" w:type="dxa"/>
            <w:vMerge/>
            <w:tcBorders>
              <w:left w:val="single" w:sz="4" w:space="0" w:color="000000"/>
              <w:right w:val="single" w:sz="4" w:space="0" w:color="000000"/>
            </w:tcBorders>
            <w:vAlign w:val="center"/>
          </w:tcPr>
          <w:p w14:paraId="7576FC05" w14:textId="77777777" w:rsidR="00401A58"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right w:val="single" w:sz="4" w:space="0" w:color="000000"/>
            </w:tcBorders>
            <w:vAlign w:val="center"/>
          </w:tcPr>
          <w:p w14:paraId="70AF34CA" w14:textId="77777777" w:rsidR="00401A58"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0C8915A8" w14:textId="77777777" w:rsidR="00853544" w:rsidRPr="00686E80" w:rsidRDefault="00112F35" w:rsidP="00112F35">
            <w:pPr>
              <w:widowControl w:val="0"/>
              <w:kinsoku w:val="0"/>
              <w:overflowPunct w:val="0"/>
              <w:spacing w:line="40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w:t>
            </w:r>
            <w:r w:rsidR="000C4D9A" w:rsidRPr="00686E80">
              <w:rPr>
                <w:rStyle w:val="NormalCharacter"/>
                <w:rFonts w:ascii="宋体" w:hAnsi="宋体" w:hint="eastAsia"/>
                <w:sz w:val="24"/>
              </w:rPr>
              <w:t>自创</w:t>
            </w:r>
            <w:r w:rsidRPr="00686E80">
              <w:rPr>
                <w:rStyle w:val="NormalCharacter"/>
                <w:rFonts w:ascii="宋体" w:hAnsi="宋体" w:hint="eastAsia"/>
                <w:sz w:val="24"/>
              </w:rPr>
              <w:t>品牌企业或</w:t>
            </w:r>
            <w:r w:rsidRPr="00686E80">
              <w:rPr>
                <w:rStyle w:val="NormalCharacter"/>
                <w:rFonts w:ascii="宋体" w:hAnsi="宋体"/>
                <w:sz w:val="24"/>
              </w:rPr>
              <w:t>经营项目为</w:t>
            </w:r>
            <w:r w:rsidRPr="00686E80">
              <w:rPr>
                <w:rStyle w:val="NormalCharacter"/>
                <w:rFonts w:ascii="宋体" w:hAnsi="宋体" w:hint="eastAsia"/>
                <w:sz w:val="24"/>
              </w:rPr>
              <w:t>品牌加盟店产品，得4分。</w:t>
            </w:r>
          </w:p>
          <w:p w14:paraId="021093A5" w14:textId="77777777" w:rsidR="00853544" w:rsidRPr="00686E80" w:rsidRDefault="000C4D9A" w:rsidP="00112F35">
            <w:pPr>
              <w:widowControl w:val="0"/>
              <w:kinsoku w:val="0"/>
              <w:overflowPunct w:val="0"/>
              <w:spacing w:line="40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为自创品牌企业需</w:t>
            </w:r>
            <w:r w:rsidR="0002014B" w:rsidRPr="00686E80">
              <w:rPr>
                <w:rStyle w:val="NormalCharacter"/>
                <w:rFonts w:ascii="宋体" w:hAnsi="宋体" w:hint="eastAsia"/>
                <w:sz w:val="24"/>
              </w:rPr>
              <w:t>提供市级及以上烹饪餐饮行业协会的表彰证书</w:t>
            </w:r>
            <w:r w:rsidRPr="00686E80">
              <w:rPr>
                <w:rStyle w:val="NormalCharacter"/>
                <w:rFonts w:ascii="宋体" w:hAnsi="宋体" w:hint="eastAsia"/>
                <w:sz w:val="24"/>
              </w:rPr>
              <w:t>原件及</w:t>
            </w:r>
            <w:r w:rsidR="0002014B" w:rsidRPr="00686E80">
              <w:rPr>
                <w:rStyle w:val="NormalCharacter"/>
                <w:rFonts w:ascii="宋体" w:hAnsi="宋体" w:hint="eastAsia"/>
                <w:sz w:val="24"/>
              </w:rPr>
              <w:t>复印件</w:t>
            </w:r>
            <w:r w:rsidRPr="00686E80">
              <w:rPr>
                <w:rStyle w:val="NormalCharacter"/>
                <w:rFonts w:ascii="宋体" w:hAnsi="宋体" w:hint="eastAsia"/>
                <w:sz w:val="24"/>
              </w:rPr>
              <w:t>加盖投标人公章。</w:t>
            </w:r>
          </w:p>
          <w:p w14:paraId="50FCCA9A" w14:textId="77777777" w:rsidR="00112F35" w:rsidRPr="000C4D9A" w:rsidRDefault="000C4D9A" w:rsidP="00686E80">
            <w:pPr>
              <w:widowControl w:val="0"/>
              <w:kinsoku w:val="0"/>
              <w:overflowPunct w:val="0"/>
              <w:spacing w:line="400" w:lineRule="exact"/>
              <w:rPr>
                <w:rStyle w:val="NormalCharacter"/>
                <w:rFonts w:ascii="宋体" w:hAnsi="宋体"/>
                <w:b/>
                <w:sz w:val="24"/>
              </w:rPr>
            </w:pPr>
            <w:r w:rsidRPr="00686E80">
              <w:rPr>
                <w:rStyle w:val="NormalCharacter"/>
                <w:rFonts w:ascii="宋体" w:hAnsi="宋体"/>
                <w:sz w:val="24"/>
              </w:rPr>
              <w:t>经营项目为</w:t>
            </w:r>
            <w:r w:rsidR="0002014B" w:rsidRPr="00686E80">
              <w:rPr>
                <w:rStyle w:val="NormalCharacter"/>
                <w:rFonts w:ascii="宋体" w:hAnsi="宋体" w:hint="eastAsia"/>
                <w:sz w:val="24"/>
              </w:rPr>
              <w:t>品牌加盟店</w:t>
            </w:r>
            <w:r w:rsidRPr="00686E80">
              <w:rPr>
                <w:rStyle w:val="NormalCharacter"/>
                <w:rFonts w:ascii="宋体" w:hAnsi="宋体" w:hint="eastAsia"/>
                <w:sz w:val="24"/>
              </w:rPr>
              <w:t>产品需</w:t>
            </w:r>
            <w:r w:rsidR="00112F35" w:rsidRPr="00686E80">
              <w:rPr>
                <w:rStyle w:val="NormalCharacter"/>
                <w:rFonts w:ascii="宋体" w:hAnsi="宋体" w:hint="eastAsia"/>
                <w:sz w:val="24"/>
              </w:rPr>
              <w:t>提供品牌加盟店合作合同或协议书</w:t>
            </w:r>
            <w:r w:rsidRPr="00686E80">
              <w:rPr>
                <w:rStyle w:val="NormalCharacter"/>
                <w:rFonts w:ascii="宋体" w:hAnsi="宋体" w:hint="eastAsia"/>
                <w:sz w:val="24"/>
              </w:rPr>
              <w:t>原件及复印件加盖投标人公章</w:t>
            </w:r>
            <w:r w:rsidR="00112F35" w:rsidRPr="00686E80">
              <w:rPr>
                <w:rStyle w:val="NormalCharacter"/>
                <w:rFonts w:ascii="宋体" w:hAnsi="宋体" w:hint="eastAsia"/>
                <w:sz w:val="24"/>
              </w:rPr>
              <w:t>，品牌加盟店查询网址、网站截图以及品牌加盟店分布情况（包含店名、地址、联系人、联系方式等信息），加盖投标人公章。</w:t>
            </w:r>
          </w:p>
        </w:tc>
      </w:tr>
      <w:tr w:rsidR="00401A58" w:rsidRPr="00AF4E47" w14:paraId="17F5A8BF" w14:textId="77777777" w:rsidTr="00686E80">
        <w:trPr>
          <w:trHeight w:val="1402"/>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39F73B36"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lastRenderedPageBreak/>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5CA7676C" w14:textId="77777777" w:rsidR="00401A58" w:rsidRDefault="00401A58" w:rsidP="00781984">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经</w:t>
            </w:r>
            <w:r>
              <w:rPr>
                <w:rStyle w:val="NormalCharacter"/>
                <w:rFonts w:ascii="宋体" w:hAnsi="宋体"/>
                <w:sz w:val="24"/>
              </w:rPr>
              <w:t>营</w:t>
            </w:r>
            <w:r w:rsidRPr="00AF4E47">
              <w:rPr>
                <w:rStyle w:val="NormalCharacter"/>
                <w:rFonts w:ascii="宋体" w:hAnsi="宋体"/>
                <w:sz w:val="24"/>
              </w:rPr>
              <w:t>方案</w:t>
            </w:r>
          </w:p>
          <w:p w14:paraId="1D378E27" w14:textId="77777777" w:rsidR="00401A58" w:rsidRPr="00AF4E47" w:rsidRDefault="00401A58" w:rsidP="00401A58">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77552191" w14:textId="77777777" w:rsidR="00401A58" w:rsidRPr="00AF4E47" w:rsidRDefault="00401A58" w:rsidP="00401A58">
            <w:pPr>
              <w:widowControl w:val="0"/>
              <w:kinsoku w:val="0"/>
              <w:overflowPunct w:val="0"/>
              <w:spacing w:line="400" w:lineRule="exact"/>
              <w:rPr>
                <w:rStyle w:val="NormalCharacter"/>
                <w:rFonts w:ascii="宋体" w:hAnsi="宋体"/>
                <w:sz w:val="24"/>
              </w:rPr>
            </w:pPr>
            <w:r>
              <w:rPr>
                <w:rStyle w:val="NormalCharacter"/>
                <w:rFonts w:ascii="宋体" w:hAnsi="宋体"/>
                <w:bCs/>
                <w:sz w:val="24"/>
              </w:rPr>
              <w:t>菜品品种分配以及价格制定合理</w:t>
            </w:r>
            <w:r w:rsidRPr="00AF4E47">
              <w:rPr>
                <w:rStyle w:val="NormalCharacter"/>
                <w:rFonts w:ascii="宋体" w:hAnsi="宋体"/>
                <w:bCs/>
                <w:sz w:val="24"/>
              </w:rPr>
              <w:t>的得基本分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59ED540E" w14:textId="77777777" w:rsidTr="00686E80">
        <w:trPr>
          <w:trHeight w:val="1476"/>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6575E9C"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0D55B7E"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3423BBED" w14:textId="77777777" w:rsidR="00401A58" w:rsidRPr="00AF4E47" w:rsidRDefault="00401A58" w:rsidP="00401A58">
            <w:pPr>
              <w:widowControl w:val="0"/>
              <w:kinsoku w:val="0"/>
              <w:overflowPunct w:val="0"/>
              <w:spacing w:line="400" w:lineRule="exact"/>
              <w:rPr>
                <w:rStyle w:val="NormalCharacter"/>
                <w:rFonts w:ascii="宋体" w:hAnsi="宋体"/>
                <w:sz w:val="24"/>
              </w:rPr>
            </w:pPr>
            <w:r w:rsidRPr="00401A58">
              <w:rPr>
                <w:rStyle w:val="NormalCharacter"/>
                <w:rFonts w:ascii="宋体" w:hAnsi="宋体" w:hint="eastAsia"/>
                <w:bCs/>
                <w:sz w:val="24"/>
              </w:rPr>
              <w:t>食品安全、消防安全、燃气安全</w:t>
            </w:r>
            <w:r w:rsidRPr="00AF4E47">
              <w:rPr>
                <w:rStyle w:val="NormalCharacter"/>
                <w:rFonts w:ascii="宋体" w:hAnsi="宋体"/>
                <w:bCs/>
                <w:sz w:val="24"/>
              </w:rPr>
              <w:t>等</w:t>
            </w:r>
            <w:r>
              <w:rPr>
                <w:rStyle w:val="NormalCharacter"/>
                <w:rFonts w:ascii="宋体" w:hAnsi="宋体"/>
                <w:bCs/>
                <w:sz w:val="24"/>
              </w:rPr>
              <w:t>保证</w:t>
            </w:r>
            <w:r>
              <w:rPr>
                <w:rStyle w:val="NormalCharacter"/>
                <w:rFonts w:ascii="宋体" w:hAnsi="宋体" w:hint="eastAsia"/>
                <w:bCs/>
                <w:sz w:val="24"/>
              </w:rPr>
              <w:t>措施</w:t>
            </w:r>
            <w:r w:rsidRPr="00AF4E47">
              <w:rPr>
                <w:rStyle w:val="NormalCharacter"/>
                <w:rFonts w:ascii="宋体" w:hAnsi="宋体"/>
                <w:bCs/>
                <w:sz w:val="24"/>
              </w:rPr>
              <w:t>合理可行且</w:t>
            </w:r>
            <w:r>
              <w:rPr>
                <w:rStyle w:val="NormalCharacter"/>
                <w:rFonts w:ascii="宋体" w:hAnsi="宋体" w:hint="eastAsia"/>
                <w:bCs/>
                <w:sz w:val="24"/>
              </w:rPr>
              <w:t>有</w:t>
            </w:r>
            <w:r>
              <w:rPr>
                <w:rStyle w:val="NormalCharacter"/>
                <w:rFonts w:ascii="宋体" w:hAnsi="宋体"/>
                <w:bCs/>
                <w:sz w:val="24"/>
              </w:rPr>
              <w:t>针对性的，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10B4A632" w14:textId="77777777" w:rsidTr="00686E80">
        <w:trPr>
          <w:trHeight w:val="1200"/>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00BE7894"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62470ED"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5F0CFF8D" w14:textId="77777777" w:rsidR="00401A58" w:rsidRPr="00401A58" w:rsidRDefault="00401A58" w:rsidP="00401A58">
            <w:pPr>
              <w:widowControl w:val="0"/>
              <w:kinsoku w:val="0"/>
              <w:overflowPunct w:val="0"/>
              <w:spacing w:line="400" w:lineRule="exact"/>
              <w:rPr>
                <w:rStyle w:val="NormalCharacter"/>
                <w:rFonts w:ascii="宋体" w:hAnsi="宋体"/>
                <w:bCs/>
                <w:sz w:val="24"/>
              </w:rPr>
            </w:pPr>
            <w:r w:rsidRPr="00401A58">
              <w:rPr>
                <w:rStyle w:val="NormalCharacter"/>
                <w:rFonts w:ascii="宋体" w:hAnsi="宋体" w:hint="eastAsia"/>
                <w:bCs/>
                <w:sz w:val="24"/>
              </w:rPr>
              <w:t>人员配置分工明确合理</w:t>
            </w:r>
            <w:r>
              <w:rPr>
                <w:rStyle w:val="NormalCharacter"/>
                <w:rFonts w:ascii="宋体" w:hAnsi="宋体"/>
                <w:bCs/>
                <w:sz w:val="24"/>
              </w:rPr>
              <w:t>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686E80" w:rsidRPr="00AF4E47" w14:paraId="11D36360" w14:textId="77777777" w:rsidTr="00686E8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D587F69" w14:textId="77777777" w:rsidR="00686E80" w:rsidRPr="00AF4E47"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4</w:t>
            </w:r>
          </w:p>
        </w:tc>
        <w:tc>
          <w:tcPr>
            <w:tcW w:w="1511" w:type="dxa"/>
            <w:tcBorders>
              <w:top w:val="single" w:sz="4" w:space="0" w:color="000000"/>
              <w:left w:val="single" w:sz="4" w:space="0" w:color="000000"/>
              <w:bottom w:val="single" w:sz="4" w:space="0" w:color="000000"/>
              <w:right w:val="single" w:sz="4" w:space="0" w:color="000000"/>
            </w:tcBorders>
            <w:vAlign w:val="center"/>
          </w:tcPr>
          <w:p w14:paraId="471CE8A3" w14:textId="77777777" w:rsidR="00686E80" w:rsidRPr="00AF4E47"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承诺</w:t>
            </w:r>
          </w:p>
          <w:p w14:paraId="3B159B0B" w14:textId="77777777" w:rsidR="00686E80" w:rsidRPr="00AF4E47" w:rsidRDefault="00686E80" w:rsidP="00686E80">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10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6E9C911" w14:textId="77777777" w:rsidR="00686E80" w:rsidRPr="00401A58" w:rsidRDefault="00686E80" w:rsidP="00401A58">
            <w:pPr>
              <w:widowControl w:val="0"/>
              <w:kinsoku w:val="0"/>
              <w:overflowPunct w:val="0"/>
              <w:spacing w:line="400" w:lineRule="exact"/>
              <w:rPr>
                <w:rStyle w:val="NormalCharacter"/>
                <w:rFonts w:ascii="宋体" w:hAnsi="宋体"/>
                <w:bCs/>
                <w:sz w:val="24"/>
              </w:rPr>
            </w:pPr>
            <w:r w:rsidRPr="00781984">
              <w:rPr>
                <w:rStyle w:val="NormalCharacter"/>
                <w:rFonts w:ascii="宋体" w:hAnsi="宋体" w:hint="eastAsia"/>
                <w:sz w:val="24"/>
              </w:rPr>
              <w:t>承诺本项目服务期满后，服从</w:t>
            </w:r>
            <w:r>
              <w:rPr>
                <w:rStyle w:val="NormalCharacter"/>
                <w:rFonts w:ascii="宋体" w:hAnsi="宋体" w:hint="eastAsia"/>
                <w:sz w:val="24"/>
              </w:rPr>
              <w:t>采购</w:t>
            </w:r>
            <w:r w:rsidRPr="00781984">
              <w:rPr>
                <w:rStyle w:val="NormalCharacter"/>
                <w:rFonts w:ascii="宋体" w:hAnsi="宋体" w:hint="eastAsia"/>
                <w:sz w:val="24"/>
              </w:rPr>
              <w:t>人的要求，做到期满后一周内完成自有设备及人员撤出</w:t>
            </w:r>
            <w:r>
              <w:rPr>
                <w:rStyle w:val="NormalCharacter"/>
                <w:rFonts w:ascii="宋体" w:hAnsi="宋体" w:hint="eastAsia"/>
                <w:sz w:val="24"/>
              </w:rPr>
              <w:t>学校</w:t>
            </w:r>
            <w:r w:rsidRPr="00781984">
              <w:rPr>
                <w:rStyle w:val="NormalCharacter"/>
                <w:rFonts w:ascii="宋体" w:hAnsi="宋体" w:hint="eastAsia"/>
                <w:sz w:val="24"/>
              </w:rPr>
              <w:t>，确保现</w:t>
            </w:r>
            <w:r>
              <w:rPr>
                <w:rStyle w:val="NormalCharacter"/>
                <w:rFonts w:ascii="宋体" w:hAnsi="宋体" w:hint="eastAsia"/>
                <w:sz w:val="24"/>
              </w:rPr>
              <w:t>有</w:t>
            </w:r>
            <w:r w:rsidRPr="00781984">
              <w:rPr>
                <w:rStyle w:val="NormalCharacter"/>
                <w:rFonts w:ascii="宋体" w:hAnsi="宋体" w:hint="eastAsia"/>
                <w:sz w:val="24"/>
              </w:rPr>
              <w:t>固定设施设备的完好率，并办理好相关移交手续</w:t>
            </w:r>
            <w:r>
              <w:rPr>
                <w:rStyle w:val="NormalCharacter"/>
                <w:rFonts w:ascii="宋体" w:hAnsi="宋体" w:hint="eastAsia"/>
                <w:sz w:val="24"/>
              </w:rPr>
              <w:t>的，</w:t>
            </w:r>
            <w:r w:rsidRPr="00781984">
              <w:rPr>
                <w:rStyle w:val="NormalCharacter"/>
                <w:rFonts w:ascii="宋体" w:hAnsi="宋体" w:hint="eastAsia"/>
                <w:sz w:val="24"/>
              </w:rPr>
              <w:t>得基本分6分</w:t>
            </w:r>
            <w:r>
              <w:rPr>
                <w:rStyle w:val="NormalCharacter"/>
                <w:rFonts w:ascii="宋体" w:hAnsi="宋体" w:hint="eastAsia"/>
                <w:sz w:val="24"/>
              </w:rPr>
              <w:t>，提供其他实质性撤场</w:t>
            </w:r>
            <w:r w:rsidRPr="00363C7C">
              <w:rPr>
                <w:rStyle w:val="NormalCharacter"/>
                <w:rFonts w:ascii="宋体" w:hAnsi="宋体" w:hint="eastAsia"/>
                <w:sz w:val="24"/>
              </w:rPr>
              <w:t>承诺</w:t>
            </w:r>
            <w:r>
              <w:rPr>
                <w:rStyle w:val="NormalCharacter"/>
                <w:rFonts w:ascii="宋体" w:hAnsi="宋体" w:hint="eastAsia"/>
                <w:sz w:val="24"/>
              </w:rPr>
              <w:t>条款的，有一项得2分，本项最多得10分</w:t>
            </w:r>
            <w:r w:rsidRPr="00781984">
              <w:rPr>
                <w:rStyle w:val="NormalCharacter"/>
                <w:rFonts w:ascii="宋体" w:hAnsi="宋体" w:hint="eastAsia"/>
                <w:sz w:val="24"/>
              </w:rPr>
              <w:t>。</w:t>
            </w:r>
          </w:p>
        </w:tc>
      </w:tr>
      <w:tr w:rsidR="00686E80" w:rsidRPr="00AF4E47" w14:paraId="76ECB94A" w14:textId="77777777" w:rsidTr="00686E8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5981750"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66C3562A"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项目负责人现场答辩</w:t>
            </w:r>
          </w:p>
          <w:p w14:paraId="6ECD7E12"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（10分）</w:t>
            </w:r>
          </w:p>
        </w:tc>
        <w:tc>
          <w:tcPr>
            <w:tcW w:w="7331" w:type="dxa"/>
            <w:tcBorders>
              <w:top w:val="single" w:sz="4" w:space="0" w:color="000000"/>
              <w:left w:val="single" w:sz="4" w:space="0" w:color="000000"/>
              <w:right w:val="single" w:sz="4" w:space="0" w:color="000000"/>
            </w:tcBorders>
            <w:vAlign w:val="center"/>
          </w:tcPr>
          <w:p w14:paraId="5C6A5932" w14:textId="77777777" w:rsidR="00686E80" w:rsidRPr="00781984" w:rsidRDefault="00923BDE" w:rsidP="00401A58">
            <w:pPr>
              <w:widowControl w:val="0"/>
              <w:kinsoku w:val="0"/>
              <w:overflowPunct w:val="0"/>
              <w:spacing w:line="400" w:lineRule="exact"/>
              <w:rPr>
                <w:rStyle w:val="NormalCharacter"/>
                <w:rFonts w:ascii="宋体" w:hAnsi="宋体"/>
                <w:sz w:val="24"/>
              </w:rPr>
            </w:pPr>
            <w:r w:rsidRPr="00923BDE">
              <w:rPr>
                <w:rStyle w:val="NormalCharacter"/>
                <w:rFonts w:ascii="宋体" w:hAnsi="宋体" w:hint="eastAsia"/>
                <w:sz w:val="24"/>
              </w:rPr>
              <w:t>项目负责人投标现场进行答辩，满分10分。</w:t>
            </w:r>
          </w:p>
        </w:tc>
      </w:tr>
    </w:tbl>
    <w:p w14:paraId="728D3BD3" w14:textId="77777777" w:rsidR="0069493D" w:rsidRPr="00686E80" w:rsidRDefault="00023AC3" w:rsidP="00686E80">
      <w:pPr>
        <w:pStyle w:val="UserStyle13"/>
        <w:widowControl w:val="0"/>
        <w:kinsoku w:val="0"/>
        <w:wordWrap w:val="0"/>
        <w:overflowPunct w:val="0"/>
        <w:spacing w:before="0" w:after="0" w:line="480" w:lineRule="exact"/>
        <w:ind w:firstLineChars="200" w:firstLine="482"/>
        <w:jc w:val="both"/>
        <w:rPr>
          <w:rStyle w:val="NormalCharacter"/>
          <w:rFonts w:ascii="宋体" w:hAnsi="宋体"/>
          <w:b/>
        </w:rPr>
      </w:pPr>
      <w:r w:rsidRPr="00686E80">
        <w:rPr>
          <w:rStyle w:val="NormalCharacter"/>
          <w:rFonts w:ascii="宋体" w:hAnsi="宋体"/>
          <w:b/>
          <w:kern w:val="2"/>
        </w:rPr>
        <w:t>说明：</w:t>
      </w:r>
      <w:r w:rsidR="00F613DA" w:rsidRPr="00686E80">
        <w:rPr>
          <w:rStyle w:val="NormalCharacter"/>
          <w:rFonts w:ascii="宋体" w:hAnsi="宋体"/>
          <w:b/>
        </w:rPr>
        <w:t>①供应商按评分细则所有得分项目均视为对本次招标的承诺，成交后均作为验收的组成部分。</w:t>
      </w:r>
    </w:p>
    <w:p w14:paraId="2F3CF5E1" w14:textId="77777777" w:rsidR="0056038C" w:rsidRPr="00686E80" w:rsidRDefault="00781984" w:rsidP="00686E80">
      <w:pPr>
        <w:pStyle w:val="UserStyle13"/>
        <w:widowControl w:val="0"/>
        <w:kinsoku w:val="0"/>
        <w:wordWrap w:val="0"/>
        <w:overflowPunct w:val="0"/>
        <w:spacing w:before="0" w:after="0" w:line="480" w:lineRule="exact"/>
        <w:ind w:firstLineChars="200" w:firstLine="482"/>
        <w:jc w:val="both"/>
        <w:rPr>
          <w:rStyle w:val="NormalCharacter"/>
          <w:rFonts w:ascii="宋体"/>
          <w:b/>
          <w:lang w:val="zh-CN"/>
        </w:rPr>
      </w:pPr>
      <w:r w:rsidRPr="00686E80">
        <w:rPr>
          <w:rStyle w:val="NormalCharacter"/>
          <w:rFonts w:ascii="宋体" w:hAnsi="宋体"/>
          <w:b/>
        </w:rPr>
        <w:t>②</w:t>
      </w:r>
      <w:r w:rsidR="0056038C" w:rsidRPr="00686E80">
        <w:rPr>
          <w:rStyle w:val="NormalCharacter"/>
          <w:rFonts w:ascii="宋体" w:hint="eastAsia"/>
          <w:b/>
          <w:lang w:val="zh-CN"/>
        </w:rPr>
        <w:t>评</w:t>
      </w:r>
      <w:r w:rsidR="0056038C" w:rsidRPr="00686E80">
        <w:rPr>
          <w:rStyle w:val="NormalCharacter"/>
          <w:rFonts w:ascii="宋体"/>
          <w:b/>
          <w:lang w:val="zh-CN"/>
        </w:rPr>
        <w:t>标标准要求提供原件的必须单独封装并与响应文件一起递交，评审结束后原件退回；未要求提供原件的提供复印件</w:t>
      </w:r>
      <w:r w:rsidR="00254498" w:rsidRPr="00686E80">
        <w:rPr>
          <w:rStyle w:val="NormalCharacter"/>
          <w:rFonts w:ascii="宋体"/>
          <w:b/>
          <w:lang w:val="zh-CN"/>
        </w:rPr>
        <w:t>加盖投标公章</w:t>
      </w:r>
      <w:r w:rsidR="00254498" w:rsidRPr="00686E80">
        <w:rPr>
          <w:rStyle w:val="NormalCharacter"/>
          <w:rFonts w:ascii="宋体" w:hint="eastAsia"/>
          <w:b/>
          <w:lang w:val="zh-CN"/>
        </w:rPr>
        <w:t>。</w:t>
      </w:r>
    </w:p>
    <w:p w14:paraId="50B185B0" w14:textId="77777777" w:rsidR="00686E80" w:rsidRPr="00686E80" w:rsidRDefault="00686E80" w:rsidP="00686E80">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686E80">
        <w:rPr>
          <w:rStyle w:val="NormalCharacter"/>
          <w:rFonts w:ascii="宋体" w:hAnsi="宋体" w:hint="eastAsia"/>
          <w:b/>
        </w:rPr>
        <w:t>③评分细则中要求提供的证明资料缺项或未提供的，本项不得分。</w:t>
      </w:r>
    </w:p>
    <w:p w14:paraId="45629FAE" w14:textId="77777777" w:rsidR="006D2F86" w:rsidRDefault="006D2F86" w:rsidP="001C3AD2">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p>
    <w:p w14:paraId="7394C1E1" w14:textId="77777777" w:rsidR="0069493D" w:rsidRPr="00AF4E47" w:rsidRDefault="008F3A44" w:rsidP="001C3AD2">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AF4E47">
        <w:rPr>
          <w:rStyle w:val="NormalCharacter"/>
          <w:rFonts w:ascii="宋体" w:hAnsi="宋体"/>
          <w:b/>
          <w:kern w:val="2"/>
        </w:rPr>
        <w:t>三、特别说明</w:t>
      </w:r>
    </w:p>
    <w:p w14:paraId="2CDED59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1</w:t>
      </w:r>
      <w:r w:rsidR="00EB323F">
        <w:rPr>
          <w:rStyle w:val="NormalCharacter"/>
          <w:rFonts w:ascii="宋体" w:hAnsi="宋体" w:hint="eastAsia"/>
          <w:kern w:val="2"/>
        </w:rPr>
        <w:t>．</w:t>
      </w:r>
      <w:r w:rsidRPr="00AF4E47">
        <w:rPr>
          <w:rStyle w:val="NormalCharacter"/>
          <w:rFonts w:ascii="宋体" w:hAnsi="宋体"/>
          <w:kern w:val="2"/>
        </w:rPr>
        <w:t>本项目不唱标，直接与有效供应商磋商。磋商前，供应商如系法定代表人出席的则须交验法定代表人证明及本人身份证，如系委托代理人出席的则必须交验法定代表人委托书及本人身份证。</w:t>
      </w:r>
    </w:p>
    <w:p w14:paraId="7BB5D20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2</w:t>
      </w:r>
      <w:r w:rsidR="00EB323F">
        <w:rPr>
          <w:rStyle w:val="NormalCharacter"/>
          <w:rFonts w:ascii="宋体" w:hAnsi="宋体" w:hint="eastAsia"/>
          <w:kern w:val="2"/>
        </w:rPr>
        <w:t>．</w:t>
      </w:r>
      <w:r w:rsidRPr="00AF4E47">
        <w:rPr>
          <w:rStyle w:val="NormalCharacter"/>
          <w:rFonts w:ascii="宋体" w:hAnsi="宋体"/>
          <w:kern w:val="2"/>
        </w:rPr>
        <w:t>磋商顺序按供应商磋商会签到先后顺序，后签先谈。</w:t>
      </w:r>
    </w:p>
    <w:p w14:paraId="0948641E"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3</w:t>
      </w:r>
      <w:r w:rsidR="00EB323F">
        <w:rPr>
          <w:rStyle w:val="NormalCharacter"/>
          <w:rFonts w:ascii="宋体" w:hAnsi="宋体" w:hint="eastAsia"/>
          <w:kern w:val="2"/>
        </w:rPr>
        <w:t>．</w:t>
      </w:r>
      <w:r w:rsidRPr="00AF4E47">
        <w:rPr>
          <w:rStyle w:val="NormalCharacter"/>
          <w:rFonts w:ascii="宋体" w:hAnsi="宋体"/>
          <w:kern w:val="2"/>
        </w:rPr>
        <w:t>磋商小组所有成员与供应商逐个进行磋商。磋商内容包括：要求提供的价格、商务文件、技术文件等</w:t>
      </w:r>
      <w:r w:rsidRPr="00AF4E47">
        <w:rPr>
          <w:rStyle w:val="NormalCharacter"/>
          <w:rFonts w:ascii="宋体" w:hAnsi="宋体"/>
          <w:b/>
          <w:kern w:val="2"/>
        </w:rPr>
        <w:t>（价格谈判轮次由采购人根据谈判现场情况决定）</w:t>
      </w:r>
      <w:r w:rsidRPr="00AF4E47">
        <w:rPr>
          <w:rStyle w:val="NormalCharacter"/>
          <w:rFonts w:ascii="宋体" w:hAnsi="宋体"/>
          <w:kern w:val="2"/>
        </w:rPr>
        <w:t>。磋商文件有实</w:t>
      </w:r>
      <w:r w:rsidRPr="00AF4E47">
        <w:rPr>
          <w:rStyle w:val="NormalCharacter"/>
          <w:rFonts w:ascii="宋体" w:hAnsi="宋体"/>
          <w:kern w:val="2"/>
        </w:rPr>
        <w:lastRenderedPageBreak/>
        <w:t>质性变动的，磋商小组应当以书面形式通知所有参加磋商的供应商。</w:t>
      </w:r>
    </w:p>
    <w:p w14:paraId="39357E48"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4</w:t>
      </w:r>
      <w:r w:rsidR="00EB323F">
        <w:rPr>
          <w:rStyle w:val="NormalCharacter"/>
          <w:rFonts w:ascii="宋体" w:hAnsi="宋体" w:hint="eastAsia"/>
          <w:kern w:val="2"/>
        </w:rPr>
        <w:t>．</w:t>
      </w:r>
      <w:r w:rsidRPr="00AF4E47">
        <w:rPr>
          <w:rStyle w:val="NormalCharacter"/>
          <w:rFonts w:ascii="宋体" w:hAnsi="宋体"/>
          <w:kern w:val="2"/>
        </w:rPr>
        <w:t>磋商小组与供应商进行磋商的内容，供应商除当场答复外，还应对磋商中所涉及的澄清、达成的修改或报价资料等在规定的时间内以书面形式提交至磋商小组，否则以上资料将被否决。</w:t>
      </w:r>
    </w:p>
    <w:p w14:paraId="543A7083"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5</w:t>
      </w:r>
      <w:r w:rsidR="00EB323F">
        <w:rPr>
          <w:rStyle w:val="NormalCharacter"/>
          <w:rFonts w:ascii="宋体" w:hAnsi="宋体" w:hint="eastAsia"/>
          <w:kern w:val="2"/>
        </w:rPr>
        <w:t>．</w:t>
      </w:r>
      <w:r w:rsidRPr="00AF4E47">
        <w:rPr>
          <w:rStyle w:val="NormalCharacter"/>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14:paraId="60FB420E" w14:textId="162F5E69" w:rsidR="00980023"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szCs w:val="21"/>
        </w:rPr>
      </w:pPr>
      <w:r w:rsidRPr="00AF4E47">
        <w:rPr>
          <w:rStyle w:val="NormalCharacter"/>
          <w:rFonts w:ascii="宋体" w:hAnsi="宋体"/>
          <w:kern w:val="2"/>
        </w:rPr>
        <w:t>6</w:t>
      </w:r>
      <w:r w:rsidR="00EB323F">
        <w:rPr>
          <w:rStyle w:val="NormalCharacter"/>
          <w:rFonts w:ascii="宋体" w:hAnsi="宋体" w:hint="eastAsia"/>
          <w:kern w:val="2"/>
        </w:rPr>
        <w:t>．</w:t>
      </w:r>
      <w:r w:rsidRPr="00AF4E47">
        <w:rPr>
          <w:rStyle w:val="NormalCharacter"/>
          <w:rFonts w:ascii="宋体" w:hAnsi="宋体"/>
          <w:szCs w:val="21"/>
        </w:rPr>
        <w:t>本项目为</w:t>
      </w:r>
      <w:r w:rsidR="00502B57">
        <w:rPr>
          <w:rStyle w:val="NormalCharacter"/>
          <w:rFonts w:ascii="宋体" w:hAnsi="宋体"/>
          <w:szCs w:val="21"/>
        </w:rPr>
        <w:t>3</w:t>
      </w:r>
      <w:r w:rsidRPr="00AF4E47">
        <w:rPr>
          <w:rStyle w:val="NormalCharacter"/>
          <w:rFonts w:ascii="宋体" w:hAnsi="宋体"/>
          <w:szCs w:val="21"/>
        </w:rPr>
        <w:t>个标段，评审顺序为：</w:t>
      </w:r>
      <w:r w:rsidR="00DE3FF2">
        <w:rPr>
          <w:rStyle w:val="NormalCharacter"/>
          <w:rFonts w:ascii="宋体" w:hAnsi="宋体"/>
          <w:szCs w:val="21"/>
        </w:rPr>
        <w:t>1标段→2标段→→</w:t>
      </w:r>
      <w:r w:rsidR="00502B57">
        <w:rPr>
          <w:rStyle w:val="NormalCharacter"/>
          <w:rFonts w:ascii="宋体" w:hAnsi="宋体"/>
          <w:szCs w:val="21"/>
        </w:rPr>
        <w:t>3</w:t>
      </w:r>
      <w:r w:rsidR="00DE3FF2">
        <w:rPr>
          <w:rStyle w:val="NormalCharacter"/>
          <w:rFonts w:ascii="宋体" w:hAnsi="宋体"/>
          <w:szCs w:val="21"/>
        </w:rPr>
        <w:t>标段</w:t>
      </w:r>
      <w:r w:rsidR="004150EB" w:rsidRPr="00AF4E47">
        <w:rPr>
          <w:rStyle w:val="NormalCharacter"/>
          <w:rFonts w:ascii="宋体" w:hAnsi="宋体"/>
          <w:szCs w:val="21"/>
        </w:rPr>
        <w:t>。</w:t>
      </w:r>
    </w:p>
    <w:p w14:paraId="22220594" w14:textId="77777777" w:rsidR="00923BDE" w:rsidRPr="00980023" w:rsidRDefault="00980023" w:rsidP="00980023">
      <w:pPr>
        <w:pStyle w:val="UserStyle13"/>
        <w:widowControl w:val="0"/>
        <w:kinsoku w:val="0"/>
        <w:wordWrap w:val="0"/>
        <w:overflowPunct w:val="0"/>
        <w:spacing w:before="0" w:after="0" w:line="480" w:lineRule="exact"/>
        <w:ind w:firstLineChars="200" w:firstLine="482"/>
        <w:jc w:val="both"/>
        <w:rPr>
          <w:rStyle w:val="NormalCharacter"/>
          <w:rFonts w:ascii="宋体" w:hAnsi="宋体"/>
          <w:b/>
          <w:szCs w:val="21"/>
        </w:rPr>
      </w:pPr>
      <w:r w:rsidRPr="00980023">
        <w:rPr>
          <w:rStyle w:val="NormalCharacter"/>
          <w:rFonts w:ascii="宋体" w:hAnsi="宋体" w:hint="eastAsia"/>
          <w:b/>
          <w:szCs w:val="21"/>
        </w:rPr>
        <w:t>7</w:t>
      </w:r>
      <w:r w:rsidR="00EB323F">
        <w:rPr>
          <w:rStyle w:val="NormalCharacter"/>
          <w:rFonts w:ascii="宋体" w:hAnsi="宋体" w:hint="eastAsia"/>
          <w:kern w:val="2"/>
        </w:rPr>
        <w:t>．</w:t>
      </w:r>
      <w:r w:rsidR="00923BDE" w:rsidRPr="00980023">
        <w:rPr>
          <w:rStyle w:val="NormalCharacter"/>
          <w:rFonts w:ascii="宋体" w:hAnsi="宋体"/>
          <w:b/>
          <w:szCs w:val="21"/>
        </w:rPr>
        <w:t>如果</w:t>
      </w:r>
      <w:r w:rsidR="00923BDE" w:rsidRPr="00980023">
        <w:rPr>
          <w:rStyle w:val="NormalCharacter"/>
          <w:rFonts w:ascii="宋体" w:hAnsi="宋体" w:hint="eastAsia"/>
          <w:b/>
          <w:szCs w:val="21"/>
        </w:rPr>
        <w:t>某一标段有效响应文件不足3家时，考虑学校实际需求，</w:t>
      </w:r>
      <w:r w:rsidR="00923BDE" w:rsidRPr="00980023">
        <w:rPr>
          <w:rStyle w:val="NormalCharacter"/>
          <w:rFonts w:ascii="宋体" w:hAnsi="宋体"/>
          <w:b/>
        </w:rPr>
        <w:t>提交最后报价的供应商可以为2家</w:t>
      </w:r>
      <w:r w:rsidR="006D2F86" w:rsidRPr="00980023">
        <w:rPr>
          <w:rStyle w:val="NormalCharacter"/>
          <w:rFonts w:ascii="宋体" w:hAnsi="宋体" w:hint="eastAsia"/>
          <w:b/>
        </w:rPr>
        <w:t>；如果某一标段有效响应文件只有1家时，</w:t>
      </w:r>
      <w:r w:rsidR="006F53A8" w:rsidRPr="00980023">
        <w:rPr>
          <w:rStyle w:val="NormalCharacter"/>
          <w:rFonts w:ascii="宋体" w:hAnsi="宋体"/>
          <w:b/>
          <w:kern w:val="2"/>
        </w:rPr>
        <w:t>满足磋商文件的全部实质性要求且</w:t>
      </w:r>
      <w:r w:rsidR="006F53A8" w:rsidRPr="00980023">
        <w:rPr>
          <w:rStyle w:val="NormalCharacter"/>
          <w:rFonts w:ascii="宋体" w:hAnsi="宋体" w:hint="eastAsia"/>
          <w:b/>
        </w:rPr>
        <w:t>最后报价具备竞争力即可推荐为成交候选供应商；如果某一标段有效响应文件为0家或没有供应商提交响应文件，标段全部评审结束后，已推荐为成交候选供应商的除外，</w:t>
      </w:r>
      <w:r w:rsidR="006F53A8" w:rsidRPr="00980023">
        <w:rPr>
          <w:rStyle w:val="NormalCharacter"/>
          <w:rFonts w:ascii="宋体" w:hAnsi="宋体"/>
          <w:b/>
          <w:kern w:val="2"/>
        </w:rPr>
        <w:t>满足磋商文件全部实质性要求的</w:t>
      </w:r>
      <w:r w:rsidRPr="00980023">
        <w:rPr>
          <w:rStyle w:val="NormalCharacter"/>
          <w:rFonts w:ascii="宋体" w:hAnsi="宋体"/>
          <w:b/>
          <w:kern w:val="2"/>
        </w:rPr>
        <w:t>剩余</w:t>
      </w:r>
      <w:r w:rsidR="006F53A8" w:rsidRPr="00980023">
        <w:rPr>
          <w:rStyle w:val="NormalCharacter"/>
          <w:rFonts w:ascii="宋体" w:hAnsi="宋体"/>
          <w:b/>
          <w:kern w:val="2"/>
        </w:rPr>
        <w:t>供应商均可参与</w:t>
      </w:r>
      <w:r w:rsidRPr="00980023">
        <w:rPr>
          <w:rStyle w:val="NormalCharacter"/>
          <w:rFonts w:ascii="宋体" w:hAnsi="宋体"/>
          <w:b/>
          <w:kern w:val="2"/>
        </w:rPr>
        <w:t>该标段的</w:t>
      </w:r>
      <w:r w:rsidR="006F53A8" w:rsidRPr="00980023">
        <w:rPr>
          <w:rStyle w:val="NormalCharacter"/>
          <w:rFonts w:ascii="宋体" w:hAnsi="宋体"/>
          <w:b/>
          <w:kern w:val="2"/>
        </w:rPr>
        <w:t>最后报价，</w:t>
      </w:r>
      <w:r w:rsidRPr="00980023">
        <w:rPr>
          <w:rStyle w:val="NormalCharacter"/>
          <w:rFonts w:ascii="宋体" w:hAnsi="宋体"/>
          <w:b/>
          <w:kern w:val="2"/>
        </w:rPr>
        <w:t>按原定的评审顺序</w:t>
      </w:r>
      <w:r w:rsidRPr="00980023">
        <w:rPr>
          <w:rStyle w:val="NormalCharacter"/>
          <w:rFonts w:ascii="宋体" w:hAnsi="宋体" w:hint="eastAsia"/>
          <w:b/>
          <w:kern w:val="2"/>
        </w:rPr>
        <w:t>、</w:t>
      </w:r>
      <w:r w:rsidRPr="00980023">
        <w:rPr>
          <w:rStyle w:val="NormalCharacter"/>
          <w:rFonts w:ascii="宋体" w:hAnsi="宋体"/>
          <w:b/>
          <w:kern w:val="2"/>
        </w:rPr>
        <w:t>原定的评标标准以</w:t>
      </w:r>
      <w:r w:rsidR="006409B3">
        <w:rPr>
          <w:rStyle w:val="NormalCharacter"/>
          <w:rFonts w:ascii="宋体" w:hAnsi="宋体" w:hint="eastAsia"/>
          <w:b/>
          <w:kern w:val="2"/>
        </w:rPr>
        <w:t>及</w:t>
      </w:r>
      <w:r w:rsidRPr="00980023">
        <w:rPr>
          <w:rStyle w:val="NormalCharacter"/>
          <w:rFonts w:ascii="宋体" w:hAnsi="宋体"/>
          <w:b/>
          <w:kern w:val="2"/>
        </w:rPr>
        <w:t>评标方法</w:t>
      </w:r>
      <w:r w:rsidRPr="00980023">
        <w:rPr>
          <w:rStyle w:val="NormalCharacter"/>
          <w:rFonts w:ascii="宋体" w:hAnsi="宋体" w:hint="eastAsia"/>
          <w:b/>
          <w:kern w:val="2"/>
        </w:rPr>
        <w:t>进行评审，直至确定最终</w:t>
      </w:r>
      <w:r w:rsidRPr="00980023">
        <w:rPr>
          <w:rStyle w:val="NormalCharacter"/>
          <w:rFonts w:ascii="宋体" w:hAnsi="宋体" w:hint="eastAsia"/>
          <w:b/>
        </w:rPr>
        <w:t>成交候选供应商。</w:t>
      </w:r>
    </w:p>
    <w:p w14:paraId="0E3CC73A" w14:textId="77777777" w:rsidR="0069493D" w:rsidRPr="006A1116" w:rsidRDefault="0069493D"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p>
    <w:p w14:paraId="4CB3A1FC"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11" w:name="_Toc79396253"/>
      <w:r w:rsidRPr="00AF4E47">
        <w:rPr>
          <w:rStyle w:val="NormalCharacter"/>
          <w:rFonts w:ascii="黑体" w:eastAsia="黑体"/>
          <w:sz w:val="44"/>
          <w:szCs w:val="44"/>
        </w:rPr>
        <w:lastRenderedPageBreak/>
        <w:t>第六章  响应文件的组成和格式</w:t>
      </w:r>
      <w:bookmarkEnd w:id="11"/>
    </w:p>
    <w:p w14:paraId="225A16F1" w14:textId="77777777" w:rsidR="0069493D" w:rsidRPr="00AF4E47" w:rsidRDefault="0069493D" w:rsidP="00880DEF">
      <w:pPr>
        <w:widowControl w:val="0"/>
        <w:kinsoku w:val="0"/>
        <w:wordWrap w:val="0"/>
        <w:overflowPunct w:val="0"/>
        <w:jc w:val="center"/>
        <w:rPr>
          <w:rStyle w:val="NormalCharacter"/>
          <w:rFonts w:ascii="宋体" w:hAnsi="宋体"/>
          <w:b/>
          <w:sz w:val="72"/>
          <w:szCs w:val="21"/>
        </w:rPr>
      </w:pPr>
    </w:p>
    <w:p w14:paraId="752EDF95" w14:textId="77777777" w:rsidR="0069493D" w:rsidRPr="00AF4E47" w:rsidRDefault="0069493D" w:rsidP="00880DEF">
      <w:pPr>
        <w:widowControl w:val="0"/>
        <w:kinsoku w:val="0"/>
        <w:wordWrap w:val="0"/>
        <w:overflowPunct w:val="0"/>
        <w:jc w:val="center"/>
        <w:rPr>
          <w:rStyle w:val="NormalCharacter"/>
          <w:rFonts w:ascii="宋体" w:hAnsi="宋体"/>
          <w:b/>
          <w:sz w:val="72"/>
          <w:szCs w:val="21"/>
        </w:rPr>
      </w:pPr>
    </w:p>
    <w:p w14:paraId="224454A3" w14:textId="77777777" w:rsidR="0069493D" w:rsidRPr="00AF4E47" w:rsidRDefault="00247585" w:rsidP="00880DEF">
      <w:pPr>
        <w:widowControl w:val="0"/>
        <w:kinsoku w:val="0"/>
        <w:wordWrap w:val="0"/>
        <w:overflowPunct w:val="0"/>
        <w:jc w:val="center"/>
        <w:rPr>
          <w:rStyle w:val="NormalCharacter"/>
          <w:rFonts w:ascii="黑体" w:eastAsia="黑体" w:hAnsi="黑体"/>
          <w:b/>
          <w:sz w:val="72"/>
          <w:szCs w:val="21"/>
        </w:rPr>
      </w:pPr>
      <w:r w:rsidRPr="00AF4E47">
        <w:rPr>
          <w:rStyle w:val="NormalCharacter"/>
          <w:rFonts w:ascii="黑体" w:eastAsia="黑体" w:hAnsi="黑体"/>
          <w:b/>
          <w:sz w:val="72"/>
          <w:szCs w:val="21"/>
        </w:rPr>
        <w:t xml:space="preserve"> 竞争性磋商响应文件</w:t>
      </w:r>
    </w:p>
    <w:p w14:paraId="326FAE48" w14:textId="77777777" w:rsidR="0069493D" w:rsidRPr="00AF4E47" w:rsidRDefault="00247585" w:rsidP="00880DEF">
      <w:pPr>
        <w:widowControl w:val="0"/>
        <w:kinsoku w:val="0"/>
        <w:wordWrap w:val="0"/>
        <w:overflowPunct w:val="0"/>
        <w:jc w:val="center"/>
        <w:rPr>
          <w:rStyle w:val="NormalCharacter"/>
          <w:rFonts w:ascii="宋体" w:cs="宋体"/>
          <w:b/>
          <w:bCs/>
          <w:sz w:val="72"/>
          <w:szCs w:val="72"/>
          <w:lang w:val="zh-CN"/>
        </w:rPr>
      </w:pPr>
      <w:r w:rsidRPr="00AF4E47">
        <w:rPr>
          <w:rStyle w:val="NormalCharacter"/>
          <w:rFonts w:ascii="黑体" w:eastAsia="黑体" w:cs="黑体"/>
          <w:b/>
          <w:bCs/>
          <w:sz w:val="36"/>
          <w:szCs w:val="36"/>
          <w:lang w:val="zh-CN"/>
        </w:rPr>
        <w:t>（正本或副本）</w:t>
      </w:r>
    </w:p>
    <w:p w14:paraId="017DDB6C" w14:textId="77777777" w:rsidR="0069493D" w:rsidRPr="00AF4E47" w:rsidRDefault="0069493D" w:rsidP="00880DEF">
      <w:pPr>
        <w:widowControl w:val="0"/>
        <w:kinsoku w:val="0"/>
        <w:wordWrap w:val="0"/>
        <w:overflowPunct w:val="0"/>
        <w:jc w:val="center"/>
        <w:rPr>
          <w:rStyle w:val="NormalCharacter"/>
          <w:rFonts w:ascii="宋体" w:cs="宋体"/>
          <w:b/>
          <w:bCs/>
          <w:sz w:val="36"/>
          <w:szCs w:val="36"/>
          <w:lang w:val="zh-CN"/>
        </w:rPr>
      </w:pPr>
    </w:p>
    <w:p w14:paraId="54577ADA" w14:textId="77777777" w:rsidR="0069493D" w:rsidRPr="00AF4E47" w:rsidRDefault="0069493D" w:rsidP="00880DEF">
      <w:pPr>
        <w:widowControl w:val="0"/>
        <w:kinsoku w:val="0"/>
        <w:wordWrap w:val="0"/>
        <w:overflowPunct w:val="0"/>
        <w:spacing w:line="600" w:lineRule="exact"/>
        <w:jc w:val="center"/>
        <w:rPr>
          <w:rStyle w:val="NormalCharacter"/>
          <w:rFonts w:ascii="宋体" w:cs="宋体"/>
          <w:b/>
          <w:bCs/>
          <w:sz w:val="36"/>
          <w:szCs w:val="36"/>
          <w:lang w:val="zh-CN"/>
        </w:rPr>
      </w:pPr>
    </w:p>
    <w:p w14:paraId="3B10D503" w14:textId="77777777" w:rsidR="0069493D" w:rsidRPr="00AF4E47" w:rsidRDefault="00247585"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编 号：</w:t>
      </w:r>
    </w:p>
    <w:p w14:paraId="0FC8B4E7" w14:textId="77777777" w:rsidR="0069493D" w:rsidRDefault="00247585" w:rsidP="00880DEF">
      <w:pPr>
        <w:widowControl w:val="0"/>
        <w:kinsoku w:val="0"/>
        <w:wordWrap w:val="0"/>
        <w:overflowPunct w:val="0"/>
        <w:spacing w:line="900" w:lineRule="exact"/>
        <w:ind w:firstLine="1084"/>
        <w:rPr>
          <w:rStyle w:val="NormalCharacter"/>
          <w:rFonts w:ascii="宋体" w:cs="宋体"/>
          <w:b/>
          <w:bCs/>
          <w:sz w:val="36"/>
          <w:szCs w:val="36"/>
          <w:lang w:val="zh-CN"/>
        </w:rPr>
      </w:pPr>
      <w:r w:rsidRPr="00AF4E47">
        <w:rPr>
          <w:rStyle w:val="NormalCharacter"/>
          <w:rFonts w:ascii="宋体" w:cs="宋体"/>
          <w:b/>
          <w:bCs/>
          <w:sz w:val="36"/>
          <w:szCs w:val="36"/>
          <w:lang w:val="zh-CN"/>
        </w:rPr>
        <w:t>项 目 名 称：</w:t>
      </w:r>
    </w:p>
    <w:p w14:paraId="21D0A91C" w14:textId="77777777" w:rsidR="00980023" w:rsidRPr="00AF4E47" w:rsidRDefault="00980023"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Pr>
          <w:rStyle w:val="NormalCharacter"/>
          <w:rFonts w:ascii="宋体" w:cs="宋体" w:hint="eastAsia"/>
          <w:b/>
          <w:bCs/>
          <w:sz w:val="36"/>
          <w:szCs w:val="36"/>
          <w:lang w:val="zh-CN"/>
        </w:rPr>
        <w:t>标   段  号：</w:t>
      </w:r>
    </w:p>
    <w:p w14:paraId="5CF44A92"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 xml:space="preserve">      供应商名称 ：</w:t>
      </w:r>
    </w:p>
    <w:p w14:paraId="22DDB41C"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lang w:val="zh-CN"/>
        </w:rPr>
      </w:pPr>
      <w:r w:rsidRPr="00AF4E47">
        <w:rPr>
          <w:rStyle w:val="NormalCharacter"/>
          <w:rFonts w:ascii="宋体" w:cs="宋体"/>
          <w:b/>
          <w:bCs/>
          <w:sz w:val="36"/>
          <w:szCs w:val="36"/>
          <w:lang w:val="zh-CN"/>
        </w:rPr>
        <w:t xml:space="preserve">      日      期 ：</w:t>
      </w:r>
    </w:p>
    <w:p w14:paraId="2E534D52" w14:textId="77777777" w:rsidR="0069493D" w:rsidRPr="00AF4E47" w:rsidRDefault="00247585" w:rsidP="00880DEF">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响应文件主要目录</w:t>
      </w:r>
    </w:p>
    <w:p w14:paraId="4CCA10A4" w14:textId="77777777" w:rsidR="0069493D" w:rsidRPr="00AF4E47" w:rsidRDefault="0069493D" w:rsidP="00880DEF">
      <w:pPr>
        <w:widowControl w:val="0"/>
        <w:kinsoku w:val="0"/>
        <w:wordWrap w:val="0"/>
        <w:overflowPunct w:val="0"/>
        <w:spacing w:line="440" w:lineRule="exact"/>
        <w:jc w:val="center"/>
        <w:rPr>
          <w:rStyle w:val="NormalCharacter"/>
          <w:rFonts w:ascii="宋体" w:cs="宋体"/>
          <w:b/>
          <w:bCs/>
          <w:sz w:val="24"/>
          <w:lang w:val="zh-CN"/>
        </w:rPr>
      </w:pPr>
    </w:p>
    <w:p w14:paraId="7EED32D9" w14:textId="77777777" w:rsidR="00FE3EAC" w:rsidRPr="00FE3EAC" w:rsidRDefault="00247585" w:rsidP="00F25A41">
      <w:pPr>
        <w:widowControl w:val="0"/>
        <w:kinsoku w:val="0"/>
        <w:overflowPunct w:val="0"/>
        <w:spacing w:line="480" w:lineRule="exact"/>
        <w:ind w:firstLineChars="200" w:firstLine="480"/>
        <w:rPr>
          <w:rFonts w:ascii="宋体" w:hAnsi="宋体" w:cs="Arial"/>
          <w:sz w:val="24"/>
        </w:rPr>
      </w:pPr>
      <w:r w:rsidRPr="00AF4E47">
        <w:rPr>
          <w:rStyle w:val="NormalCharacter"/>
          <w:rFonts w:ascii="宋体"/>
          <w:sz w:val="24"/>
          <w:lang w:val="zh-CN"/>
        </w:rPr>
        <w:t>一、</w:t>
      </w:r>
      <w:r w:rsidR="00FE3EAC" w:rsidRPr="00FE3EAC">
        <w:rPr>
          <w:rFonts w:ascii="宋体" w:hAnsi="宋体" w:cs="Arial" w:hint="eastAsia"/>
          <w:sz w:val="24"/>
        </w:rPr>
        <w:t>法人或者其他组织的营业执照等证明文件</w:t>
      </w:r>
    </w:p>
    <w:p w14:paraId="6CC4B5C7" w14:textId="77777777" w:rsidR="00FE3EAC" w:rsidRPr="00FE3EAC" w:rsidRDefault="00980023"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二、</w:t>
      </w:r>
      <w:r w:rsidR="00044312" w:rsidRPr="00AF4E47">
        <w:rPr>
          <w:rStyle w:val="NormalCharacter"/>
          <w:rFonts w:ascii="宋体" w:hAnsi="宋体"/>
          <w:bCs/>
          <w:sz w:val="24"/>
        </w:rPr>
        <w:t>有效期内的行政主管部门核准颁发的食品经营许可证</w:t>
      </w:r>
    </w:p>
    <w:p w14:paraId="517E7260" w14:textId="77777777" w:rsidR="00FE3EAC" w:rsidRPr="00FE3EAC" w:rsidRDefault="00980023" w:rsidP="00F25A41">
      <w:pPr>
        <w:widowControl w:val="0"/>
        <w:snapToGrid w:val="0"/>
        <w:spacing w:line="480" w:lineRule="exact"/>
        <w:ind w:firstLineChars="200" w:firstLine="480"/>
        <w:textAlignment w:val="auto"/>
        <w:rPr>
          <w:rFonts w:ascii="宋体" w:hAnsi="宋体" w:cs="Arial"/>
          <w:sz w:val="24"/>
        </w:rPr>
      </w:pPr>
      <w:r>
        <w:rPr>
          <w:rFonts w:ascii="宋体" w:hAnsi="宋体" w:hint="eastAsia"/>
          <w:sz w:val="24"/>
        </w:rPr>
        <w:t>三、</w:t>
      </w:r>
      <w:r w:rsidR="00044312" w:rsidRPr="00044312">
        <w:rPr>
          <w:rFonts w:ascii="宋体" w:hAnsi="宋体" w:cs="Arial" w:hint="eastAsia"/>
          <w:sz w:val="24"/>
        </w:rPr>
        <w:t>2018年1月1日以来，没有食品卫生安全事故以及消防安全事故的书面声明</w:t>
      </w:r>
    </w:p>
    <w:p w14:paraId="7AF6BA0B" w14:textId="77777777" w:rsidR="00F25A41" w:rsidRDefault="00B90879" w:rsidP="00F25A41">
      <w:pPr>
        <w:widowControl w:val="0"/>
        <w:snapToGrid w:val="0"/>
        <w:spacing w:line="480" w:lineRule="exact"/>
        <w:ind w:firstLineChars="200" w:firstLine="480"/>
        <w:textAlignment w:val="auto"/>
        <w:rPr>
          <w:rStyle w:val="NormalCharacter"/>
          <w:rFonts w:ascii="宋体" w:hAnsi="宋体"/>
          <w:bCs/>
          <w:sz w:val="24"/>
        </w:rPr>
      </w:pPr>
      <w:r>
        <w:rPr>
          <w:rFonts w:ascii="宋体" w:hAnsi="宋体" w:hint="eastAsia"/>
          <w:sz w:val="24"/>
        </w:rPr>
        <w:t>四、</w:t>
      </w:r>
      <w:r w:rsidR="00044312">
        <w:rPr>
          <w:rStyle w:val="NormalCharacter"/>
          <w:rFonts w:ascii="宋体" w:hAnsi="宋体" w:hint="eastAsia"/>
          <w:bCs/>
          <w:sz w:val="24"/>
        </w:rPr>
        <w:t>项目</w:t>
      </w:r>
      <w:r w:rsidR="00044312" w:rsidRPr="00151BDD">
        <w:rPr>
          <w:rStyle w:val="NormalCharacter"/>
          <w:rFonts w:ascii="宋体" w:hAnsi="宋体" w:hint="eastAsia"/>
          <w:bCs/>
          <w:sz w:val="24"/>
        </w:rPr>
        <w:t>负责人有效</w:t>
      </w:r>
      <w:r w:rsidR="00E327EB" w:rsidRPr="00151BDD">
        <w:rPr>
          <w:rStyle w:val="NormalCharacter"/>
          <w:rFonts w:ascii="宋体" w:hAnsi="宋体" w:hint="eastAsia"/>
          <w:bCs/>
          <w:sz w:val="24"/>
        </w:rPr>
        <w:t>期内</w:t>
      </w:r>
      <w:r w:rsidR="00044312" w:rsidRPr="00151BDD">
        <w:rPr>
          <w:rStyle w:val="NormalCharacter"/>
          <w:rFonts w:ascii="宋体" w:hAnsi="宋体" w:hint="eastAsia"/>
          <w:bCs/>
          <w:sz w:val="24"/>
        </w:rPr>
        <w:t>餐</w:t>
      </w:r>
      <w:r w:rsidR="00044312" w:rsidRPr="00DF56BB">
        <w:rPr>
          <w:rStyle w:val="NormalCharacter"/>
          <w:rFonts w:ascii="宋体" w:hAnsi="宋体" w:hint="eastAsia"/>
          <w:bCs/>
          <w:sz w:val="24"/>
        </w:rPr>
        <w:t>饮服务从业人员健康证</w:t>
      </w:r>
      <w:r>
        <w:rPr>
          <w:rStyle w:val="NormalCharacter"/>
          <w:rFonts w:ascii="宋体" w:hAnsi="宋体" w:hint="eastAsia"/>
          <w:bCs/>
          <w:sz w:val="24"/>
        </w:rPr>
        <w:t>及</w:t>
      </w:r>
      <w:r w:rsidR="00044312">
        <w:rPr>
          <w:rStyle w:val="NormalCharacter"/>
          <w:rFonts w:ascii="宋体" w:hAnsi="宋体" w:hint="eastAsia"/>
          <w:bCs/>
          <w:sz w:val="24"/>
        </w:rPr>
        <w:t>无犯罪记录证明</w:t>
      </w:r>
    </w:p>
    <w:p w14:paraId="664C2AC9" w14:textId="77777777" w:rsidR="00B90879" w:rsidRPr="00FE3EAC" w:rsidRDefault="00B90879" w:rsidP="00F25A41">
      <w:pPr>
        <w:widowControl w:val="0"/>
        <w:snapToGrid w:val="0"/>
        <w:spacing w:line="48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w:t>
      </w:r>
    </w:p>
    <w:p w14:paraId="1312455A" w14:textId="77777777" w:rsidR="00FE3EAC" w:rsidRDefault="00B90879"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六、</w:t>
      </w:r>
      <w:r w:rsidR="00FE3EAC" w:rsidRPr="00FE3EAC">
        <w:rPr>
          <w:rFonts w:ascii="宋体" w:hAnsi="宋体" w:hint="eastAsia"/>
          <w:sz w:val="24"/>
        </w:rPr>
        <w:t>法人</w:t>
      </w:r>
      <w:r w:rsidR="00FE3EAC" w:rsidRPr="00FE3EAC">
        <w:rPr>
          <w:rFonts w:ascii="宋体" w:hAnsi="宋体"/>
          <w:sz w:val="24"/>
        </w:rPr>
        <w:t>授权书</w:t>
      </w:r>
    </w:p>
    <w:p w14:paraId="3EFB497D" w14:textId="77777777" w:rsidR="00B90879" w:rsidRPr="00B90879" w:rsidRDefault="00B90879"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493F184D" w14:textId="77777777" w:rsidR="00FE3EAC"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八、</w:t>
      </w:r>
      <w:r w:rsidR="00FE3EAC" w:rsidRPr="00FE3EAC">
        <w:rPr>
          <w:rFonts w:ascii="宋体" w:hAnsi="宋体" w:hint="eastAsia"/>
          <w:sz w:val="24"/>
        </w:rPr>
        <w:t>磋商响应函</w:t>
      </w:r>
    </w:p>
    <w:p w14:paraId="14941E4A"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p>
    <w:p w14:paraId="115AA7F8"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十、企业实力证明资料</w:t>
      </w:r>
    </w:p>
    <w:p w14:paraId="5DEA9994"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十一、经营方案</w:t>
      </w:r>
    </w:p>
    <w:p w14:paraId="0C129D5C"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十二、承诺书</w:t>
      </w:r>
    </w:p>
    <w:p w14:paraId="412B76B0"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p>
    <w:p w14:paraId="3B75147B"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159F84A8" w14:textId="77777777" w:rsidR="00F25A41" w:rsidRPr="00AF4E47" w:rsidRDefault="00F25A41" w:rsidP="00F25A41">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bookmarkStart w:id="12" w:name="_Toc47631558"/>
      <w:r w:rsidRPr="00AF4E47">
        <w:rPr>
          <w:rStyle w:val="NormalCharacter"/>
          <w:rFonts w:ascii="宋体" w:hAnsi="宋体" w:cs="宋体"/>
          <w:b/>
          <w:bCs/>
          <w:sz w:val="32"/>
          <w:szCs w:val="32"/>
          <w:lang w:val="zh-CN"/>
        </w:rPr>
        <w:lastRenderedPageBreak/>
        <w:t>响应文件</w:t>
      </w:r>
      <w:r>
        <w:rPr>
          <w:rStyle w:val="NormalCharacter"/>
          <w:rFonts w:ascii="宋体" w:hAnsi="宋体" w:cs="宋体" w:hint="eastAsia"/>
          <w:b/>
          <w:bCs/>
          <w:sz w:val="32"/>
          <w:szCs w:val="32"/>
          <w:lang w:val="zh-CN"/>
        </w:rPr>
        <w:t>要求</w:t>
      </w:r>
    </w:p>
    <w:p w14:paraId="23B0EFEF" w14:textId="77777777" w:rsidR="00F25A41" w:rsidRPr="00AF4E47" w:rsidRDefault="00F25A41" w:rsidP="00F25A41">
      <w:pPr>
        <w:widowControl w:val="0"/>
        <w:kinsoku w:val="0"/>
        <w:wordWrap w:val="0"/>
        <w:overflowPunct w:val="0"/>
        <w:spacing w:line="440" w:lineRule="exact"/>
        <w:jc w:val="center"/>
        <w:rPr>
          <w:rStyle w:val="NormalCharacter"/>
          <w:rFonts w:ascii="宋体" w:cs="宋体"/>
          <w:b/>
          <w:bCs/>
          <w:sz w:val="24"/>
          <w:lang w:val="zh-CN"/>
        </w:rPr>
      </w:pPr>
    </w:p>
    <w:p w14:paraId="55F16190" w14:textId="77777777" w:rsidR="00F25A41" w:rsidRPr="00FE3EAC" w:rsidRDefault="00F25A41" w:rsidP="00F25A41">
      <w:pPr>
        <w:widowControl w:val="0"/>
        <w:kinsoku w:val="0"/>
        <w:wordWrap w:val="0"/>
        <w:overflowPunct w:val="0"/>
        <w:spacing w:line="440" w:lineRule="exact"/>
        <w:ind w:firstLine="480"/>
        <w:rPr>
          <w:rFonts w:ascii="宋体" w:hAnsi="宋体" w:cs="Arial"/>
          <w:sz w:val="24"/>
        </w:rPr>
      </w:pPr>
      <w:r w:rsidRPr="00AF4E47">
        <w:rPr>
          <w:rStyle w:val="NormalCharacter"/>
          <w:rFonts w:ascii="宋体"/>
          <w:sz w:val="24"/>
          <w:lang w:val="zh-CN"/>
        </w:rPr>
        <w:t>一、</w:t>
      </w:r>
      <w:r w:rsidRPr="00FE3EAC">
        <w:rPr>
          <w:rFonts w:ascii="宋体" w:hAnsi="宋体" w:cs="Arial" w:hint="eastAsia"/>
          <w:sz w:val="24"/>
        </w:rPr>
        <w:t>法人或者其他组织的营业执照等证明文件</w:t>
      </w:r>
      <w:r>
        <w:rPr>
          <w:rFonts w:ascii="宋体" w:hAnsi="宋体" w:cs="Arial" w:hint="eastAsia"/>
          <w:sz w:val="24"/>
        </w:rPr>
        <w:t>（原件及复印件）</w:t>
      </w:r>
      <w:r w:rsidRPr="00FE3EAC">
        <w:rPr>
          <w:rFonts w:ascii="宋体" w:hAnsi="宋体" w:cs="Arial" w:hint="eastAsia"/>
          <w:sz w:val="24"/>
        </w:rPr>
        <w:t>。</w:t>
      </w:r>
    </w:p>
    <w:p w14:paraId="2838C4EE" w14:textId="77777777" w:rsidR="00F25A41" w:rsidRPr="00FE3EAC"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二、</w:t>
      </w:r>
      <w:r w:rsidRPr="00AF4E47">
        <w:rPr>
          <w:rStyle w:val="NormalCharacter"/>
          <w:rFonts w:ascii="宋体" w:hAnsi="宋体"/>
          <w:bCs/>
          <w:sz w:val="24"/>
        </w:rPr>
        <w:t>有效期内的行政主管部门核准颁发的食品经营许可证</w:t>
      </w:r>
      <w:r w:rsidRPr="00FE3EAC">
        <w:rPr>
          <w:rFonts w:ascii="宋体" w:hAnsi="宋体" w:cs="Arial" w:hint="eastAsia"/>
          <w:sz w:val="24"/>
        </w:rPr>
        <w:t>（</w:t>
      </w:r>
      <w:r>
        <w:rPr>
          <w:rFonts w:ascii="宋体" w:hAnsi="宋体" w:cs="Arial" w:hint="eastAsia"/>
          <w:sz w:val="24"/>
        </w:rPr>
        <w:t>原件及复印件</w:t>
      </w:r>
      <w:r w:rsidRPr="00FE3EAC">
        <w:rPr>
          <w:rFonts w:ascii="宋体" w:hAnsi="宋体" w:cs="Arial" w:hint="eastAsia"/>
          <w:sz w:val="24"/>
        </w:rPr>
        <w:t>）。</w:t>
      </w:r>
    </w:p>
    <w:p w14:paraId="24E79C5B" w14:textId="77777777" w:rsidR="00F25A41" w:rsidRPr="00FE3EAC" w:rsidRDefault="00F25A41" w:rsidP="00F25A41">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三、</w:t>
      </w:r>
      <w:r w:rsidRPr="00044312">
        <w:rPr>
          <w:rFonts w:ascii="宋体" w:hAnsi="宋体" w:cs="Arial" w:hint="eastAsia"/>
          <w:sz w:val="24"/>
        </w:rPr>
        <w:t>2018年1月1日以来，没有食品卫生安全事故以及消防安全事故的书面声明</w:t>
      </w:r>
      <w:r w:rsidR="002267BF" w:rsidRPr="00FE3EAC">
        <w:rPr>
          <w:rFonts w:ascii="宋体" w:hAnsi="宋体" w:hint="eastAsia"/>
          <w:sz w:val="24"/>
        </w:rPr>
        <w:t>（原件</w:t>
      </w:r>
      <w:r w:rsidR="002267BF" w:rsidRPr="00AF4E47">
        <w:rPr>
          <w:rStyle w:val="NormalCharacter"/>
          <w:rFonts w:ascii="宋体" w:hAnsi="宋体"/>
          <w:sz w:val="24"/>
        </w:rPr>
        <w:t>，格式见后</w:t>
      </w:r>
      <w:r w:rsidR="002267BF" w:rsidRPr="00FE3EAC">
        <w:rPr>
          <w:rFonts w:ascii="宋体" w:hAnsi="宋体" w:hint="eastAsia"/>
          <w:sz w:val="24"/>
        </w:rPr>
        <w:t>）</w:t>
      </w:r>
      <w:r w:rsidRPr="00FE3EAC">
        <w:rPr>
          <w:rFonts w:ascii="宋体" w:hAnsi="宋体" w:cs="Arial" w:hint="eastAsia"/>
          <w:sz w:val="24"/>
        </w:rPr>
        <w:t>。</w:t>
      </w:r>
    </w:p>
    <w:p w14:paraId="646603E2" w14:textId="77777777" w:rsidR="00F25A41" w:rsidRDefault="00F25A41" w:rsidP="00F25A41">
      <w:pPr>
        <w:widowControl w:val="0"/>
        <w:snapToGrid w:val="0"/>
        <w:spacing w:line="440" w:lineRule="exact"/>
        <w:ind w:firstLineChars="200" w:firstLine="480"/>
        <w:jc w:val="left"/>
        <w:textAlignment w:val="auto"/>
        <w:rPr>
          <w:rFonts w:ascii="宋体" w:hAnsi="宋体" w:cs="Arial"/>
          <w:sz w:val="24"/>
        </w:rPr>
      </w:pPr>
      <w:r>
        <w:rPr>
          <w:rFonts w:ascii="宋体" w:hAnsi="宋体" w:hint="eastAsia"/>
          <w:sz w:val="24"/>
        </w:rPr>
        <w:t>四、</w:t>
      </w:r>
      <w:r>
        <w:rPr>
          <w:rStyle w:val="NormalCharacter"/>
          <w:rFonts w:ascii="宋体" w:hAnsi="宋体" w:hint="eastAsia"/>
          <w:bCs/>
          <w:sz w:val="24"/>
        </w:rPr>
        <w:t>项目负责</w:t>
      </w:r>
      <w:r w:rsidRPr="00151BDD">
        <w:rPr>
          <w:rStyle w:val="NormalCharacter"/>
          <w:rFonts w:ascii="宋体" w:hAnsi="宋体" w:hint="eastAsia"/>
          <w:bCs/>
          <w:sz w:val="24"/>
        </w:rPr>
        <w:t>人有效</w:t>
      </w:r>
      <w:r w:rsidR="00E327EB" w:rsidRPr="00151BDD">
        <w:rPr>
          <w:rStyle w:val="NormalCharacter"/>
          <w:rFonts w:ascii="宋体" w:hAnsi="宋体" w:hint="eastAsia"/>
          <w:bCs/>
          <w:sz w:val="24"/>
        </w:rPr>
        <w:t>期内</w:t>
      </w:r>
      <w:r w:rsidRPr="00151BDD">
        <w:rPr>
          <w:rStyle w:val="NormalCharacter"/>
          <w:rFonts w:ascii="宋体" w:hAnsi="宋体" w:hint="eastAsia"/>
          <w:bCs/>
          <w:sz w:val="24"/>
        </w:rPr>
        <w:t>餐饮服</w:t>
      </w:r>
      <w:r w:rsidRPr="00DF56BB">
        <w:rPr>
          <w:rStyle w:val="NormalCharacter"/>
          <w:rFonts w:ascii="宋体" w:hAnsi="宋体" w:hint="eastAsia"/>
          <w:bCs/>
          <w:sz w:val="24"/>
        </w:rPr>
        <w:t>务从业人员健康证</w:t>
      </w:r>
      <w:r>
        <w:rPr>
          <w:rStyle w:val="NormalCharacter"/>
          <w:rFonts w:ascii="宋体" w:hAnsi="宋体" w:hint="eastAsia"/>
          <w:bCs/>
          <w:sz w:val="24"/>
        </w:rPr>
        <w:t>（原件及复印件）及无犯罪记录证明（正本提供</w:t>
      </w:r>
      <w:r w:rsidRPr="00044312">
        <w:rPr>
          <w:rStyle w:val="NormalCharacter"/>
          <w:rFonts w:ascii="宋体" w:hAnsi="宋体" w:hint="eastAsia"/>
          <w:bCs/>
          <w:sz w:val="24"/>
        </w:rPr>
        <w:t>当地公安部门书面证明</w:t>
      </w:r>
      <w:r>
        <w:rPr>
          <w:rStyle w:val="NormalCharacter"/>
          <w:rFonts w:ascii="宋体" w:hAnsi="宋体" w:hint="eastAsia"/>
          <w:bCs/>
          <w:sz w:val="24"/>
        </w:rPr>
        <w:t>原件，副本中提供复印件）</w:t>
      </w:r>
      <w:r w:rsidRPr="00FE3EAC">
        <w:rPr>
          <w:rFonts w:ascii="宋体" w:hAnsi="宋体" w:cs="Arial" w:hint="eastAsia"/>
          <w:sz w:val="24"/>
        </w:rPr>
        <w:t>。</w:t>
      </w:r>
    </w:p>
    <w:p w14:paraId="38AFD11D" w14:textId="77777777" w:rsidR="00F25A41" w:rsidRPr="00FE3EAC"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授权代理人、项目负责人人员名单（身份证复印件附后）</w:t>
      </w:r>
      <w:r>
        <w:rPr>
          <w:rFonts w:ascii="宋体" w:hAnsi="宋体" w:cs="Arial" w:hint="eastAsia"/>
          <w:sz w:val="24"/>
        </w:rPr>
        <w:t>。</w:t>
      </w:r>
    </w:p>
    <w:p w14:paraId="4BF62179"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六、</w:t>
      </w:r>
      <w:r w:rsidRPr="00FE3EAC">
        <w:rPr>
          <w:rFonts w:ascii="宋体" w:hAnsi="宋体" w:hint="eastAsia"/>
          <w:sz w:val="24"/>
        </w:rPr>
        <w:t>法人</w:t>
      </w:r>
      <w:r w:rsidRPr="00FE3EAC">
        <w:rPr>
          <w:rFonts w:ascii="宋体" w:hAnsi="宋体"/>
          <w:sz w:val="24"/>
        </w:rPr>
        <w:t>授权书（原件</w:t>
      </w:r>
      <w:r>
        <w:rPr>
          <w:rFonts w:ascii="宋体" w:hAnsi="宋体"/>
          <w:sz w:val="24"/>
        </w:rPr>
        <w:t>，格式见后</w:t>
      </w:r>
      <w:r w:rsidRPr="00FE3EAC">
        <w:rPr>
          <w:rFonts w:ascii="宋体" w:hAnsi="宋体"/>
          <w:sz w:val="24"/>
        </w:rPr>
        <w:t>）</w:t>
      </w:r>
      <w:r w:rsidRPr="00FE3EAC">
        <w:rPr>
          <w:rFonts w:ascii="宋体" w:hAnsi="宋体" w:hint="eastAsia"/>
          <w:sz w:val="24"/>
        </w:rPr>
        <w:t>。</w:t>
      </w:r>
    </w:p>
    <w:p w14:paraId="3C6EF3ED" w14:textId="77777777" w:rsidR="00F25A41" w:rsidRPr="00B90879"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0790A43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八、</w:t>
      </w:r>
      <w:r w:rsidRPr="00FE3EAC">
        <w:rPr>
          <w:rFonts w:ascii="宋体" w:hAnsi="宋体" w:hint="eastAsia"/>
          <w:sz w:val="24"/>
        </w:rPr>
        <w:t>磋商响应函（原件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52F79E27"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007B1A69"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十、企业实力证明资料原件及复印件。</w:t>
      </w:r>
    </w:p>
    <w:p w14:paraId="0DB0D243"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十一、经营方案（原件，格式</w:t>
      </w:r>
      <w:r w:rsidR="000A1B9E">
        <w:rPr>
          <w:rFonts w:ascii="宋体" w:hAnsi="宋体" w:hint="eastAsia"/>
          <w:sz w:val="24"/>
        </w:rPr>
        <w:t>见后</w:t>
      </w:r>
      <w:r>
        <w:rPr>
          <w:rFonts w:ascii="宋体" w:hAnsi="宋体" w:hint="eastAsia"/>
          <w:sz w:val="24"/>
        </w:rPr>
        <w:t>）。</w:t>
      </w:r>
    </w:p>
    <w:p w14:paraId="537F1CF2"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十二、承诺书</w:t>
      </w:r>
      <w:r>
        <w:rPr>
          <w:rFonts w:ascii="宋体" w:hAnsi="宋体" w:hint="eastAsia"/>
          <w:sz w:val="24"/>
        </w:rPr>
        <w:t>（原件，格式</w:t>
      </w:r>
      <w:r w:rsidR="000A1B9E">
        <w:rPr>
          <w:rFonts w:ascii="宋体" w:hAnsi="宋体" w:hint="eastAsia"/>
          <w:sz w:val="24"/>
        </w:rPr>
        <w:t>见后</w:t>
      </w:r>
      <w:r>
        <w:rPr>
          <w:rFonts w:ascii="宋体" w:hAnsi="宋体" w:hint="eastAsia"/>
          <w:sz w:val="24"/>
        </w:rPr>
        <w:t>）。</w:t>
      </w:r>
    </w:p>
    <w:p w14:paraId="4E8655A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p>
    <w:p w14:paraId="128FDE4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344E1225" w14:textId="67BEB5C2" w:rsidR="002267BF" w:rsidRDefault="00F25A41" w:rsidP="00F25A41">
      <w:pPr>
        <w:widowControl w:val="0"/>
        <w:snapToGrid w:val="0"/>
        <w:spacing w:line="440" w:lineRule="exact"/>
        <w:ind w:firstLineChars="200" w:firstLine="480"/>
        <w:jc w:val="left"/>
        <w:textAlignment w:val="auto"/>
        <w:rPr>
          <w:rFonts w:ascii="宋体" w:cs="宋体"/>
          <w:sz w:val="24"/>
          <w:lang w:val="zh-CN"/>
        </w:rPr>
      </w:pPr>
      <w:r w:rsidRPr="00FE3EAC">
        <w:rPr>
          <w:rFonts w:ascii="宋体" w:cs="宋体" w:hint="eastAsia"/>
          <w:sz w:val="24"/>
          <w:lang w:val="zh-CN"/>
        </w:rPr>
        <w:t>采购文件要求提供</w:t>
      </w:r>
      <w:r w:rsidR="002D18FE" w:rsidRPr="002D18FE">
        <w:rPr>
          <w:rFonts w:ascii="宋体" w:cs="宋体" w:hint="eastAsia"/>
          <w:sz w:val="24"/>
          <w:lang w:val="zh-CN"/>
        </w:rPr>
        <w:t>证书</w:t>
      </w:r>
      <w:r w:rsidR="002D18FE">
        <w:rPr>
          <w:rFonts w:ascii="宋体" w:cs="宋体" w:hint="eastAsia"/>
          <w:sz w:val="24"/>
          <w:lang w:val="zh-CN"/>
        </w:rPr>
        <w:t>、</w:t>
      </w:r>
      <w:r w:rsidR="002D18FE" w:rsidRPr="002D18FE">
        <w:rPr>
          <w:rFonts w:ascii="宋体" w:cs="宋体" w:hint="eastAsia"/>
          <w:sz w:val="24"/>
          <w:lang w:val="zh-CN"/>
        </w:rPr>
        <w:t>证件类</w:t>
      </w:r>
      <w:r w:rsidRPr="00FE3EAC">
        <w:rPr>
          <w:rFonts w:ascii="宋体" w:cs="宋体" w:hint="eastAsia"/>
          <w:sz w:val="24"/>
          <w:lang w:val="zh-CN"/>
        </w:rPr>
        <w:t>原件的必须单独封装并与响应文件一起递交，评审结束后原件退回；未要求提供原件的提供复印件，原件自带备查</w:t>
      </w:r>
      <w:r>
        <w:rPr>
          <w:rFonts w:ascii="宋体" w:cs="宋体" w:hint="eastAsia"/>
          <w:sz w:val="24"/>
          <w:lang w:val="zh-CN"/>
        </w:rPr>
        <w:t>。</w:t>
      </w:r>
    </w:p>
    <w:p w14:paraId="321AE790" w14:textId="77777777" w:rsidR="00F25A41" w:rsidRDefault="00F25A41" w:rsidP="00F25A41">
      <w:pPr>
        <w:widowControl w:val="0"/>
        <w:snapToGrid w:val="0"/>
        <w:spacing w:line="440" w:lineRule="exact"/>
        <w:ind w:firstLineChars="200" w:firstLine="480"/>
        <w:jc w:val="left"/>
        <w:textAlignment w:val="auto"/>
        <w:rPr>
          <w:rFonts w:ascii="宋体" w:cs="宋体"/>
          <w:sz w:val="24"/>
          <w:lang w:val="zh-CN"/>
        </w:rPr>
      </w:pPr>
      <w:r>
        <w:rPr>
          <w:rFonts w:ascii="宋体" w:cs="宋体" w:hint="eastAsia"/>
          <w:sz w:val="24"/>
          <w:lang w:val="zh-CN"/>
        </w:rPr>
        <w:t>采购</w:t>
      </w:r>
      <w:r w:rsidR="002267BF">
        <w:rPr>
          <w:rFonts w:ascii="宋体" w:cs="宋体" w:hint="eastAsia"/>
          <w:sz w:val="24"/>
          <w:lang w:val="zh-CN"/>
        </w:rPr>
        <w:t>文件要求提供的复印件及截图均须加盖投标人公章。</w:t>
      </w:r>
    </w:p>
    <w:p w14:paraId="4D325C26" w14:textId="77777777" w:rsidR="00F25A41" w:rsidRDefault="00F25A41" w:rsidP="00FE3EAC">
      <w:pPr>
        <w:widowControl w:val="0"/>
        <w:snapToGrid w:val="0"/>
        <w:spacing w:line="440" w:lineRule="exact"/>
        <w:ind w:firstLineChars="200" w:firstLine="480"/>
        <w:jc w:val="left"/>
        <w:textAlignment w:val="auto"/>
        <w:rPr>
          <w:rFonts w:ascii="宋体" w:cs="宋体"/>
          <w:sz w:val="24"/>
          <w:lang w:val="zh-CN"/>
        </w:rPr>
      </w:pPr>
    </w:p>
    <w:bookmarkEnd w:id="12"/>
    <w:p w14:paraId="2005F9AB" w14:textId="77777777" w:rsidR="00F25A41" w:rsidRDefault="00F25A41" w:rsidP="0098002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2047E320" w14:textId="77777777" w:rsidR="00980023" w:rsidRPr="00980023" w:rsidRDefault="00980023" w:rsidP="00980023">
      <w:pPr>
        <w:widowControl w:val="0"/>
        <w:kinsoku w:val="0"/>
        <w:overflowPunct w:val="0"/>
        <w:spacing w:line="440" w:lineRule="exact"/>
        <w:jc w:val="center"/>
        <w:rPr>
          <w:rStyle w:val="NormalCharacter"/>
          <w:b/>
          <w:sz w:val="36"/>
          <w:szCs w:val="36"/>
          <w:lang w:val="zh-CN"/>
        </w:rPr>
      </w:pPr>
      <w:r w:rsidRPr="00980023">
        <w:rPr>
          <w:rStyle w:val="NormalCharacter"/>
          <w:rFonts w:hint="eastAsia"/>
          <w:b/>
          <w:sz w:val="36"/>
          <w:szCs w:val="36"/>
          <w:lang w:val="zh-CN"/>
        </w:rPr>
        <w:lastRenderedPageBreak/>
        <w:t>书面声明</w:t>
      </w:r>
    </w:p>
    <w:p w14:paraId="00E0F97A" w14:textId="77777777" w:rsidR="00980023" w:rsidRPr="00980023" w:rsidRDefault="00980023" w:rsidP="00980023">
      <w:pPr>
        <w:widowControl w:val="0"/>
        <w:autoSpaceDE w:val="0"/>
        <w:autoSpaceDN w:val="0"/>
        <w:adjustRightInd w:val="0"/>
        <w:spacing w:line="440" w:lineRule="exact"/>
        <w:ind w:firstLine="492"/>
        <w:textAlignment w:val="auto"/>
        <w:rPr>
          <w:rFonts w:ascii="宋体" w:cs="宋体"/>
          <w:sz w:val="24"/>
          <w:lang w:val="zh-CN"/>
        </w:rPr>
      </w:pPr>
    </w:p>
    <w:p w14:paraId="51CF6F4C" w14:textId="77777777" w:rsidR="00980023" w:rsidRPr="00980023" w:rsidRDefault="00980023" w:rsidP="00980023">
      <w:pPr>
        <w:widowControl w:val="0"/>
        <w:autoSpaceDE w:val="0"/>
        <w:autoSpaceDN w:val="0"/>
        <w:adjustRightInd w:val="0"/>
        <w:spacing w:line="660" w:lineRule="exact"/>
        <w:ind w:firstLine="493"/>
        <w:textAlignment w:val="auto"/>
        <w:rPr>
          <w:rFonts w:ascii="宋体" w:cs="宋体"/>
          <w:sz w:val="24"/>
          <w:lang w:val="zh-CN"/>
        </w:rPr>
      </w:pPr>
      <w:r w:rsidRPr="00980023">
        <w:rPr>
          <w:rFonts w:ascii="宋体" w:cs="宋体" w:hint="eastAsia"/>
          <w:sz w:val="24"/>
          <w:lang w:val="zh-CN"/>
        </w:rPr>
        <w:t>我公司郑重声明：</w:t>
      </w:r>
      <w:r>
        <w:rPr>
          <w:rFonts w:ascii="宋体" w:cs="宋体" w:hint="eastAsia"/>
          <w:sz w:val="24"/>
          <w:lang w:val="zh-CN"/>
        </w:rPr>
        <w:t>2</w:t>
      </w:r>
      <w:r w:rsidRPr="00044312">
        <w:rPr>
          <w:rFonts w:ascii="宋体" w:hAnsi="宋体" w:cs="Arial" w:hint="eastAsia"/>
          <w:sz w:val="24"/>
        </w:rPr>
        <w:t>018年1月1日以来，没有食品卫生安全事故以及消防安全事故</w:t>
      </w:r>
      <w:r w:rsidR="00B90879">
        <w:rPr>
          <w:rFonts w:ascii="宋体" w:hAnsi="宋体" w:cs="Arial" w:hint="eastAsia"/>
          <w:sz w:val="24"/>
        </w:rPr>
        <w:t>。</w:t>
      </w:r>
    </w:p>
    <w:p w14:paraId="1DED965F" w14:textId="77777777" w:rsidR="00980023" w:rsidRPr="00980023" w:rsidRDefault="00980023" w:rsidP="00980023">
      <w:pPr>
        <w:widowControl w:val="0"/>
        <w:autoSpaceDE w:val="0"/>
        <w:autoSpaceDN w:val="0"/>
        <w:adjustRightInd w:val="0"/>
        <w:spacing w:line="660" w:lineRule="exact"/>
        <w:ind w:firstLine="493"/>
        <w:textAlignment w:val="auto"/>
        <w:rPr>
          <w:rFonts w:ascii="宋体" w:cs="宋体"/>
          <w:sz w:val="24"/>
          <w:lang w:val="zh-CN"/>
        </w:rPr>
      </w:pPr>
    </w:p>
    <w:p w14:paraId="3EAE7EB2" w14:textId="77777777" w:rsidR="00980023" w:rsidRPr="00980023" w:rsidRDefault="00980023" w:rsidP="00980023">
      <w:pPr>
        <w:widowControl w:val="0"/>
        <w:autoSpaceDE w:val="0"/>
        <w:autoSpaceDN w:val="0"/>
        <w:adjustRightInd w:val="0"/>
        <w:spacing w:line="440" w:lineRule="exact"/>
        <w:ind w:firstLine="492"/>
        <w:textAlignment w:val="auto"/>
        <w:rPr>
          <w:rFonts w:ascii="宋体" w:cs="宋体"/>
          <w:sz w:val="24"/>
          <w:lang w:val="zh-CN"/>
        </w:rPr>
      </w:pPr>
    </w:p>
    <w:p w14:paraId="473F57BE" w14:textId="77777777" w:rsidR="000A1B9E" w:rsidRDefault="000A1B9E" w:rsidP="000A1B9E">
      <w:pPr>
        <w:widowControl w:val="0"/>
        <w:autoSpaceDE w:val="0"/>
        <w:autoSpaceDN w:val="0"/>
        <w:adjustRightInd w:val="0"/>
        <w:spacing w:line="440" w:lineRule="exact"/>
        <w:textAlignment w:val="auto"/>
        <w:rPr>
          <w:rFonts w:ascii="宋体" w:cs="宋体"/>
          <w:sz w:val="24"/>
          <w:lang w:val="zh-CN"/>
        </w:rPr>
      </w:pPr>
    </w:p>
    <w:p w14:paraId="6415EF22" w14:textId="77777777" w:rsidR="000A1B9E" w:rsidRDefault="000A1B9E" w:rsidP="000A1B9E">
      <w:pPr>
        <w:widowControl w:val="0"/>
        <w:autoSpaceDE w:val="0"/>
        <w:autoSpaceDN w:val="0"/>
        <w:adjustRightInd w:val="0"/>
        <w:spacing w:line="440" w:lineRule="exact"/>
        <w:textAlignment w:val="auto"/>
        <w:rPr>
          <w:rFonts w:ascii="宋体" w:cs="宋体"/>
          <w:sz w:val="24"/>
          <w:lang w:val="zh-CN"/>
        </w:rPr>
      </w:pPr>
      <w:r>
        <w:rPr>
          <w:rFonts w:ascii="宋体" w:cs="宋体" w:hint="eastAsia"/>
          <w:sz w:val="24"/>
          <w:lang w:val="zh-CN"/>
        </w:rPr>
        <w:t xml:space="preserve"> </w:t>
      </w:r>
    </w:p>
    <w:p w14:paraId="3883E6C2" w14:textId="77777777" w:rsidR="00980023" w:rsidRPr="00980023" w:rsidRDefault="00980023" w:rsidP="000A1B9E">
      <w:pPr>
        <w:widowControl w:val="0"/>
        <w:autoSpaceDE w:val="0"/>
        <w:autoSpaceDN w:val="0"/>
        <w:adjustRightInd w:val="0"/>
        <w:spacing w:line="440" w:lineRule="exact"/>
        <w:ind w:firstLineChars="2100" w:firstLine="5040"/>
        <w:textAlignment w:val="auto"/>
        <w:rPr>
          <w:rFonts w:ascii="宋体" w:cs="宋体"/>
          <w:sz w:val="24"/>
          <w:u w:val="single"/>
          <w:lang w:val="zh-CN"/>
        </w:rPr>
      </w:pPr>
      <w:r w:rsidRPr="00980023">
        <w:rPr>
          <w:rFonts w:ascii="宋体" w:cs="宋体" w:hint="eastAsia"/>
          <w:sz w:val="24"/>
          <w:lang w:val="zh-CN"/>
        </w:rPr>
        <w:t>供应商（公章）：</w:t>
      </w:r>
      <w:r w:rsidR="002267BF" w:rsidRPr="00980023">
        <w:rPr>
          <w:rFonts w:ascii="宋体" w:cs="宋体"/>
          <w:sz w:val="24"/>
          <w:u w:val="single"/>
          <w:lang w:val="zh-CN"/>
        </w:rPr>
        <w:t>______</w:t>
      </w:r>
    </w:p>
    <w:p w14:paraId="37388089" w14:textId="77777777" w:rsidR="00980023" w:rsidRPr="00980023" w:rsidRDefault="00980023" w:rsidP="00980023">
      <w:pPr>
        <w:widowControl w:val="0"/>
        <w:autoSpaceDE w:val="0"/>
        <w:autoSpaceDN w:val="0"/>
        <w:adjustRightInd w:val="0"/>
        <w:spacing w:line="440" w:lineRule="exact"/>
        <w:textAlignment w:val="auto"/>
        <w:rPr>
          <w:rFonts w:ascii="宋体" w:cs="宋体"/>
          <w:sz w:val="24"/>
          <w:lang w:val="zh-CN"/>
        </w:rPr>
      </w:pPr>
    </w:p>
    <w:p w14:paraId="0DA7DC5E" w14:textId="77777777" w:rsidR="00980023" w:rsidRPr="00980023" w:rsidRDefault="00980023" w:rsidP="000A1B9E">
      <w:pPr>
        <w:widowControl w:val="0"/>
        <w:autoSpaceDE w:val="0"/>
        <w:autoSpaceDN w:val="0"/>
        <w:adjustRightInd w:val="0"/>
        <w:spacing w:line="440" w:lineRule="exact"/>
        <w:ind w:firstLineChars="2100" w:firstLine="5040"/>
        <w:textAlignment w:val="auto"/>
        <w:rPr>
          <w:szCs w:val="21"/>
        </w:rPr>
      </w:pPr>
      <w:r w:rsidRPr="00980023">
        <w:rPr>
          <w:rFonts w:ascii="宋体" w:cs="宋体" w:hint="eastAsia"/>
          <w:sz w:val="24"/>
          <w:lang w:val="zh-CN"/>
        </w:rPr>
        <w:t>日期：</w:t>
      </w:r>
      <w:r w:rsidRPr="00980023">
        <w:rPr>
          <w:rFonts w:ascii="宋体" w:cs="宋体"/>
          <w:sz w:val="24"/>
          <w:u w:val="single"/>
          <w:lang w:val="zh-CN"/>
        </w:rPr>
        <w:t>______</w:t>
      </w:r>
      <w:r w:rsidRPr="00980023">
        <w:rPr>
          <w:rFonts w:ascii="宋体" w:cs="宋体" w:hint="eastAsia"/>
          <w:sz w:val="24"/>
          <w:lang w:val="zh-CN"/>
        </w:rPr>
        <w:t>年月日</w:t>
      </w:r>
    </w:p>
    <w:p w14:paraId="7BBDB865" w14:textId="77777777" w:rsidR="00980023" w:rsidRPr="00980023" w:rsidRDefault="00980023" w:rsidP="00980023">
      <w:pPr>
        <w:widowControl w:val="0"/>
        <w:kinsoku w:val="0"/>
        <w:wordWrap w:val="0"/>
        <w:overflowPunct w:val="0"/>
        <w:spacing w:line="440" w:lineRule="exact"/>
        <w:ind w:firstLine="480"/>
        <w:rPr>
          <w:rStyle w:val="NormalCharacter"/>
        </w:rPr>
      </w:pPr>
    </w:p>
    <w:p w14:paraId="3857E803"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1F6C9588" w14:textId="77777777" w:rsidR="0069493D" w:rsidRPr="002267BF" w:rsidRDefault="00247585" w:rsidP="002267BF">
      <w:pPr>
        <w:widowControl w:val="0"/>
        <w:kinsoku w:val="0"/>
        <w:overflowPunct w:val="0"/>
        <w:spacing w:line="440" w:lineRule="exact"/>
        <w:jc w:val="center"/>
        <w:rPr>
          <w:rStyle w:val="NormalCharacter"/>
          <w:b/>
          <w:sz w:val="36"/>
          <w:szCs w:val="36"/>
          <w:lang w:val="zh-CN"/>
        </w:rPr>
      </w:pPr>
      <w:r w:rsidRPr="002267BF">
        <w:rPr>
          <w:rStyle w:val="NormalCharacter"/>
          <w:b/>
          <w:sz w:val="36"/>
          <w:szCs w:val="36"/>
          <w:lang w:val="zh-CN"/>
        </w:rPr>
        <w:lastRenderedPageBreak/>
        <w:t>法人授权书</w:t>
      </w:r>
    </w:p>
    <w:p w14:paraId="23B13F1A" w14:textId="77777777" w:rsidR="0069493D" w:rsidRPr="00AF4E47" w:rsidRDefault="0069493D" w:rsidP="00880DEF">
      <w:pPr>
        <w:widowControl w:val="0"/>
        <w:tabs>
          <w:tab w:val="left" w:pos="360"/>
        </w:tabs>
        <w:kinsoku w:val="0"/>
        <w:wordWrap w:val="0"/>
        <w:overflowPunct w:val="0"/>
        <w:ind w:firstLine="480"/>
        <w:rPr>
          <w:rStyle w:val="NormalCharacter"/>
          <w:rFonts w:ascii="宋体"/>
          <w:sz w:val="24"/>
          <w:lang w:val="zh-CN"/>
        </w:rPr>
      </w:pPr>
    </w:p>
    <w:p w14:paraId="61CE80DD" w14:textId="77777777" w:rsidR="0069493D" w:rsidRPr="00AF4E47" w:rsidRDefault="0069493D" w:rsidP="00880DEF">
      <w:pPr>
        <w:widowControl w:val="0"/>
        <w:tabs>
          <w:tab w:val="left" w:pos="360"/>
        </w:tabs>
        <w:kinsoku w:val="0"/>
        <w:wordWrap w:val="0"/>
        <w:overflowPunct w:val="0"/>
        <w:spacing w:line="440" w:lineRule="exact"/>
        <w:ind w:firstLine="480"/>
        <w:rPr>
          <w:rStyle w:val="NormalCharacter"/>
          <w:rFonts w:ascii="宋体"/>
          <w:sz w:val="24"/>
          <w:lang w:val="zh-CN"/>
        </w:rPr>
      </w:pPr>
    </w:p>
    <w:p w14:paraId="4A3295DF"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本授权书声明：</w:t>
      </w:r>
      <w:r w:rsidRPr="00AF4E47">
        <w:rPr>
          <w:rStyle w:val="NormalCharacter"/>
          <w:sz w:val="24"/>
        </w:rPr>
        <w:t>____________</w:t>
      </w:r>
      <w:r w:rsidRPr="00AF4E47">
        <w:rPr>
          <w:rStyle w:val="NormalCharacter"/>
          <w:rFonts w:ascii="宋体"/>
          <w:sz w:val="24"/>
          <w:lang w:val="zh-CN"/>
        </w:rPr>
        <w:t>（供应商名称）授权</w:t>
      </w:r>
      <w:r w:rsidRPr="00AF4E47">
        <w:rPr>
          <w:rStyle w:val="NormalCharacter"/>
          <w:sz w:val="24"/>
        </w:rPr>
        <w:t>________________</w:t>
      </w:r>
      <w:r w:rsidRPr="00AF4E47">
        <w:rPr>
          <w:rStyle w:val="NormalCharacter"/>
          <w:rFonts w:ascii="宋体"/>
          <w:sz w:val="24"/>
          <w:lang w:val="zh-CN"/>
        </w:rPr>
        <w:t>（被授权人的姓名）为我方就项目采购活动的合法代理人，以本公司名义全权处理一切与该项目采购有关的事务。</w:t>
      </w:r>
    </w:p>
    <w:p w14:paraId="11AC61F5"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本授权书于</w:t>
      </w:r>
      <w:r w:rsidRPr="00AF4E47">
        <w:rPr>
          <w:rStyle w:val="NormalCharacter"/>
          <w:sz w:val="24"/>
        </w:rPr>
        <w:t>______</w:t>
      </w:r>
      <w:r w:rsidRPr="00AF4E47">
        <w:rPr>
          <w:rStyle w:val="NormalCharacter"/>
          <w:rFonts w:ascii="宋体"/>
          <w:sz w:val="24"/>
          <w:lang w:val="zh-CN"/>
        </w:rPr>
        <w:t>年</w:t>
      </w:r>
      <w:r w:rsidRPr="00AF4E47">
        <w:rPr>
          <w:rStyle w:val="NormalCharacter"/>
          <w:sz w:val="24"/>
        </w:rPr>
        <w:t>____</w:t>
      </w:r>
      <w:r w:rsidRPr="00AF4E47">
        <w:rPr>
          <w:rStyle w:val="NormalCharacter"/>
          <w:rFonts w:ascii="宋体"/>
          <w:sz w:val="24"/>
          <w:lang w:val="zh-CN"/>
        </w:rPr>
        <w:t>月</w:t>
      </w:r>
      <w:r w:rsidRPr="00AF4E47">
        <w:rPr>
          <w:rStyle w:val="NormalCharacter"/>
          <w:sz w:val="24"/>
        </w:rPr>
        <w:t>____</w:t>
      </w:r>
      <w:r w:rsidRPr="00AF4E47">
        <w:rPr>
          <w:rStyle w:val="NormalCharacter"/>
          <w:rFonts w:ascii="宋体"/>
          <w:sz w:val="24"/>
          <w:lang w:val="zh-CN"/>
        </w:rPr>
        <w:t>日起生效，特此声明。</w:t>
      </w:r>
    </w:p>
    <w:p w14:paraId="1D36B498" w14:textId="77777777" w:rsidR="0069493D" w:rsidRPr="00AF4E47" w:rsidRDefault="0069493D" w:rsidP="00880DEF">
      <w:pPr>
        <w:widowControl w:val="0"/>
        <w:tabs>
          <w:tab w:val="left" w:pos="360"/>
        </w:tabs>
        <w:kinsoku w:val="0"/>
        <w:wordWrap w:val="0"/>
        <w:overflowPunct w:val="0"/>
        <w:spacing w:line="440" w:lineRule="exact"/>
        <w:rPr>
          <w:rStyle w:val="NormalCharacter"/>
          <w:sz w:val="24"/>
        </w:rPr>
      </w:pPr>
    </w:p>
    <w:p w14:paraId="56BAF4B9" w14:textId="77777777" w:rsidR="0069493D" w:rsidRPr="00AF4E47" w:rsidRDefault="0069493D" w:rsidP="00880DEF">
      <w:pPr>
        <w:widowControl w:val="0"/>
        <w:tabs>
          <w:tab w:val="left" w:pos="360"/>
        </w:tabs>
        <w:kinsoku w:val="0"/>
        <w:wordWrap w:val="0"/>
        <w:overflowPunct w:val="0"/>
        <w:spacing w:line="440" w:lineRule="exact"/>
        <w:rPr>
          <w:rStyle w:val="NormalCharacter"/>
          <w:sz w:val="24"/>
        </w:rPr>
      </w:pPr>
    </w:p>
    <w:p w14:paraId="5D4B3E50"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授权代理人（被授权人）（签字）：</w:t>
      </w:r>
    </w:p>
    <w:p w14:paraId="2AA26C7D"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rPr>
        <w:t>身份证号码（授权代理人）：</w:t>
      </w:r>
    </w:p>
    <w:p w14:paraId="3428C0B1"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rPr>
      </w:pPr>
      <w:r w:rsidRPr="00B90879">
        <w:rPr>
          <w:rStyle w:val="NormalCharacter"/>
          <w:rFonts w:asciiTheme="minorEastAsia" w:eastAsiaTheme="minorEastAsia" w:hAnsiTheme="minorEastAsia"/>
          <w:sz w:val="24"/>
        </w:rPr>
        <w:t>联系电话（授权代理人）：（手机）</w:t>
      </w:r>
    </w:p>
    <w:p w14:paraId="1A751281"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单位名称（</w:t>
      </w:r>
      <w:r w:rsidRPr="00B90879">
        <w:rPr>
          <w:rStyle w:val="NormalCharacter"/>
          <w:rFonts w:asciiTheme="minorEastAsia" w:eastAsiaTheme="minorEastAsia" w:hAnsiTheme="minorEastAsia"/>
          <w:sz w:val="24"/>
        </w:rPr>
        <w:t>授权代理人</w:t>
      </w:r>
      <w:r w:rsidRPr="00B90879">
        <w:rPr>
          <w:rStyle w:val="NormalCharacter"/>
          <w:rFonts w:asciiTheme="minorEastAsia" w:eastAsiaTheme="minorEastAsia" w:hAnsiTheme="minorEastAsia"/>
          <w:sz w:val="24"/>
          <w:lang w:val="zh-CN"/>
        </w:rPr>
        <w:t>）：</w:t>
      </w:r>
    </w:p>
    <w:p w14:paraId="1853AE4A" w14:textId="77777777" w:rsidR="0069493D" w:rsidRPr="00B90879" w:rsidRDefault="0069493D"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p>
    <w:p w14:paraId="5D52150A"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法人（授权单位）盖章：</w:t>
      </w:r>
      <w:r w:rsidR="00B90879" w:rsidRPr="00B90879">
        <w:rPr>
          <w:rStyle w:val="NormalCharacter"/>
          <w:rFonts w:asciiTheme="minorEastAsia" w:eastAsiaTheme="minorEastAsia" w:hAnsiTheme="minorEastAsia"/>
          <w:sz w:val="24"/>
        </w:rPr>
        <w:t>_____________________</w:t>
      </w:r>
    </w:p>
    <w:p w14:paraId="30FDF767" w14:textId="77777777" w:rsidR="0069493D" w:rsidRPr="00B90879" w:rsidRDefault="00247585" w:rsidP="00B90879">
      <w:pPr>
        <w:widowControl w:val="0"/>
        <w:tabs>
          <w:tab w:val="left" w:pos="360"/>
        </w:tabs>
        <w:kinsoku w:val="0"/>
        <w:wordWrap w:val="0"/>
        <w:overflowPunct w:val="0"/>
        <w:spacing w:line="700" w:lineRule="exact"/>
        <w:ind w:firstLineChars="200" w:firstLine="482"/>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b/>
          <w:sz w:val="24"/>
          <w:lang w:val="zh-CN"/>
        </w:rPr>
        <w:t>法定代表人（签字或盖章）：</w:t>
      </w:r>
      <w:r w:rsidRPr="00B90879">
        <w:rPr>
          <w:rStyle w:val="NormalCharacter"/>
          <w:rFonts w:asciiTheme="minorEastAsia" w:eastAsiaTheme="minorEastAsia" w:hAnsiTheme="minorEastAsia"/>
          <w:sz w:val="24"/>
        </w:rPr>
        <w:t>_____________________</w:t>
      </w:r>
    </w:p>
    <w:p w14:paraId="1A08EAEF"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color="000000"/>
        </w:rPr>
      </w:pPr>
      <w:r w:rsidRPr="00B90879">
        <w:rPr>
          <w:rStyle w:val="NormalCharacter"/>
          <w:rFonts w:asciiTheme="minorEastAsia" w:eastAsiaTheme="minorEastAsia" w:hAnsiTheme="minorEastAsia"/>
          <w:sz w:val="24"/>
          <w:lang w:val="zh-CN"/>
        </w:rPr>
        <w:t>地址：</w:t>
      </w:r>
    </w:p>
    <w:p w14:paraId="6329955C" w14:textId="77777777" w:rsidR="0069493D" w:rsidRPr="00B90879" w:rsidRDefault="00247585" w:rsidP="00B90879">
      <w:pPr>
        <w:widowControl w:val="0"/>
        <w:kinsoku w:val="0"/>
        <w:wordWrap w:val="0"/>
        <w:overflowPunct w:val="0"/>
        <w:spacing w:line="700" w:lineRule="exact"/>
        <w:ind w:firstLineChars="200" w:firstLine="480"/>
        <w:rPr>
          <w:rStyle w:val="NormalCharacter"/>
          <w:rFonts w:asciiTheme="minorEastAsia" w:eastAsiaTheme="minorEastAsia" w:hAnsiTheme="minorEastAsia" w:cs="黑体"/>
          <w:b/>
          <w:bCs/>
          <w:sz w:val="32"/>
          <w:szCs w:val="32"/>
          <w:lang w:val="zh-CN"/>
        </w:rPr>
      </w:pPr>
      <w:r w:rsidRPr="00B90879">
        <w:rPr>
          <w:rStyle w:val="NormalCharacter"/>
          <w:rFonts w:asciiTheme="minorEastAsia" w:eastAsiaTheme="minorEastAsia" w:hAnsiTheme="minorEastAsia"/>
          <w:sz w:val="24"/>
          <w:lang w:val="zh-CN"/>
        </w:rPr>
        <w:t>日期：</w:t>
      </w:r>
      <w:r w:rsidRPr="00B90879">
        <w:rPr>
          <w:rStyle w:val="NormalCharacter"/>
          <w:rFonts w:asciiTheme="minorEastAsia" w:eastAsiaTheme="minorEastAsia" w:hAnsiTheme="minorEastAsia"/>
          <w:sz w:val="24"/>
          <w:u w:val="single" w:color="000000"/>
          <w:lang w:val="zh-CN"/>
        </w:rPr>
        <w:t>______</w:t>
      </w:r>
      <w:r w:rsidRPr="00B90879">
        <w:rPr>
          <w:rStyle w:val="NormalCharacter"/>
          <w:rFonts w:asciiTheme="minorEastAsia" w:eastAsiaTheme="minorEastAsia" w:hAnsiTheme="minorEastAsia"/>
          <w:sz w:val="24"/>
          <w:lang w:val="zh-CN"/>
        </w:rPr>
        <w:t>年月</w:t>
      </w:r>
      <w:r w:rsidR="00B90879" w:rsidRPr="00B90879">
        <w:rPr>
          <w:rStyle w:val="NormalCharacter"/>
          <w:rFonts w:asciiTheme="minorEastAsia" w:eastAsiaTheme="minorEastAsia" w:hAnsiTheme="minorEastAsia"/>
          <w:sz w:val="24"/>
          <w:u w:val="single" w:color="000000"/>
          <w:lang w:val="zh-CN"/>
        </w:rPr>
        <w:t>______</w:t>
      </w:r>
      <w:r w:rsidRPr="00B90879">
        <w:rPr>
          <w:rStyle w:val="NormalCharacter"/>
          <w:rFonts w:asciiTheme="minorEastAsia" w:eastAsiaTheme="minorEastAsia" w:hAnsiTheme="minorEastAsia"/>
          <w:sz w:val="24"/>
          <w:lang w:val="zh-CN"/>
        </w:rPr>
        <w:t>日</w:t>
      </w:r>
    </w:p>
    <w:p w14:paraId="4D53CFA6" w14:textId="77777777" w:rsidR="0069493D" w:rsidRPr="00B90879" w:rsidRDefault="0069493D" w:rsidP="00B90879">
      <w:pPr>
        <w:widowControl w:val="0"/>
        <w:kinsoku w:val="0"/>
        <w:wordWrap w:val="0"/>
        <w:overflowPunct w:val="0"/>
        <w:spacing w:line="700" w:lineRule="exact"/>
        <w:ind w:firstLineChars="200" w:firstLine="643"/>
        <w:rPr>
          <w:rStyle w:val="NormalCharacter"/>
          <w:rFonts w:asciiTheme="minorEastAsia" w:eastAsiaTheme="minorEastAsia" w:hAnsiTheme="minorEastAsia" w:cs="黑体"/>
          <w:b/>
          <w:bCs/>
          <w:sz w:val="32"/>
          <w:szCs w:val="32"/>
          <w:lang w:val="zh-CN"/>
        </w:rPr>
      </w:pPr>
    </w:p>
    <w:p w14:paraId="2351FC5B"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1B4AFBDD" w14:textId="77777777" w:rsidR="0069493D" w:rsidRPr="002267BF" w:rsidRDefault="00247585" w:rsidP="002267BF">
      <w:pPr>
        <w:widowControl w:val="0"/>
        <w:kinsoku w:val="0"/>
        <w:overflowPunct w:val="0"/>
        <w:spacing w:line="440" w:lineRule="exact"/>
        <w:jc w:val="center"/>
        <w:rPr>
          <w:rStyle w:val="NormalCharacter"/>
          <w:b/>
          <w:sz w:val="36"/>
          <w:szCs w:val="36"/>
          <w:lang w:val="zh-CN"/>
        </w:rPr>
      </w:pPr>
      <w:r w:rsidRPr="002267BF">
        <w:rPr>
          <w:rStyle w:val="NormalCharacter"/>
          <w:b/>
          <w:sz w:val="36"/>
          <w:szCs w:val="36"/>
          <w:lang w:val="zh-CN"/>
        </w:rPr>
        <w:lastRenderedPageBreak/>
        <w:t>磋商响应函</w:t>
      </w:r>
    </w:p>
    <w:p w14:paraId="26AD07BB" w14:textId="77777777" w:rsidR="0069493D" w:rsidRPr="00AF4E47" w:rsidRDefault="00247585" w:rsidP="00880DEF">
      <w:pPr>
        <w:widowControl w:val="0"/>
        <w:tabs>
          <w:tab w:val="left" w:pos="360"/>
        </w:tabs>
        <w:kinsoku w:val="0"/>
        <w:wordWrap w:val="0"/>
        <w:overflowPunct w:val="0"/>
        <w:spacing w:line="500" w:lineRule="exact"/>
        <w:rPr>
          <w:rStyle w:val="NormalCharacter"/>
          <w:sz w:val="24"/>
        </w:rPr>
      </w:pPr>
      <w:r w:rsidRPr="00AF4E47">
        <w:rPr>
          <w:rStyle w:val="NormalCharacter"/>
          <w:sz w:val="24"/>
        </w:rPr>
        <w:t>致：</w:t>
      </w:r>
      <w:r w:rsidR="00647FEC" w:rsidRPr="00AF4E47">
        <w:rPr>
          <w:rStyle w:val="NormalCharacter"/>
          <w:sz w:val="24"/>
          <w:u w:val="single" w:color="000000"/>
        </w:rPr>
        <w:t>盐城师范学院</w:t>
      </w:r>
    </w:p>
    <w:p w14:paraId="570E5E7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根据贵方的采购文件，正式授权下述签字人</w:t>
      </w:r>
      <w:r w:rsidR="007325B0">
        <w:rPr>
          <w:rStyle w:val="NormalCharacter"/>
          <w:sz w:val="24"/>
        </w:rPr>
        <w:t>_______</w:t>
      </w:r>
      <w:r w:rsidRPr="00AF4E47">
        <w:rPr>
          <w:rStyle w:val="NormalCharacter"/>
          <w:sz w:val="24"/>
        </w:rPr>
        <w:t xml:space="preserve"> (</w:t>
      </w:r>
      <w:r w:rsidRPr="00AF4E47">
        <w:rPr>
          <w:rStyle w:val="NormalCharacter"/>
          <w:sz w:val="24"/>
        </w:rPr>
        <w:t>姓名</w:t>
      </w:r>
      <w:r w:rsidRPr="00AF4E47">
        <w:rPr>
          <w:rStyle w:val="NormalCharacter"/>
          <w:sz w:val="24"/>
        </w:rPr>
        <w:t>)</w:t>
      </w:r>
      <w:r w:rsidRPr="00AF4E47">
        <w:rPr>
          <w:rStyle w:val="NormalCharacter"/>
          <w:sz w:val="24"/>
        </w:rPr>
        <w:t>代表我方</w:t>
      </w:r>
      <w:r w:rsidR="007325B0">
        <w:rPr>
          <w:rStyle w:val="NormalCharacter"/>
          <w:sz w:val="24"/>
        </w:rPr>
        <w:t>________</w:t>
      </w:r>
      <w:r w:rsidRPr="00AF4E47">
        <w:rPr>
          <w:rStyle w:val="NormalCharacter"/>
          <w:sz w:val="24"/>
        </w:rPr>
        <w:t>（供应商的名称），全权处理本次项目竞争性磋商采购的有关事宜。</w:t>
      </w:r>
    </w:p>
    <w:p w14:paraId="5D4B94C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据此函，</w:t>
      </w:r>
      <w:r w:rsidRPr="00AF4E47">
        <w:rPr>
          <w:rStyle w:val="NormalCharacter"/>
          <w:sz w:val="24"/>
        </w:rPr>
        <w:t>__________</w:t>
      </w:r>
      <w:r w:rsidRPr="00AF4E47">
        <w:rPr>
          <w:rStyle w:val="NormalCharacter"/>
          <w:sz w:val="24"/>
        </w:rPr>
        <w:t>（签字人）兹宣布同意如下：</w:t>
      </w:r>
    </w:p>
    <w:p w14:paraId="3798BA44"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1.</w:t>
      </w:r>
      <w:r w:rsidRPr="00F25A41">
        <w:rPr>
          <w:rStyle w:val="NormalCharacter"/>
          <w:b/>
          <w:sz w:val="24"/>
        </w:rPr>
        <w:t>按采购文件规定的各项要求，向买方提供所需货物、服务</w:t>
      </w:r>
      <w:r w:rsidR="00F25A41" w:rsidRPr="00F25A41">
        <w:rPr>
          <w:rStyle w:val="NormalCharacter"/>
          <w:b/>
          <w:sz w:val="24"/>
        </w:rPr>
        <w:t>，无条件、无偏离</w:t>
      </w:r>
      <w:r w:rsidR="00F25A41" w:rsidRPr="00F25A41">
        <w:rPr>
          <w:rStyle w:val="NormalCharacter"/>
          <w:rFonts w:hint="eastAsia"/>
          <w:b/>
          <w:sz w:val="24"/>
        </w:rPr>
        <w:t>的</w:t>
      </w:r>
      <w:r w:rsidR="00F25A41" w:rsidRPr="00F25A41">
        <w:rPr>
          <w:rStyle w:val="NormalCharacter"/>
          <w:b/>
          <w:sz w:val="24"/>
        </w:rPr>
        <w:t>全面响应采购文件</w:t>
      </w:r>
      <w:r w:rsidR="00F25A41" w:rsidRPr="00F25A41">
        <w:rPr>
          <w:rStyle w:val="NormalCharacter"/>
          <w:rFonts w:hint="eastAsia"/>
          <w:b/>
          <w:sz w:val="24"/>
        </w:rPr>
        <w:t>规定的各项技术条款及商务条款</w:t>
      </w:r>
      <w:r w:rsidRPr="00F25A41">
        <w:rPr>
          <w:rStyle w:val="NormalCharacter"/>
          <w:b/>
          <w:sz w:val="24"/>
        </w:rPr>
        <w:t>。</w:t>
      </w:r>
    </w:p>
    <w:p w14:paraId="792EA03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2.</w:t>
      </w:r>
      <w:r w:rsidRPr="00AF4E47">
        <w:rPr>
          <w:rStyle w:val="NormalCharacter"/>
          <w:sz w:val="24"/>
        </w:rPr>
        <w:t>我们已详细审核全部采购文件及其有效补充文件，我们知道必须放弃提出含糊不清或误解问题的权利。</w:t>
      </w:r>
    </w:p>
    <w:p w14:paraId="0CC52BD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3.</w:t>
      </w:r>
      <w:r w:rsidRPr="00AF4E47">
        <w:rPr>
          <w:rStyle w:val="NormalCharacter"/>
          <w:sz w:val="24"/>
        </w:rPr>
        <w:t>我们同意从规定的</w:t>
      </w:r>
      <w:r w:rsidRPr="00AF4E47">
        <w:rPr>
          <w:rStyle w:val="NormalCharacter"/>
          <w:rFonts w:ascii="宋体" w:hAnsi="宋体"/>
          <w:sz w:val="24"/>
        </w:rPr>
        <w:t>响应文件接收截止时间</w:t>
      </w:r>
      <w:r w:rsidRPr="00AF4E47">
        <w:rPr>
          <w:rStyle w:val="NormalCharacter"/>
          <w:sz w:val="24"/>
        </w:rPr>
        <w:t>起遵循本响应文件，并在规定的磋商有效期期满之前均具有约束力。</w:t>
      </w:r>
    </w:p>
    <w:p w14:paraId="032F59BB"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4.</w:t>
      </w:r>
      <w:r w:rsidRPr="00AF4E47">
        <w:rPr>
          <w:rStyle w:val="NormalCharacter"/>
          <w:sz w:val="24"/>
        </w:rPr>
        <w:t>如果在</w:t>
      </w:r>
      <w:r w:rsidRPr="00AF4E47">
        <w:rPr>
          <w:rStyle w:val="NormalCharacter"/>
          <w:rFonts w:ascii="宋体" w:hAnsi="宋体"/>
          <w:sz w:val="24"/>
        </w:rPr>
        <w:t>响应文件接收截止时间</w:t>
      </w:r>
      <w:r w:rsidRPr="00AF4E47">
        <w:rPr>
          <w:rStyle w:val="NormalCharacter"/>
          <w:sz w:val="24"/>
        </w:rPr>
        <w:t>后规定的谈判有效期内撤回响应文件或成交后拒绝签订合同，我们的磋商保证金可被贵方没收。</w:t>
      </w:r>
    </w:p>
    <w:p w14:paraId="4A921C1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5.</w:t>
      </w:r>
      <w:r w:rsidRPr="00AF4E47">
        <w:rPr>
          <w:rStyle w:val="NormalCharacter"/>
          <w:sz w:val="24"/>
        </w:rPr>
        <w:t>同意向贵方提供贵方可能另外要求的与磋商采购有关的任何证据或资料，并保证我方已提供和将要提供的文件是真实的、准确的。</w:t>
      </w:r>
    </w:p>
    <w:p w14:paraId="624DAC2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6.</w:t>
      </w:r>
      <w:r w:rsidRPr="00AF4E47">
        <w:rPr>
          <w:rStyle w:val="NormalCharacter"/>
          <w:sz w:val="24"/>
        </w:rPr>
        <w:t>一旦我方成交，我方将根据采购文件的规定，严格履行合同的责任和义务，并保证在采购文件规定的时间完成项目，交付买方验收、使用。</w:t>
      </w:r>
    </w:p>
    <w:p w14:paraId="58D22B4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7.</w:t>
      </w:r>
      <w:r w:rsidRPr="00AF4E47">
        <w:rPr>
          <w:rStyle w:val="NormalCharacter"/>
          <w:sz w:val="24"/>
        </w:rPr>
        <w:t>遵守采购文件中要求的收费项目和标准。</w:t>
      </w:r>
    </w:p>
    <w:p w14:paraId="11D4590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8.</w:t>
      </w:r>
      <w:r w:rsidRPr="00AF4E47">
        <w:rPr>
          <w:rStyle w:val="NormalCharacter"/>
          <w:sz w:val="24"/>
        </w:rPr>
        <w:t>与本竞争性磋商采购有关的正式通讯地址为：</w:t>
      </w:r>
    </w:p>
    <w:p w14:paraId="1A694262"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地址：邮编：</w:t>
      </w:r>
    </w:p>
    <w:p w14:paraId="53246A57"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电话：传真：</w:t>
      </w:r>
    </w:p>
    <w:p w14:paraId="3710630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供应商开户行：账户：</w:t>
      </w:r>
    </w:p>
    <w:p w14:paraId="0AB49C3A"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法定代表人或授权代理人（签字）：</w:t>
      </w:r>
    </w:p>
    <w:p w14:paraId="4DDA20E1"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供应商名称（公章）：</w:t>
      </w:r>
    </w:p>
    <w:p w14:paraId="442C4057"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日期：年月日</w:t>
      </w:r>
    </w:p>
    <w:p w14:paraId="70AD12F5"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3ABD3A8A" w14:textId="77777777" w:rsidR="0069493D" w:rsidRPr="002267BF" w:rsidRDefault="00247585" w:rsidP="002267BF">
      <w:pPr>
        <w:widowControl w:val="0"/>
        <w:kinsoku w:val="0"/>
        <w:overflowPunct w:val="0"/>
        <w:spacing w:after="100" w:afterAutospacing="1" w:line="440" w:lineRule="exact"/>
        <w:jc w:val="center"/>
        <w:rPr>
          <w:rStyle w:val="NormalCharacter"/>
          <w:b/>
          <w:sz w:val="36"/>
          <w:szCs w:val="36"/>
          <w:lang w:val="zh-CN"/>
        </w:rPr>
      </w:pPr>
      <w:r w:rsidRPr="002267BF">
        <w:rPr>
          <w:rStyle w:val="NormalCharacter"/>
          <w:b/>
          <w:sz w:val="36"/>
          <w:szCs w:val="36"/>
          <w:lang w:val="zh-CN"/>
        </w:rPr>
        <w:lastRenderedPageBreak/>
        <w:t>磋商响应报价表</w:t>
      </w:r>
    </w:p>
    <w:tbl>
      <w:tblPr>
        <w:tblW w:w="913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793"/>
        <w:gridCol w:w="7339"/>
      </w:tblGrid>
      <w:tr w:rsidR="00AF4E47" w:rsidRPr="00AF4E47" w14:paraId="4884DB5F" w14:textId="77777777" w:rsidTr="002267BF">
        <w:trPr>
          <w:trHeight w:val="831"/>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87B8B97" w14:textId="77777777" w:rsidR="0069493D" w:rsidRPr="00725317" w:rsidRDefault="000434FD" w:rsidP="002267BF">
            <w:pPr>
              <w:widowControl w:val="0"/>
              <w:kinsoku w:val="0"/>
              <w:wordWrap w:val="0"/>
              <w:overflowPunct w:val="0"/>
              <w:jc w:val="center"/>
              <w:rPr>
                <w:rStyle w:val="NormalCharacter"/>
                <w:rFonts w:ascii="宋体"/>
                <w:b/>
                <w:sz w:val="24"/>
                <w:lang w:val="zh-CN"/>
              </w:rPr>
            </w:pPr>
            <w:r>
              <w:rPr>
                <w:rStyle w:val="NormalCharacter"/>
                <w:rFonts w:ascii="宋体" w:hint="eastAsia"/>
                <w:b/>
                <w:sz w:val="24"/>
                <w:lang w:val="zh-CN"/>
              </w:rPr>
              <w:t>投标</w:t>
            </w:r>
            <w:r w:rsidR="00725317" w:rsidRPr="00725317">
              <w:rPr>
                <w:rStyle w:val="NormalCharacter"/>
                <w:rFonts w:ascii="宋体" w:hint="eastAsia"/>
                <w:b/>
                <w:sz w:val="24"/>
                <w:lang w:val="zh-CN"/>
              </w:rPr>
              <w:t>标段</w:t>
            </w:r>
          </w:p>
        </w:tc>
        <w:tc>
          <w:tcPr>
            <w:tcW w:w="7339" w:type="dxa"/>
            <w:tcBorders>
              <w:top w:val="single" w:sz="4" w:space="0" w:color="000000"/>
              <w:left w:val="single" w:sz="4" w:space="0" w:color="000000"/>
              <w:bottom w:val="single" w:sz="4" w:space="0" w:color="000000"/>
              <w:right w:val="single" w:sz="4" w:space="0" w:color="000000"/>
            </w:tcBorders>
            <w:vAlign w:val="center"/>
          </w:tcPr>
          <w:p w14:paraId="06A6CFF7" w14:textId="77777777" w:rsidR="0069493D" w:rsidRPr="00AF4E47" w:rsidRDefault="0069493D" w:rsidP="002267BF">
            <w:pPr>
              <w:keepLines/>
              <w:widowControl w:val="0"/>
              <w:kinsoku w:val="0"/>
              <w:wordWrap w:val="0"/>
              <w:overflowPunct w:val="0"/>
              <w:rPr>
                <w:rStyle w:val="NormalCharacter"/>
                <w:rFonts w:ascii="Arial" w:hAnsi="Arial" w:cs="Arial"/>
                <w:b/>
                <w:bCs/>
                <w:sz w:val="24"/>
              </w:rPr>
            </w:pPr>
          </w:p>
        </w:tc>
      </w:tr>
      <w:tr w:rsidR="00D21EEC" w:rsidRPr="00AF4E47" w14:paraId="10682E7E"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2BE09E89" w14:textId="77777777" w:rsidR="00D21EEC" w:rsidRPr="00AA0BC6" w:rsidRDefault="00D21EEC" w:rsidP="002267BF">
            <w:pPr>
              <w:widowControl w:val="0"/>
              <w:kinsoku w:val="0"/>
              <w:wordWrap w:val="0"/>
              <w:overflowPunct w:val="0"/>
              <w:jc w:val="center"/>
              <w:rPr>
                <w:rStyle w:val="NormalCharacter"/>
                <w:rFonts w:ascii="宋体" w:hAnsi="Arial" w:cs="宋体"/>
                <w:b/>
                <w:bCs/>
                <w:sz w:val="24"/>
                <w:lang w:val="zh-CN"/>
              </w:rPr>
            </w:pPr>
            <w:r w:rsidRPr="00AA0BC6">
              <w:rPr>
                <w:rStyle w:val="NormalCharacter"/>
                <w:rFonts w:ascii="宋体" w:hAnsi="Arial" w:cs="宋体" w:hint="eastAsia"/>
                <w:b/>
                <w:bCs/>
                <w:sz w:val="24"/>
                <w:lang w:val="zh-CN"/>
              </w:rPr>
              <w:t>档口名称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632EAB22" w14:textId="77777777" w:rsidR="00D21EEC" w:rsidRPr="00AA0BC6" w:rsidRDefault="00D21EEC" w:rsidP="002267BF">
            <w:pPr>
              <w:widowControl w:val="0"/>
              <w:kinsoku w:val="0"/>
              <w:wordWrap w:val="0"/>
              <w:overflowPunct w:val="0"/>
              <w:rPr>
                <w:rStyle w:val="NormalCharacter"/>
                <w:rFonts w:ascii="宋体" w:hAnsi="Arial"/>
                <w:b/>
                <w:sz w:val="24"/>
                <w:lang w:val="zh-CN"/>
              </w:rPr>
            </w:pPr>
          </w:p>
        </w:tc>
      </w:tr>
      <w:tr w:rsidR="000434FD" w:rsidRPr="00AF4E47" w14:paraId="769558D6"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7CC43E9" w14:textId="77777777" w:rsidR="000434FD" w:rsidRPr="00AA0BC6" w:rsidRDefault="000434FD" w:rsidP="002267BF">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hint="eastAsia"/>
                <w:b/>
                <w:bCs/>
                <w:sz w:val="24"/>
                <w:lang w:val="zh-CN"/>
              </w:rPr>
              <w:t>经营项目</w:t>
            </w:r>
          </w:p>
        </w:tc>
        <w:tc>
          <w:tcPr>
            <w:tcW w:w="7339" w:type="dxa"/>
            <w:tcBorders>
              <w:top w:val="single" w:sz="4" w:space="0" w:color="000000"/>
              <w:left w:val="single" w:sz="4" w:space="0" w:color="000000"/>
              <w:bottom w:val="single" w:sz="4" w:space="0" w:color="000000"/>
              <w:right w:val="single" w:sz="4" w:space="0" w:color="000000"/>
            </w:tcBorders>
            <w:vAlign w:val="center"/>
          </w:tcPr>
          <w:p w14:paraId="4255F499" w14:textId="77777777" w:rsidR="000434FD" w:rsidRPr="00AA0BC6" w:rsidRDefault="000434FD" w:rsidP="002267BF">
            <w:pPr>
              <w:widowControl w:val="0"/>
              <w:kinsoku w:val="0"/>
              <w:wordWrap w:val="0"/>
              <w:overflowPunct w:val="0"/>
              <w:rPr>
                <w:rStyle w:val="NormalCharacter"/>
                <w:rFonts w:ascii="宋体" w:hAnsi="Arial"/>
                <w:b/>
                <w:sz w:val="24"/>
                <w:lang w:val="zh-CN"/>
              </w:rPr>
            </w:pPr>
          </w:p>
        </w:tc>
      </w:tr>
      <w:tr w:rsidR="00AF4E47" w:rsidRPr="00AF4E47" w14:paraId="5D5D55CB" w14:textId="77777777" w:rsidTr="002267BF">
        <w:trPr>
          <w:trHeight w:val="2609"/>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5A7DFFFA" w14:textId="77777777" w:rsidR="0069493D" w:rsidRPr="00AA0BC6" w:rsidRDefault="00247585" w:rsidP="00880DEF">
            <w:pPr>
              <w:widowControl w:val="0"/>
              <w:kinsoku w:val="0"/>
              <w:wordWrap w:val="0"/>
              <w:overflowPunct w:val="0"/>
              <w:jc w:val="center"/>
              <w:rPr>
                <w:rStyle w:val="NormalCharacter"/>
                <w:rFonts w:ascii="宋体" w:hAnsi="Arial"/>
                <w:b/>
                <w:sz w:val="24"/>
                <w:lang w:val="zh-CN"/>
              </w:rPr>
            </w:pPr>
            <w:r w:rsidRPr="00AA0BC6">
              <w:rPr>
                <w:rStyle w:val="NormalCharacter"/>
                <w:rFonts w:ascii="宋体" w:hAnsi="Arial" w:cs="宋体"/>
                <w:b/>
                <w:bCs/>
                <w:sz w:val="24"/>
                <w:lang w:val="zh-CN"/>
              </w:rPr>
              <w:t>项目投标报价</w:t>
            </w:r>
          </w:p>
        </w:tc>
        <w:tc>
          <w:tcPr>
            <w:tcW w:w="7339" w:type="dxa"/>
            <w:tcBorders>
              <w:top w:val="single" w:sz="4" w:space="0" w:color="000000"/>
              <w:left w:val="single" w:sz="4" w:space="0" w:color="000000"/>
              <w:bottom w:val="single" w:sz="4" w:space="0" w:color="000000"/>
              <w:right w:val="single" w:sz="4" w:space="0" w:color="000000"/>
            </w:tcBorders>
            <w:vAlign w:val="center"/>
          </w:tcPr>
          <w:p w14:paraId="2ED20BF0" w14:textId="77777777" w:rsidR="00F42BBA" w:rsidRPr="00AA0BC6" w:rsidRDefault="000A5B5A" w:rsidP="00F42BBA">
            <w:pPr>
              <w:widowControl w:val="0"/>
              <w:kinsoku w:val="0"/>
              <w:wordWrap w:val="0"/>
              <w:overflowPunct w:val="0"/>
              <w:rPr>
                <w:rStyle w:val="NormalCharacter"/>
                <w:rFonts w:ascii="宋体" w:hAnsi="Arial"/>
                <w:b/>
                <w:sz w:val="24"/>
                <w:lang w:val="zh-CN"/>
              </w:rPr>
            </w:pPr>
            <w:r>
              <w:rPr>
                <w:rStyle w:val="NormalCharacter"/>
                <w:rFonts w:ascii="宋体" w:hAnsi="Arial" w:hint="eastAsia"/>
                <w:b/>
                <w:sz w:val="24"/>
                <w:lang w:val="zh-CN"/>
              </w:rPr>
              <w:t>食材成本率</w:t>
            </w:r>
            <w:r w:rsidR="002267BF" w:rsidRPr="00AA0BC6">
              <w:rPr>
                <w:rStyle w:val="NormalCharacter"/>
                <w:rFonts w:ascii="宋体" w:hAnsi="Arial"/>
                <w:b/>
                <w:sz w:val="24"/>
                <w:lang w:val="zh-CN"/>
              </w:rPr>
              <w:t>（费率：百分数）</w:t>
            </w:r>
          </w:p>
          <w:p w14:paraId="4B20C22A" w14:textId="77777777" w:rsidR="002267BF" w:rsidRDefault="00F42BBA" w:rsidP="00F42BBA">
            <w:pPr>
              <w:widowControl w:val="0"/>
              <w:kinsoku w:val="0"/>
              <w:wordWrap w:val="0"/>
              <w:overflowPunct w:val="0"/>
              <w:rPr>
                <w:rStyle w:val="NormalCharacter"/>
                <w:rFonts w:ascii="宋体" w:hAnsi="Arial"/>
                <w:b/>
                <w:sz w:val="24"/>
                <w:u w:val="single"/>
                <w:lang w:val="zh-CN"/>
              </w:rPr>
            </w:pPr>
            <w:r w:rsidRPr="00AA0BC6">
              <w:rPr>
                <w:rStyle w:val="NormalCharacter"/>
                <w:rFonts w:ascii="宋体" w:hAnsi="Arial"/>
                <w:b/>
                <w:sz w:val="24"/>
                <w:lang w:val="zh-CN"/>
              </w:rPr>
              <w:t>大写：</w:t>
            </w:r>
          </w:p>
          <w:p w14:paraId="42C5A624" w14:textId="77777777" w:rsidR="00F42BBA" w:rsidRPr="00AA0BC6" w:rsidRDefault="00F42BBA" w:rsidP="00F42BBA">
            <w:pPr>
              <w:widowControl w:val="0"/>
              <w:kinsoku w:val="0"/>
              <w:wordWrap w:val="0"/>
              <w:overflowPunct w:val="0"/>
              <w:rPr>
                <w:rStyle w:val="NormalCharacter"/>
                <w:rFonts w:ascii="宋体" w:hAnsi="Arial"/>
                <w:b/>
                <w:sz w:val="24"/>
                <w:lang w:val="zh-CN"/>
              </w:rPr>
            </w:pPr>
            <w:r w:rsidRPr="00AA0BC6">
              <w:rPr>
                <w:rStyle w:val="NormalCharacter"/>
                <w:rFonts w:ascii="宋体" w:hAnsi="Arial"/>
                <w:b/>
                <w:sz w:val="24"/>
                <w:lang w:val="zh-CN"/>
              </w:rPr>
              <w:t>小写：</w:t>
            </w:r>
          </w:p>
          <w:p w14:paraId="33838799" w14:textId="77777777" w:rsidR="00F42BBA" w:rsidRPr="00AA0BC6" w:rsidRDefault="00F42BBA" w:rsidP="00F42BBA">
            <w:pPr>
              <w:widowControl w:val="0"/>
              <w:kinsoku w:val="0"/>
              <w:wordWrap w:val="0"/>
              <w:overflowPunct w:val="0"/>
              <w:rPr>
                <w:rStyle w:val="NormalCharacter"/>
                <w:rFonts w:ascii="宋体" w:hAnsi="Arial"/>
                <w:b/>
                <w:sz w:val="24"/>
                <w:lang w:val="zh-CN"/>
              </w:rPr>
            </w:pPr>
            <w:r w:rsidRPr="00AA0BC6">
              <w:rPr>
                <w:rStyle w:val="NormalCharacter"/>
                <w:rFonts w:ascii="宋体" w:hAnsi="Arial" w:hint="eastAsia"/>
                <w:b/>
                <w:sz w:val="24"/>
                <w:lang w:val="zh-CN"/>
              </w:rPr>
              <w:t>年营业额</w:t>
            </w:r>
            <w:r w:rsidR="002267BF" w:rsidRPr="00AA0BC6">
              <w:rPr>
                <w:rStyle w:val="NormalCharacter"/>
                <w:rFonts w:ascii="宋体" w:hAnsi="Arial"/>
                <w:b/>
                <w:sz w:val="24"/>
                <w:lang w:val="zh-CN"/>
              </w:rPr>
              <w:t>（人民币：</w:t>
            </w:r>
            <w:r w:rsidR="002267BF" w:rsidRPr="00AA0BC6">
              <w:rPr>
                <w:rStyle w:val="NormalCharacter"/>
                <w:rFonts w:ascii="宋体" w:hAnsi="Arial" w:hint="eastAsia"/>
                <w:b/>
                <w:sz w:val="24"/>
                <w:lang w:val="zh-CN"/>
              </w:rPr>
              <w:t>万元</w:t>
            </w:r>
            <w:r w:rsidR="002267BF" w:rsidRPr="00AA0BC6">
              <w:rPr>
                <w:rStyle w:val="NormalCharacter"/>
                <w:rFonts w:ascii="宋体" w:hAnsi="Arial"/>
                <w:b/>
                <w:sz w:val="24"/>
                <w:lang w:val="zh-CN"/>
              </w:rPr>
              <w:t>）</w:t>
            </w:r>
            <w:r w:rsidRPr="00AA0BC6">
              <w:rPr>
                <w:rStyle w:val="NormalCharacter"/>
                <w:rFonts w:ascii="宋体" w:hAnsi="Arial" w:hint="eastAsia"/>
                <w:b/>
                <w:sz w:val="24"/>
                <w:lang w:val="zh-CN"/>
              </w:rPr>
              <w:t>：</w:t>
            </w:r>
          </w:p>
          <w:p w14:paraId="57F5CE39" w14:textId="77777777" w:rsidR="002267BF" w:rsidRDefault="002267BF" w:rsidP="002267BF">
            <w:pPr>
              <w:widowControl w:val="0"/>
              <w:kinsoku w:val="0"/>
              <w:wordWrap w:val="0"/>
              <w:overflowPunct w:val="0"/>
              <w:rPr>
                <w:rStyle w:val="NormalCharacter"/>
                <w:rFonts w:ascii="宋体" w:hAnsi="Arial"/>
                <w:b/>
                <w:sz w:val="24"/>
                <w:u w:val="single"/>
                <w:lang w:val="zh-CN"/>
              </w:rPr>
            </w:pPr>
            <w:r w:rsidRPr="00AA0BC6">
              <w:rPr>
                <w:rStyle w:val="NormalCharacter"/>
                <w:rFonts w:ascii="宋体" w:hAnsi="Arial"/>
                <w:b/>
                <w:sz w:val="24"/>
                <w:lang w:val="zh-CN"/>
              </w:rPr>
              <w:t>大写：</w:t>
            </w:r>
          </w:p>
          <w:p w14:paraId="0BF55227" w14:textId="77777777" w:rsidR="0069493D" w:rsidRPr="00AA0BC6" w:rsidRDefault="002267BF" w:rsidP="002267BF">
            <w:pPr>
              <w:widowControl w:val="0"/>
              <w:kinsoku w:val="0"/>
              <w:wordWrap w:val="0"/>
              <w:overflowPunct w:val="0"/>
              <w:rPr>
                <w:rStyle w:val="NormalCharacter"/>
                <w:rFonts w:ascii="宋体" w:hAnsi="Arial"/>
                <w:b/>
                <w:sz w:val="24"/>
                <w:lang w:val="zh-CN"/>
              </w:rPr>
            </w:pPr>
            <w:r w:rsidRPr="00AA0BC6">
              <w:rPr>
                <w:rStyle w:val="NormalCharacter"/>
                <w:rFonts w:ascii="宋体" w:hAnsi="Arial"/>
                <w:b/>
                <w:sz w:val="24"/>
                <w:lang w:val="zh-CN"/>
              </w:rPr>
              <w:t>小写：</w:t>
            </w:r>
          </w:p>
        </w:tc>
      </w:tr>
      <w:tr w:rsidR="00F42BBA" w:rsidRPr="00AF4E47" w14:paraId="039BF0A6" w14:textId="77777777" w:rsidTr="002267BF">
        <w:trPr>
          <w:trHeight w:val="1067"/>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60B12C5A" w14:textId="77777777" w:rsidR="00F42BBA" w:rsidRPr="00AA0BC6" w:rsidRDefault="002267BF" w:rsidP="00880DEF">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b/>
                <w:bCs/>
                <w:sz w:val="24"/>
                <w:lang w:val="zh-CN"/>
              </w:rPr>
              <w:t>项目负责人</w:t>
            </w:r>
          </w:p>
        </w:tc>
        <w:tc>
          <w:tcPr>
            <w:tcW w:w="7339" w:type="dxa"/>
            <w:tcBorders>
              <w:top w:val="single" w:sz="4" w:space="0" w:color="000000"/>
              <w:left w:val="single" w:sz="4" w:space="0" w:color="000000"/>
              <w:bottom w:val="single" w:sz="4" w:space="0" w:color="000000"/>
              <w:right w:val="single" w:sz="4" w:space="0" w:color="000000"/>
            </w:tcBorders>
            <w:vAlign w:val="center"/>
          </w:tcPr>
          <w:p w14:paraId="07FF7036" w14:textId="77777777" w:rsidR="002267BF" w:rsidRDefault="002267BF" w:rsidP="002267BF">
            <w:pPr>
              <w:widowControl w:val="0"/>
              <w:kinsoku w:val="0"/>
              <w:wordWrap w:val="0"/>
              <w:overflowPunct w:val="0"/>
              <w:rPr>
                <w:rStyle w:val="NormalCharacter"/>
                <w:rFonts w:ascii="宋体" w:hAnsi="Arial"/>
                <w:b/>
                <w:sz w:val="24"/>
                <w:u w:val="single"/>
                <w:lang w:val="zh-CN"/>
              </w:rPr>
            </w:pPr>
            <w:r>
              <w:rPr>
                <w:rStyle w:val="NormalCharacter"/>
                <w:rFonts w:ascii="宋体" w:hAnsi="Arial"/>
                <w:b/>
                <w:sz w:val="24"/>
                <w:lang w:val="zh-CN"/>
              </w:rPr>
              <w:t>姓名：</w:t>
            </w:r>
          </w:p>
          <w:p w14:paraId="6D80703A" w14:textId="77777777" w:rsidR="002267BF" w:rsidRPr="002267BF" w:rsidRDefault="002267BF" w:rsidP="002267BF">
            <w:pPr>
              <w:widowControl w:val="0"/>
              <w:kinsoku w:val="0"/>
              <w:wordWrap w:val="0"/>
              <w:overflowPunct w:val="0"/>
              <w:rPr>
                <w:rStyle w:val="NormalCharacter"/>
                <w:rFonts w:ascii="宋体" w:hAnsi="Arial"/>
                <w:b/>
                <w:sz w:val="24"/>
                <w:lang w:val="zh-CN"/>
              </w:rPr>
            </w:pPr>
            <w:r w:rsidRPr="002267BF">
              <w:rPr>
                <w:rStyle w:val="NormalCharacter"/>
                <w:rFonts w:ascii="宋体" w:hAnsi="Arial" w:hint="eastAsia"/>
                <w:b/>
                <w:sz w:val="24"/>
                <w:lang w:val="zh-CN"/>
              </w:rPr>
              <w:t>身份证号：</w:t>
            </w:r>
          </w:p>
          <w:p w14:paraId="735E4C24" w14:textId="77777777" w:rsidR="00F42BBA" w:rsidRPr="00AA0BC6" w:rsidRDefault="002267BF" w:rsidP="002267BF">
            <w:pPr>
              <w:widowControl w:val="0"/>
              <w:kinsoku w:val="0"/>
              <w:wordWrap w:val="0"/>
              <w:overflowPunct w:val="0"/>
              <w:rPr>
                <w:rStyle w:val="NormalCharacter"/>
                <w:rFonts w:ascii="宋体" w:hAnsi="Arial"/>
                <w:b/>
                <w:sz w:val="24"/>
                <w:lang w:val="zh-CN"/>
              </w:rPr>
            </w:pPr>
            <w:r w:rsidRPr="002267BF">
              <w:rPr>
                <w:rStyle w:val="NormalCharacter"/>
                <w:rFonts w:ascii="宋体" w:hAnsi="Arial" w:hint="eastAsia"/>
                <w:b/>
                <w:sz w:val="24"/>
                <w:lang w:val="zh-CN"/>
              </w:rPr>
              <w:t>联系方式：</w:t>
            </w:r>
          </w:p>
        </w:tc>
      </w:tr>
      <w:tr w:rsidR="002267BF" w:rsidRPr="00AF4E47" w14:paraId="49AA5EE2" w14:textId="77777777" w:rsidTr="002267BF">
        <w:trPr>
          <w:trHeight w:val="704"/>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106BD59E" w14:textId="77777777" w:rsidR="002267BF" w:rsidRPr="00AA0BC6" w:rsidRDefault="002267BF" w:rsidP="00880DEF">
            <w:pPr>
              <w:widowControl w:val="0"/>
              <w:kinsoku w:val="0"/>
              <w:wordWrap w:val="0"/>
              <w:overflowPunct w:val="0"/>
              <w:jc w:val="center"/>
              <w:rPr>
                <w:rStyle w:val="NormalCharacter"/>
                <w:rFonts w:ascii="宋体" w:hAnsi="Arial" w:cs="宋体"/>
                <w:b/>
                <w:bCs/>
                <w:sz w:val="24"/>
                <w:lang w:val="zh-CN"/>
              </w:rPr>
            </w:pPr>
            <w:r w:rsidRPr="00AA0BC6">
              <w:rPr>
                <w:rStyle w:val="NormalCharacter"/>
                <w:rFonts w:ascii="宋体" w:hAnsi="Arial" w:cs="宋体" w:hint="eastAsia"/>
                <w:b/>
                <w:bCs/>
                <w:sz w:val="24"/>
                <w:lang w:val="zh-CN"/>
              </w:rPr>
              <w:t>是否服从调剂</w:t>
            </w:r>
          </w:p>
        </w:tc>
        <w:tc>
          <w:tcPr>
            <w:tcW w:w="7339" w:type="dxa"/>
            <w:tcBorders>
              <w:top w:val="single" w:sz="4" w:space="0" w:color="000000"/>
              <w:left w:val="single" w:sz="4" w:space="0" w:color="000000"/>
              <w:bottom w:val="single" w:sz="4" w:space="0" w:color="000000"/>
              <w:right w:val="single" w:sz="4" w:space="0" w:color="000000"/>
            </w:tcBorders>
            <w:vAlign w:val="center"/>
          </w:tcPr>
          <w:p w14:paraId="13EEC28D" w14:textId="77777777" w:rsidR="002267BF" w:rsidRPr="00AA0BC6" w:rsidRDefault="002267BF" w:rsidP="00F42BBA">
            <w:pPr>
              <w:widowControl w:val="0"/>
              <w:kinsoku w:val="0"/>
              <w:wordWrap w:val="0"/>
              <w:overflowPunct w:val="0"/>
              <w:rPr>
                <w:rStyle w:val="NormalCharacter"/>
                <w:rFonts w:ascii="宋体" w:hAnsi="Arial"/>
                <w:b/>
                <w:sz w:val="24"/>
                <w:lang w:val="zh-CN"/>
              </w:rPr>
            </w:pPr>
          </w:p>
        </w:tc>
      </w:tr>
    </w:tbl>
    <w:p w14:paraId="2806DEC4" w14:textId="77777777" w:rsidR="0069493D" w:rsidRPr="00AF4E47" w:rsidRDefault="00247585" w:rsidP="002267BF">
      <w:pPr>
        <w:widowControl w:val="0"/>
        <w:kinsoku w:val="0"/>
        <w:wordWrap w:val="0"/>
        <w:overflowPunct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填写说明：</w:t>
      </w:r>
    </w:p>
    <w:p w14:paraId="2A9CD6CD" w14:textId="77777777" w:rsidR="0069493D" w:rsidRPr="00AF4E47" w:rsidRDefault="00247585" w:rsidP="002267BF">
      <w:pPr>
        <w:widowControl w:val="0"/>
        <w:kinsoku w:val="0"/>
        <w:wordWrap w:val="0"/>
        <w:overflowPunct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1、报价表不得填报选择性报价，否则将作为无效报价</w:t>
      </w:r>
      <w:r w:rsidR="002267BF">
        <w:rPr>
          <w:rStyle w:val="NormalCharacter"/>
          <w:rFonts w:ascii="宋体" w:hAnsi="Arial" w:hint="eastAsia"/>
          <w:sz w:val="24"/>
          <w:lang w:val="zh-CN"/>
        </w:rPr>
        <w:t>。</w:t>
      </w:r>
    </w:p>
    <w:p w14:paraId="5DE948E4" w14:textId="77777777" w:rsidR="0069493D" w:rsidRPr="00AA0BC6" w:rsidRDefault="00AA0BC6" w:rsidP="002267BF">
      <w:pPr>
        <w:widowControl w:val="0"/>
        <w:kinsoku w:val="0"/>
        <w:wordWrap w:val="0"/>
        <w:overflowPunct w:val="0"/>
        <w:spacing w:line="440" w:lineRule="exact"/>
        <w:ind w:firstLineChars="200" w:firstLine="482"/>
        <w:rPr>
          <w:rStyle w:val="NormalCharacter"/>
          <w:rFonts w:ascii="宋体" w:hAnsi="Arial"/>
          <w:b/>
          <w:sz w:val="24"/>
          <w:lang w:val="zh-CN"/>
        </w:rPr>
      </w:pPr>
      <w:r w:rsidRPr="00AA0BC6">
        <w:rPr>
          <w:rStyle w:val="NormalCharacter"/>
          <w:rFonts w:ascii="宋体" w:hAnsi="Arial" w:hint="eastAsia"/>
          <w:b/>
          <w:sz w:val="24"/>
          <w:lang w:val="zh-CN"/>
        </w:rPr>
        <w:t>2、是否服从调剂填写“是”或“否”。</w:t>
      </w:r>
    </w:p>
    <w:p w14:paraId="599E4B89" w14:textId="77777777" w:rsidR="0069493D" w:rsidRPr="00AF4E47" w:rsidRDefault="0069493D" w:rsidP="00880DEF">
      <w:pPr>
        <w:widowControl w:val="0"/>
        <w:kinsoku w:val="0"/>
        <w:wordWrap w:val="0"/>
        <w:overflowPunct w:val="0"/>
        <w:spacing w:line="440" w:lineRule="exact"/>
        <w:ind w:firstLine="480"/>
        <w:rPr>
          <w:rStyle w:val="NormalCharacter"/>
          <w:rFonts w:ascii="宋体" w:hAnsi="Arial"/>
          <w:sz w:val="24"/>
          <w:lang w:val="zh-CN"/>
        </w:rPr>
      </w:pPr>
    </w:p>
    <w:p w14:paraId="28C4B883" w14:textId="77777777" w:rsidR="0069493D" w:rsidRPr="00AF4E47" w:rsidRDefault="00247585" w:rsidP="00EB323F">
      <w:pPr>
        <w:widowControl w:val="0"/>
        <w:kinsoku w:val="0"/>
        <w:wordWrap w:val="0"/>
        <w:overflowPunct w:val="0"/>
        <w:snapToGrid w:val="0"/>
        <w:spacing w:line="800" w:lineRule="exact"/>
        <w:ind w:firstLineChars="1600" w:firstLine="3840"/>
        <w:rPr>
          <w:rStyle w:val="NormalCharacter"/>
          <w:rFonts w:ascii="宋体" w:hAnsi="Arial"/>
          <w:sz w:val="24"/>
          <w:u w:val="single" w:color="000000"/>
          <w:lang w:val="zh-CN"/>
        </w:rPr>
      </w:pPr>
      <w:bookmarkStart w:id="13" w:name="_Hlk79426587"/>
      <w:r w:rsidRPr="00AF4E47">
        <w:rPr>
          <w:rStyle w:val="NormalCharacter"/>
          <w:rFonts w:ascii="宋体" w:hAnsi="Arial"/>
          <w:sz w:val="24"/>
          <w:lang w:val="zh-CN"/>
        </w:rPr>
        <w:t>供应商（公章）：</w:t>
      </w:r>
    </w:p>
    <w:p w14:paraId="1DE74917" w14:textId="77777777" w:rsidR="0069493D" w:rsidRPr="00AF4E47" w:rsidRDefault="00247585" w:rsidP="00586127">
      <w:pPr>
        <w:widowControl w:val="0"/>
        <w:kinsoku w:val="0"/>
        <w:wordWrap w:val="0"/>
        <w:overflowPunct w:val="0"/>
        <w:snapToGrid w:val="0"/>
        <w:spacing w:line="800" w:lineRule="exact"/>
        <w:ind w:firstLineChars="1600" w:firstLine="384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4CEBC67B" w14:textId="77777777" w:rsidR="0069493D" w:rsidRPr="00AF4E47" w:rsidRDefault="00247585" w:rsidP="00880DEF">
      <w:pPr>
        <w:widowControl w:val="0"/>
        <w:kinsoku w:val="0"/>
        <w:wordWrap w:val="0"/>
        <w:overflowPunct w:val="0"/>
        <w:spacing w:line="800" w:lineRule="exact"/>
        <w:ind w:firstLine="482"/>
        <w:rPr>
          <w:rStyle w:val="NormalCharacter"/>
          <w:rFonts w:ascii="宋体" w:hAnsi="Arial"/>
          <w:sz w:val="24"/>
          <w:lang w:val="zh-CN"/>
        </w:rPr>
      </w:pPr>
      <w:r w:rsidRPr="00AF4E47">
        <w:rPr>
          <w:rStyle w:val="NormalCharacter"/>
          <w:rFonts w:ascii="宋体" w:hAnsi="Arial"/>
          <w:sz w:val="24"/>
          <w:lang w:val="zh-CN"/>
        </w:rPr>
        <w:t xml:space="preserve">                            日期：  年月日</w:t>
      </w:r>
    </w:p>
    <w:bookmarkEnd w:id="13"/>
    <w:p w14:paraId="0C2A2F55" w14:textId="77777777" w:rsidR="0069493D" w:rsidRPr="00AF4E47" w:rsidRDefault="0069493D" w:rsidP="00880DEF">
      <w:pPr>
        <w:widowControl w:val="0"/>
        <w:kinsoku w:val="0"/>
        <w:wordWrap w:val="0"/>
        <w:overflowPunct w:val="0"/>
        <w:spacing w:line="800" w:lineRule="exact"/>
        <w:rPr>
          <w:rStyle w:val="NormalCharacter"/>
          <w:rFonts w:ascii="宋体" w:hAnsi="Arial"/>
          <w:sz w:val="24"/>
          <w:u w:val="single" w:color="000000"/>
          <w:lang w:val="zh-CN"/>
        </w:rPr>
      </w:pPr>
    </w:p>
    <w:p w14:paraId="496690C4" w14:textId="77777777" w:rsidR="00E327EB" w:rsidRPr="00980023" w:rsidRDefault="00586127" w:rsidP="00E327EB">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经营方案</w:t>
      </w:r>
    </w:p>
    <w:p w14:paraId="7ECC9494" w14:textId="77777777" w:rsidR="00E327EB" w:rsidRPr="00980023" w:rsidRDefault="00E327EB" w:rsidP="00E327EB">
      <w:pPr>
        <w:widowControl w:val="0"/>
        <w:autoSpaceDE w:val="0"/>
        <w:autoSpaceDN w:val="0"/>
        <w:adjustRightInd w:val="0"/>
        <w:spacing w:line="440" w:lineRule="exact"/>
        <w:ind w:firstLine="492"/>
        <w:textAlignment w:val="auto"/>
        <w:rPr>
          <w:rFonts w:ascii="宋体" w:cs="宋体"/>
          <w:sz w:val="24"/>
          <w:lang w:val="zh-CN"/>
        </w:rPr>
      </w:pPr>
    </w:p>
    <w:p w14:paraId="096CE8C1" w14:textId="77777777" w:rsidR="00E327EB" w:rsidRDefault="00586127" w:rsidP="00E327EB">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（具体内容对应“评审标准”第3项。）</w:t>
      </w:r>
    </w:p>
    <w:p w14:paraId="3229F8AD"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0F35C00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C152C82"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35927C7"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3E57F21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4EEFD68A"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62065914" w14:textId="77777777" w:rsidR="00586127" w:rsidRPr="00980023"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28943227" w14:textId="77777777" w:rsidR="00E327EB" w:rsidRDefault="00E327EB" w:rsidP="00E327EB">
      <w:pPr>
        <w:widowControl w:val="0"/>
        <w:autoSpaceDE w:val="0"/>
        <w:autoSpaceDN w:val="0"/>
        <w:adjustRightInd w:val="0"/>
        <w:spacing w:line="440" w:lineRule="exact"/>
        <w:ind w:firstLine="492"/>
        <w:textAlignment w:val="auto"/>
        <w:rPr>
          <w:rFonts w:ascii="宋体" w:cs="宋体"/>
          <w:sz w:val="24"/>
          <w:lang w:val="zh-CN"/>
        </w:rPr>
      </w:pPr>
    </w:p>
    <w:p w14:paraId="5854CC7F"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4836052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5B71251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EA83DA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375294F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6290138"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E20C478"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6A1E04A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CA4C147" w14:textId="77777777" w:rsidR="00586127" w:rsidRPr="00980023"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7976F05" w14:textId="77777777" w:rsidR="00586127" w:rsidRDefault="00586127" w:rsidP="00586127">
      <w:pPr>
        <w:widowControl w:val="0"/>
        <w:kinsoku w:val="0"/>
        <w:wordWrap w:val="0"/>
        <w:overflowPunct w:val="0"/>
        <w:snapToGrid w:val="0"/>
        <w:spacing w:line="800" w:lineRule="exact"/>
        <w:ind w:firstLineChars="900" w:firstLine="2160"/>
        <w:rPr>
          <w:rStyle w:val="NormalCharacter"/>
          <w:rFonts w:ascii="宋体" w:hAnsi="Arial"/>
          <w:sz w:val="24"/>
          <w:u w:val="single" w:color="000000"/>
          <w:lang w:val="zh-CN"/>
        </w:rPr>
      </w:pPr>
      <w:r w:rsidRPr="00AF4E47">
        <w:rPr>
          <w:rStyle w:val="NormalCharacter"/>
          <w:rFonts w:ascii="宋体" w:hAnsi="Arial"/>
          <w:sz w:val="24"/>
          <w:lang w:val="zh-CN"/>
        </w:rPr>
        <w:t xml:space="preserve"> </w:t>
      </w:r>
      <w:r w:rsidR="00EB323F">
        <w:rPr>
          <w:rStyle w:val="NormalCharacter"/>
          <w:rFonts w:ascii="宋体" w:hAnsi="Arial" w:hint="eastAsia"/>
          <w:sz w:val="24"/>
          <w:lang w:val="zh-CN"/>
        </w:rPr>
        <w:t xml:space="preserve">                   </w:t>
      </w:r>
      <w:r w:rsidRPr="00AF4E47">
        <w:rPr>
          <w:rStyle w:val="NormalCharacter"/>
          <w:rFonts w:ascii="宋体" w:hAnsi="Arial"/>
          <w:sz w:val="24"/>
          <w:lang w:val="zh-CN"/>
        </w:rPr>
        <w:t>供应商（公章）：</w:t>
      </w:r>
    </w:p>
    <w:p w14:paraId="078B15CB" w14:textId="77777777" w:rsidR="00586127" w:rsidRPr="00586127" w:rsidRDefault="00586127" w:rsidP="00586127">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CFD3B3" w14:textId="77777777" w:rsidR="00586127" w:rsidRPr="00AF4E47" w:rsidRDefault="00586127" w:rsidP="00EB323F">
      <w:pPr>
        <w:widowControl w:val="0"/>
        <w:kinsoku w:val="0"/>
        <w:wordWrap w:val="0"/>
        <w:overflowPunct w:val="0"/>
        <w:spacing w:line="800" w:lineRule="exact"/>
        <w:ind w:firstLineChars="1900" w:firstLine="4560"/>
        <w:rPr>
          <w:rStyle w:val="NormalCharacter"/>
          <w:rFonts w:ascii="宋体" w:hAnsi="Arial"/>
          <w:sz w:val="24"/>
          <w:lang w:val="zh-CN"/>
        </w:rPr>
      </w:pPr>
      <w:r w:rsidRPr="00AF4E47">
        <w:rPr>
          <w:rStyle w:val="NormalCharacter"/>
          <w:rFonts w:ascii="宋体" w:hAnsi="Arial"/>
          <w:sz w:val="24"/>
          <w:lang w:val="zh-CN"/>
        </w:rPr>
        <w:t>日期：  年月日</w:t>
      </w:r>
    </w:p>
    <w:p w14:paraId="28F97AC2" w14:textId="77777777" w:rsidR="0069493D" w:rsidRPr="00E327EB" w:rsidRDefault="0069493D" w:rsidP="00586127">
      <w:pPr>
        <w:widowControl w:val="0"/>
        <w:autoSpaceDE w:val="0"/>
        <w:autoSpaceDN w:val="0"/>
        <w:adjustRightInd w:val="0"/>
        <w:spacing w:line="440" w:lineRule="exact"/>
        <w:textAlignment w:val="auto"/>
        <w:rPr>
          <w:rStyle w:val="NormalCharacter"/>
          <w:rFonts w:ascii="宋体" w:hAnsi="宋体"/>
          <w:b/>
          <w:sz w:val="32"/>
          <w:szCs w:val="32"/>
        </w:rPr>
      </w:pPr>
    </w:p>
    <w:p w14:paraId="05E71A5B"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0DEAB92D"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00CEBBF5"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160D59DB"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193CF4B6"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5284BA67" w14:textId="77777777" w:rsidR="00586127" w:rsidRPr="00980023" w:rsidRDefault="00586127" w:rsidP="00586127">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承诺书</w:t>
      </w:r>
    </w:p>
    <w:p w14:paraId="48EFE02A"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5778C37"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w:t>
      </w:r>
      <w:r>
        <w:rPr>
          <w:rFonts w:ascii="宋体" w:cs="宋体"/>
          <w:sz w:val="24"/>
          <w:lang w:val="zh-CN"/>
        </w:rPr>
        <w:t>4</w:t>
      </w:r>
      <w:r>
        <w:rPr>
          <w:rFonts w:ascii="宋体" w:cs="宋体" w:hint="eastAsia"/>
          <w:sz w:val="24"/>
          <w:lang w:val="zh-CN"/>
        </w:rPr>
        <w:t>项。）</w:t>
      </w:r>
    </w:p>
    <w:p w14:paraId="464AF578"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44B7CE1E"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A6B205A"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AC4F329"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0B15D43"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F53A65C"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0721FB28"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DACD7F1"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AE50B0C"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FE5A4AD"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17EB481B"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83A03AF"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4AC1C2E"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79C1CEC0"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1B2584E1"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09675939"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CD69CFF"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051D2CE" w14:textId="77777777" w:rsidR="00586127" w:rsidRDefault="00586127" w:rsidP="00EB323F">
      <w:pPr>
        <w:widowControl w:val="0"/>
        <w:kinsoku w:val="0"/>
        <w:wordWrap w:val="0"/>
        <w:overflowPunct w:val="0"/>
        <w:snapToGrid w:val="0"/>
        <w:spacing w:line="800" w:lineRule="exact"/>
        <w:ind w:firstLineChars="1850" w:firstLine="444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4E10FF74" w14:textId="77777777" w:rsidR="00586127" w:rsidRPr="00586127" w:rsidRDefault="00586127" w:rsidP="00586127">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24DE14" w14:textId="77777777" w:rsidR="00586127" w:rsidRPr="00AF4E47" w:rsidRDefault="00586127" w:rsidP="00EB323F">
      <w:pPr>
        <w:widowControl w:val="0"/>
        <w:kinsoku w:val="0"/>
        <w:wordWrap w:val="0"/>
        <w:overflowPunct w:val="0"/>
        <w:spacing w:line="800" w:lineRule="exact"/>
        <w:ind w:firstLineChars="1850" w:firstLine="4440"/>
        <w:rPr>
          <w:rStyle w:val="NormalCharacter"/>
          <w:rFonts w:ascii="宋体" w:hAnsi="Arial"/>
          <w:sz w:val="24"/>
          <w:lang w:val="zh-CN"/>
        </w:rPr>
      </w:pPr>
      <w:r w:rsidRPr="00AF4E47">
        <w:rPr>
          <w:rStyle w:val="NormalCharacter"/>
          <w:rFonts w:ascii="宋体" w:hAnsi="Arial"/>
          <w:sz w:val="24"/>
          <w:lang w:val="zh-CN"/>
        </w:rPr>
        <w:t xml:space="preserve"> 日期：  年月日</w:t>
      </w:r>
    </w:p>
    <w:p w14:paraId="0A689669" w14:textId="77777777" w:rsidR="00586127" w:rsidRPr="00AF4E47" w:rsidRDefault="00586127" w:rsidP="00880DEF">
      <w:pPr>
        <w:pageBreakBefore/>
        <w:widowControl w:val="0"/>
        <w:kinsoku w:val="0"/>
        <w:wordWrap w:val="0"/>
        <w:overflowPunct w:val="0"/>
        <w:spacing w:before="50" w:after="50"/>
        <w:jc w:val="center"/>
        <w:rPr>
          <w:rStyle w:val="NormalCharacter"/>
          <w:rFonts w:ascii="宋体" w:hAnsi="宋体"/>
          <w:b/>
          <w:sz w:val="32"/>
          <w:szCs w:val="32"/>
          <w:lang w:val="zh-CN"/>
        </w:rPr>
        <w:sectPr w:rsidR="00586127" w:rsidRPr="00AF4E47" w:rsidSect="00FB0093">
          <w:footerReference w:type="default" r:id="rId14"/>
          <w:type w:val="continuous"/>
          <w:pgSz w:w="11906" w:h="16838"/>
          <w:pgMar w:top="1418" w:right="1134" w:bottom="1134" w:left="1418" w:header="851" w:footer="851" w:gutter="0"/>
          <w:pgNumType w:start="0"/>
          <w:cols w:space="720"/>
          <w:titlePg/>
          <w:docGrid w:type="linesAndChars" w:linePitch="286"/>
        </w:sectPr>
      </w:pPr>
    </w:p>
    <w:p w14:paraId="695EF868" w14:textId="77777777" w:rsidR="00DF0B3E" w:rsidRPr="00962BC1" w:rsidRDefault="00962BC1" w:rsidP="00962BC1">
      <w:pPr>
        <w:widowControl w:val="0"/>
        <w:kinsoku w:val="0"/>
        <w:overflowPunct w:val="0"/>
        <w:spacing w:after="100" w:afterAutospacing="1" w:line="440" w:lineRule="exact"/>
        <w:jc w:val="center"/>
        <w:rPr>
          <w:rStyle w:val="NormalCharacter"/>
          <w:b/>
          <w:sz w:val="36"/>
          <w:szCs w:val="36"/>
          <w:lang w:val="zh-CN"/>
        </w:rPr>
      </w:pPr>
      <w:r>
        <w:rPr>
          <w:rStyle w:val="NormalCharacter"/>
          <w:rFonts w:hint="eastAsia"/>
          <w:b/>
          <w:sz w:val="36"/>
          <w:szCs w:val="36"/>
          <w:lang w:val="zh-CN"/>
        </w:rPr>
        <w:lastRenderedPageBreak/>
        <w:t>投标人自行投入</w:t>
      </w:r>
      <w:r w:rsidR="00DF0B3E" w:rsidRPr="00962BC1">
        <w:rPr>
          <w:rStyle w:val="NormalCharacter"/>
          <w:rFonts w:hint="eastAsia"/>
          <w:b/>
          <w:sz w:val="36"/>
          <w:szCs w:val="36"/>
          <w:lang w:val="zh-CN"/>
        </w:rPr>
        <w:t>设备表</w:t>
      </w:r>
    </w:p>
    <w:tbl>
      <w:tblPr>
        <w:tblStyle w:val="ae"/>
        <w:tblW w:w="9323" w:type="dxa"/>
        <w:tblLook w:val="04A0" w:firstRow="1" w:lastRow="0" w:firstColumn="1" w:lastColumn="0" w:noHBand="0" w:noVBand="1"/>
      </w:tblPr>
      <w:tblGrid>
        <w:gridCol w:w="1088"/>
        <w:gridCol w:w="1382"/>
        <w:gridCol w:w="1382"/>
        <w:gridCol w:w="1382"/>
        <w:gridCol w:w="1382"/>
        <w:gridCol w:w="1022"/>
        <w:gridCol w:w="1685"/>
      </w:tblGrid>
      <w:tr w:rsidR="00DF0B3E" w:rsidRPr="00DF0B3E" w14:paraId="0D878F35" w14:textId="77777777" w:rsidTr="00DF0B3E">
        <w:trPr>
          <w:trHeight w:val="809"/>
        </w:trPr>
        <w:tc>
          <w:tcPr>
            <w:tcW w:w="1088" w:type="dxa"/>
            <w:vAlign w:val="center"/>
          </w:tcPr>
          <w:p w14:paraId="7B6CABCF"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序号</w:t>
            </w:r>
          </w:p>
        </w:tc>
        <w:tc>
          <w:tcPr>
            <w:tcW w:w="1382" w:type="dxa"/>
            <w:vAlign w:val="center"/>
          </w:tcPr>
          <w:p w14:paraId="130811F9"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br w:type="page"/>
              <w:t>设备</w:t>
            </w:r>
          </w:p>
          <w:p w14:paraId="37A634FB"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名称</w:t>
            </w:r>
          </w:p>
        </w:tc>
        <w:tc>
          <w:tcPr>
            <w:tcW w:w="1382" w:type="dxa"/>
            <w:vAlign w:val="center"/>
          </w:tcPr>
          <w:p w14:paraId="7E4B4B82"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规格</w:t>
            </w:r>
          </w:p>
          <w:p w14:paraId="299CC1A0"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型号</w:t>
            </w:r>
          </w:p>
        </w:tc>
        <w:tc>
          <w:tcPr>
            <w:tcW w:w="1382" w:type="dxa"/>
            <w:vAlign w:val="center"/>
          </w:tcPr>
          <w:p w14:paraId="7DBCD34A"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用电</w:t>
            </w:r>
          </w:p>
          <w:p w14:paraId="5002B89D"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功率</w:t>
            </w:r>
          </w:p>
        </w:tc>
        <w:tc>
          <w:tcPr>
            <w:tcW w:w="1382" w:type="dxa"/>
            <w:vAlign w:val="center"/>
          </w:tcPr>
          <w:p w14:paraId="13714D42"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单价</w:t>
            </w:r>
          </w:p>
        </w:tc>
        <w:tc>
          <w:tcPr>
            <w:tcW w:w="1022" w:type="dxa"/>
            <w:vAlign w:val="center"/>
          </w:tcPr>
          <w:p w14:paraId="7CAD97DE"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数量</w:t>
            </w:r>
          </w:p>
        </w:tc>
        <w:tc>
          <w:tcPr>
            <w:tcW w:w="1685" w:type="dxa"/>
            <w:vAlign w:val="center"/>
          </w:tcPr>
          <w:p w14:paraId="2AA81703"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金额</w:t>
            </w:r>
          </w:p>
        </w:tc>
      </w:tr>
      <w:tr w:rsidR="00DF0B3E" w:rsidRPr="00DF0B3E" w14:paraId="3209F7F9" w14:textId="77777777" w:rsidTr="00DF0B3E">
        <w:trPr>
          <w:trHeight w:val="585"/>
        </w:trPr>
        <w:tc>
          <w:tcPr>
            <w:tcW w:w="1088" w:type="dxa"/>
            <w:vAlign w:val="center"/>
          </w:tcPr>
          <w:p w14:paraId="248D91D0"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1</w:t>
            </w:r>
          </w:p>
        </w:tc>
        <w:tc>
          <w:tcPr>
            <w:tcW w:w="1382" w:type="dxa"/>
            <w:vAlign w:val="center"/>
          </w:tcPr>
          <w:p w14:paraId="661F9CD2"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5D0105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7A0F8A3B"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136F537"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46A1B84"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25AE7D4F"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3A56EFD" w14:textId="77777777" w:rsidTr="00DF0B3E">
        <w:trPr>
          <w:trHeight w:val="585"/>
        </w:trPr>
        <w:tc>
          <w:tcPr>
            <w:tcW w:w="1088" w:type="dxa"/>
            <w:vAlign w:val="center"/>
          </w:tcPr>
          <w:p w14:paraId="437ACEBE"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2</w:t>
            </w:r>
          </w:p>
        </w:tc>
        <w:tc>
          <w:tcPr>
            <w:tcW w:w="1382" w:type="dxa"/>
            <w:vAlign w:val="center"/>
          </w:tcPr>
          <w:p w14:paraId="595A2D3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73853074"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7A0C90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E4DDBC0"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1BF44166"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047DA812"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30174FFB" w14:textId="77777777" w:rsidTr="00DF0B3E">
        <w:trPr>
          <w:trHeight w:val="568"/>
        </w:trPr>
        <w:tc>
          <w:tcPr>
            <w:tcW w:w="1088" w:type="dxa"/>
            <w:vAlign w:val="center"/>
          </w:tcPr>
          <w:p w14:paraId="5C9FBF71"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3</w:t>
            </w:r>
          </w:p>
        </w:tc>
        <w:tc>
          <w:tcPr>
            <w:tcW w:w="1382" w:type="dxa"/>
            <w:vAlign w:val="center"/>
          </w:tcPr>
          <w:p w14:paraId="77804297"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E87945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251ABD7"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123A045E"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56C63289"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0C8D9EF2"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E583293" w14:textId="77777777" w:rsidTr="00DF0B3E">
        <w:trPr>
          <w:trHeight w:val="585"/>
        </w:trPr>
        <w:tc>
          <w:tcPr>
            <w:tcW w:w="1088" w:type="dxa"/>
            <w:vAlign w:val="center"/>
          </w:tcPr>
          <w:p w14:paraId="09640E27"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4</w:t>
            </w:r>
          </w:p>
        </w:tc>
        <w:tc>
          <w:tcPr>
            <w:tcW w:w="1382" w:type="dxa"/>
            <w:vAlign w:val="center"/>
          </w:tcPr>
          <w:p w14:paraId="5E7FA9F6"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2A81A42"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6043249"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A0A1254"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F6E0B5C"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3BB6C960"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13502D5B" w14:textId="77777777" w:rsidTr="00DF0B3E">
        <w:trPr>
          <w:trHeight w:val="585"/>
        </w:trPr>
        <w:tc>
          <w:tcPr>
            <w:tcW w:w="1088" w:type="dxa"/>
            <w:vAlign w:val="center"/>
          </w:tcPr>
          <w:p w14:paraId="48993547"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5</w:t>
            </w:r>
          </w:p>
        </w:tc>
        <w:tc>
          <w:tcPr>
            <w:tcW w:w="1382" w:type="dxa"/>
            <w:vAlign w:val="center"/>
          </w:tcPr>
          <w:p w14:paraId="389DB2A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14DB3338"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3848A590"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6046452"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018983EC"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139697F4"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74A5F7E3" w14:textId="77777777" w:rsidTr="00DF0B3E">
        <w:trPr>
          <w:trHeight w:val="585"/>
        </w:trPr>
        <w:tc>
          <w:tcPr>
            <w:tcW w:w="1088" w:type="dxa"/>
            <w:vAlign w:val="center"/>
          </w:tcPr>
          <w:p w14:paraId="05E8C68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E13F4C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EA34BE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9A4B764"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F1C2736"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4618F8B7"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470A63DD"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6E7F603" w14:textId="77777777" w:rsidTr="00DF0B3E">
        <w:trPr>
          <w:trHeight w:val="585"/>
        </w:trPr>
        <w:tc>
          <w:tcPr>
            <w:tcW w:w="2470" w:type="dxa"/>
            <w:gridSpan w:val="2"/>
            <w:vAlign w:val="center"/>
          </w:tcPr>
          <w:p w14:paraId="1E23C12B"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合计</w:t>
            </w:r>
          </w:p>
        </w:tc>
        <w:tc>
          <w:tcPr>
            <w:tcW w:w="1382" w:type="dxa"/>
            <w:vAlign w:val="center"/>
          </w:tcPr>
          <w:p w14:paraId="5CB65248"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97F6ED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8CB3FE4"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85EB9E2"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650E0BCF" w14:textId="77777777" w:rsidR="00DF0B3E" w:rsidRPr="00DF0B3E" w:rsidRDefault="00DF0B3E" w:rsidP="00DF0B3E">
            <w:pPr>
              <w:jc w:val="center"/>
              <w:textAlignment w:val="auto"/>
              <w:rPr>
                <w:rFonts w:asciiTheme="minorEastAsia" w:eastAsiaTheme="minorEastAsia" w:hAnsiTheme="minorEastAsia"/>
                <w:sz w:val="24"/>
              </w:rPr>
            </w:pPr>
          </w:p>
        </w:tc>
      </w:tr>
    </w:tbl>
    <w:p w14:paraId="6BD5CDEB" w14:textId="77777777" w:rsidR="00DF0B3E" w:rsidRDefault="00DF0B3E"/>
    <w:p w14:paraId="0449A1BE" w14:textId="77777777" w:rsidR="00DF0B3E" w:rsidRPr="00AF4E47" w:rsidRDefault="00DF0B3E" w:rsidP="00DF0B3E">
      <w:pPr>
        <w:widowControl w:val="0"/>
        <w:kinsoku w:val="0"/>
        <w:wordWrap w:val="0"/>
        <w:overflowPunct w:val="0"/>
        <w:spacing w:line="440" w:lineRule="exact"/>
        <w:rPr>
          <w:rStyle w:val="NormalCharacter"/>
          <w:rFonts w:ascii="宋体" w:hAnsi="Arial"/>
          <w:sz w:val="24"/>
          <w:lang w:val="zh-CN"/>
        </w:rPr>
      </w:pPr>
      <w:r w:rsidRPr="00AF4E47">
        <w:rPr>
          <w:rStyle w:val="NormalCharacter"/>
          <w:rFonts w:ascii="宋体" w:hAnsi="Arial"/>
          <w:sz w:val="24"/>
          <w:lang w:val="zh-CN"/>
        </w:rPr>
        <w:t>填写说明：1、按照</w:t>
      </w:r>
      <w:r>
        <w:rPr>
          <w:rStyle w:val="NormalCharacter"/>
          <w:rFonts w:ascii="宋体" w:hAnsi="Arial" w:hint="eastAsia"/>
          <w:sz w:val="24"/>
          <w:lang w:val="zh-CN"/>
        </w:rPr>
        <w:t>表</w:t>
      </w:r>
      <w:r>
        <w:rPr>
          <w:rStyle w:val="NormalCharacter"/>
          <w:rFonts w:ascii="宋体" w:hAnsi="Arial"/>
          <w:sz w:val="24"/>
          <w:lang w:val="zh-CN"/>
        </w:rPr>
        <w:t>格</w:t>
      </w:r>
      <w:r w:rsidRPr="00AF4E47">
        <w:rPr>
          <w:rStyle w:val="NormalCharacter"/>
          <w:rFonts w:ascii="宋体" w:hAnsi="Arial"/>
          <w:sz w:val="24"/>
          <w:lang w:val="zh-CN"/>
        </w:rPr>
        <w:t>要求详细填列。</w:t>
      </w:r>
    </w:p>
    <w:p w14:paraId="17CEA2C2" w14:textId="77777777" w:rsidR="00DF0B3E" w:rsidRPr="00AF4E47" w:rsidRDefault="00DF0B3E" w:rsidP="00DF0B3E">
      <w:pPr>
        <w:widowControl w:val="0"/>
        <w:kinsoku w:val="0"/>
        <w:wordWrap w:val="0"/>
        <w:overflowPunct w:val="0"/>
        <w:spacing w:line="440" w:lineRule="exact"/>
        <w:ind w:firstLineChars="500" w:firstLine="1200"/>
        <w:rPr>
          <w:rStyle w:val="NormalCharacter"/>
          <w:rFonts w:ascii="宋体" w:hAnsi="Arial"/>
          <w:sz w:val="24"/>
          <w:lang w:val="zh-CN"/>
        </w:rPr>
      </w:pPr>
      <w:r w:rsidRPr="00AF4E47">
        <w:rPr>
          <w:rStyle w:val="NormalCharacter"/>
          <w:rFonts w:ascii="宋体" w:hAnsi="Arial"/>
          <w:sz w:val="24"/>
          <w:lang w:val="zh-CN"/>
        </w:rPr>
        <w:t>2、行数不够，可自行添加。</w:t>
      </w:r>
    </w:p>
    <w:p w14:paraId="6D46B0CF" w14:textId="77777777" w:rsidR="00DF0B3E" w:rsidRPr="00AF4E47" w:rsidRDefault="00DF0B3E" w:rsidP="00DF0B3E">
      <w:pPr>
        <w:widowControl w:val="0"/>
        <w:kinsoku w:val="0"/>
        <w:wordWrap w:val="0"/>
        <w:overflowPunct w:val="0"/>
        <w:rPr>
          <w:rStyle w:val="NormalCharacter"/>
          <w:rFonts w:ascii="宋体" w:hAnsi="Arial"/>
          <w:sz w:val="24"/>
          <w:lang w:val="zh-CN"/>
        </w:rPr>
      </w:pPr>
    </w:p>
    <w:p w14:paraId="4BF9E837" w14:textId="77777777" w:rsidR="00962BC1" w:rsidRPr="00AF4E47" w:rsidRDefault="00962BC1" w:rsidP="00962BC1">
      <w:pPr>
        <w:widowControl w:val="0"/>
        <w:kinsoku w:val="0"/>
        <w:wordWrap w:val="0"/>
        <w:overflowPunct w:val="0"/>
        <w:spacing w:line="440" w:lineRule="exact"/>
        <w:ind w:firstLine="480"/>
        <w:rPr>
          <w:rStyle w:val="NormalCharacter"/>
          <w:rFonts w:ascii="宋体" w:hAnsi="Arial"/>
          <w:sz w:val="24"/>
          <w:lang w:val="zh-CN"/>
        </w:rPr>
      </w:pPr>
    </w:p>
    <w:p w14:paraId="4D4E58ED" w14:textId="77777777" w:rsidR="00962BC1" w:rsidRPr="00AF4E47" w:rsidRDefault="00962BC1" w:rsidP="00EB323F">
      <w:pPr>
        <w:widowControl w:val="0"/>
        <w:kinsoku w:val="0"/>
        <w:overflowPunct w:val="0"/>
        <w:snapToGrid w:val="0"/>
        <w:spacing w:line="700" w:lineRule="exact"/>
        <w:ind w:firstLineChars="1950" w:firstLine="468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51B658DC" w14:textId="77777777" w:rsidR="00962BC1" w:rsidRPr="00AF4E47" w:rsidRDefault="00962BC1" w:rsidP="00962BC1">
      <w:pPr>
        <w:widowControl w:val="0"/>
        <w:kinsoku w:val="0"/>
        <w:overflowPunct w:val="0"/>
        <w:snapToGrid w:val="0"/>
        <w:spacing w:line="700" w:lineRule="exact"/>
        <w:ind w:firstLineChars="2000" w:firstLine="480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5B7BC4D0" w14:textId="77777777" w:rsidR="00DF0B3E" w:rsidRDefault="00962BC1" w:rsidP="00962BC1">
      <w:pPr>
        <w:spacing w:line="700" w:lineRule="exact"/>
        <w:ind w:firstLineChars="2000" w:firstLine="4800"/>
      </w:pPr>
      <w:r w:rsidRPr="00AF4E47">
        <w:rPr>
          <w:rStyle w:val="NormalCharacter"/>
          <w:rFonts w:ascii="宋体" w:hAnsi="Arial"/>
          <w:sz w:val="24"/>
          <w:lang w:val="zh-CN"/>
        </w:rPr>
        <w:t>日期：  年月日</w:t>
      </w:r>
    </w:p>
    <w:p w14:paraId="363A580C" w14:textId="77777777" w:rsidR="00DF0B3E" w:rsidRDefault="00DF0B3E"/>
    <w:sectPr w:rsidR="00DF0B3E" w:rsidSect="00041D76">
      <w:headerReference w:type="default" r:id="rId15"/>
      <w:footerReference w:type="even" r:id="rId16"/>
      <w:footerReference w:type="default" r:id="rId17"/>
      <w:pgSz w:w="11906" w:h="16838"/>
      <w:pgMar w:top="1418" w:right="1134" w:bottom="1134" w:left="1418" w:header="851" w:footer="851"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92816" w14:textId="77777777" w:rsidR="00CE7173" w:rsidRDefault="00CE7173">
      <w:r>
        <w:separator/>
      </w:r>
    </w:p>
  </w:endnote>
  <w:endnote w:type="continuationSeparator" w:id="0">
    <w:p w14:paraId="0A92F98C" w14:textId="77777777" w:rsidR="00CE7173" w:rsidRDefault="00CE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fixed"/>
    <w:sig w:usb0="00000001"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方正小标宋_GBK">
    <w:altName w:val="方正小标宋_GBK"/>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姚体">
    <w:altName w:val="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BF2F8" w14:textId="77777777" w:rsidR="00404589" w:rsidRDefault="004045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06222"/>
      <w:docPartObj>
        <w:docPartGallery w:val="Page Numbers (Bottom of Page)"/>
        <w:docPartUnique/>
      </w:docPartObj>
    </w:sdtPr>
    <w:sdtEndPr/>
    <w:sdtContent>
      <w:p w14:paraId="16B1972D" w14:textId="77777777" w:rsidR="006D2F86" w:rsidRDefault="00B75F79">
        <w:pPr>
          <w:pStyle w:val="a6"/>
          <w:jc w:val="center"/>
        </w:pPr>
        <w:r>
          <w:fldChar w:fldCharType="begin"/>
        </w:r>
        <w:r w:rsidR="006D2F86">
          <w:instrText>PAGE   \* MERGEFORMAT</w:instrText>
        </w:r>
        <w:r>
          <w:fldChar w:fldCharType="separate"/>
        </w:r>
        <w:r w:rsidR="006D2F86" w:rsidRPr="00FB0093">
          <w:rPr>
            <w:noProof/>
            <w:lang w:val="zh-CN"/>
          </w:rPr>
          <w:t>2</w:t>
        </w:r>
        <w:r>
          <w:rPr>
            <w:noProof/>
            <w:lang w:val="zh-CN"/>
          </w:rPr>
          <w:fldChar w:fldCharType="end"/>
        </w:r>
      </w:p>
    </w:sdtContent>
  </w:sdt>
  <w:p w14:paraId="36014BED" w14:textId="77777777" w:rsidR="006D2F86" w:rsidRDefault="006D2F86">
    <w:pPr>
      <w:pStyle w:val="a6"/>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B37A" w14:textId="77777777" w:rsidR="006D2F86" w:rsidRDefault="006D2F86">
    <w:pPr>
      <w:pStyle w:val="a6"/>
      <w:jc w:val="center"/>
    </w:pPr>
  </w:p>
  <w:p w14:paraId="24E32F4E" w14:textId="77777777" w:rsidR="006D2F86" w:rsidRDefault="006D2F86">
    <w:pPr>
      <w:pStyle w:val="a6"/>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24320"/>
      <w:docPartObj>
        <w:docPartGallery w:val="Page Numbers (Bottom of Page)"/>
        <w:docPartUnique/>
      </w:docPartObj>
    </w:sdtPr>
    <w:sdtEndPr/>
    <w:sdtContent>
      <w:p w14:paraId="56B80E19" w14:textId="77777777" w:rsidR="006D2F86" w:rsidRDefault="00B75F79">
        <w:pPr>
          <w:pStyle w:val="a6"/>
          <w:jc w:val="center"/>
        </w:pPr>
        <w:r>
          <w:fldChar w:fldCharType="begin"/>
        </w:r>
        <w:r w:rsidR="006D2F86">
          <w:instrText>PAGE   \* MERGEFORMAT</w:instrText>
        </w:r>
        <w:r>
          <w:fldChar w:fldCharType="separate"/>
        </w:r>
        <w:r w:rsidR="009601B4" w:rsidRPr="009601B4">
          <w:rPr>
            <w:noProof/>
            <w:lang w:val="zh-CN"/>
          </w:rPr>
          <w:t>1</w:t>
        </w:r>
        <w:r>
          <w:rPr>
            <w:noProof/>
            <w:lang w:val="zh-CN"/>
          </w:rPr>
          <w:fldChar w:fldCharType="end"/>
        </w:r>
      </w:p>
    </w:sdtContent>
  </w:sdt>
  <w:p w14:paraId="6E01C206" w14:textId="77777777" w:rsidR="006D2F86" w:rsidRDefault="006D2F86">
    <w:pPr>
      <w:pStyle w:val="a6"/>
      <w:rPr>
        <w:rStyle w:val="NormalCharact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2025B" w14:textId="77777777" w:rsidR="006D2F86" w:rsidRDefault="006D2F86">
    <w:pPr>
      <w:pStyle w:val="a6"/>
      <w:framePr w:wrap="around" w:hAnchor="text" w:xAlign="center"/>
      <w:rPr>
        <w:rStyle w:val="PageNumber"/>
      </w:rPr>
    </w:pPr>
  </w:p>
  <w:p w14:paraId="62F12AD5" w14:textId="77777777" w:rsidR="006D2F86" w:rsidRDefault="006D2F86">
    <w:pPr>
      <w:pStyle w:val="a6"/>
      <w:rPr>
        <w:rStyle w:val="NormalCharact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DD10" w14:textId="77777777" w:rsidR="006D2F86" w:rsidRDefault="00B75F79">
    <w:pPr>
      <w:pStyle w:val="a6"/>
      <w:jc w:val="center"/>
    </w:pPr>
    <w:r>
      <w:fldChar w:fldCharType="begin"/>
    </w:r>
    <w:r w:rsidR="006D2F86">
      <w:instrText>PAGE   \* MERGEFORMAT</w:instrText>
    </w:r>
    <w:r>
      <w:fldChar w:fldCharType="separate"/>
    </w:r>
    <w:r w:rsidR="00962BC1" w:rsidRPr="00962BC1">
      <w:rPr>
        <w:noProof/>
        <w:lang w:val="zh-CN"/>
      </w:rPr>
      <w:t>43</w:t>
    </w:r>
    <w:r>
      <w:rPr>
        <w:noProof/>
        <w:lang w:val="zh-CN"/>
      </w:rPr>
      <w:fldChar w:fldCharType="end"/>
    </w:r>
  </w:p>
  <w:p w14:paraId="2C5A8D73" w14:textId="77777777" w:rsidR="006D2F86" w:rsidRDefault="006D2F86">
    <w:pPr>
      <w:pStyle w:val="a6"/>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D8581" w14:textId="77777777" w:rsidR="00CE7173" w:rsidRDefault="00CE7173">
      <w:r>
        <w:separator/>
      </w:r>
    </w:p>
  </w:footnote>
  <w:footnote w:type="continuationSeparator" w:id="0">
    <w:p w14:paraId="1789F10E" w14:textId="77777777" w:rsidR="00CE7173" w:rsidRDefault="00CE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961C" w14:textId="77777777" w:rsidR="00404589" w:rsidRDefault="004045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C718" w14:textId="77777777" w:rsidR="006D2F86" w:rsidRDefault="006D2F86">
    <w:pPr>
      <w:pStyle w:val="a8"/>
      <w:rPr>
        <w:rStyle w:val="NormalCharacter"/>
      </w:rPr>
    </w:pPr>
    <w:r>
      <w:rPr>
        <w:rStyle w:val="NormalCharacter"/>
        <w:color w:val="000000"/>
      </w:rPr>
      <w:t>盐城师范学院竞争性磋商文件（</w:t>
    </w:r>
    <w:r>
      <w:rPr>
        <w:rStyle w:val="NormalCharacter"/>
        <w:color w:val="000000"/>
      </w:rPr>
      <w:t>V2021.</w:t>
    </w:r>
    <w:r>
      <w:rPr>
        <w:rStyle w:val="NormalCharacter"/>
        <w:rFonts w:hint="eastAsia"/>
        <w:color w:val="000000"/>
      </w:rPr>
      <w:t>10</w:t>
    </w:r>
    <w:r>
      <w:rPr>
        <w:rStyle w:val="NormalCharacter"/>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AEDA" w14:textId="77777777" w:rsidR="006D2F86" w:rsidRDefault="006D2F86" w:rsidP="00487E2B">
    <w:pPr>
      <w:pStyle w:val="a8"/>
      <w:pBdr>
        <w:bottom w:val="nil"/>
      </w:pBdr>
      <w:rPr>
        <w:rStyle w:val="NormalCharact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9A5D" w14:textId="77777777" w:rsidR="006D2F86" w:rsidRDefault="006D2F86">
    <w:pPr>
      <w:pStyle w:val="a8"/>
      <w:tabs>
        <w:tab w:val="left" w:pos="3565"/>
      </w:tabs>
      <w:rPr>
        <w:rStyle w:val="NormalCharacter"/>
        <w:color w:val="000000"/>
      </w:rPr>
    </w:pPr>
    <w:r>
      <w:rPr>
        <w:rStyle w:val="NormalCharacter"/>
        <w:color w:val="000000"/>
      </w:rPr>
      <w:t>盐城师范学院竞争性磋商文件（</w:t>
    </w:r>
    <w:r>
      <w:rPr>
        <w:rStyle w:val="NormalCharacter"/>
        <w:color w:val="000000"/>
      </w:rPr>
      <w:t>V2021.07</w:t>
    </w:r>
    <w:r>
      <w:rPr>
        <w:rStyle w:val="NormalCharacter"/>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4D56"/>
    <w:multiLevelType w:val="singleLevel"/>
    <w:tmpl w:val="06784D56"/>
    <w:lvl w:ilvl="0">
      <w:start w:val="1"/>
      <w:numFmt w:val="upperLetter"/>
      <w:lvlText w:val="附录%1."/>
      <w:lvlJc w:val="left"/>
      <w:pPr>
        <w:ind w:left="907" w:hanging="907"/>
        <w:textAlignment w:val="baseline"/>
      </w:pPr>
    </w:lvl>
  </w:abstractNum>
  <w:abstractNum w:abstractNumId="1" w15:restartNumberingAfterBreak="0">
    <w:nsid w:val="0932689F"/>
    <w:multiLevelType w:val="hybridMultilevel"/>
    <w:tmpl w:val="3F10A110"/>
    <w:lvl w:ilvl="0" w:tplc="81840AA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237E4D61"/>
    <w:multiLevelType w:val="multilevel"/>
    <w:tmpl w:val="237E4D61"/>
    <w:lvl w:ilvl="0">
      <w:start w:val="1"/>
      <w:numFmt w:val="japaneseCounting"/>
      <w:lvlText w:val="第%1章"/>
      <w:lvlJc w:val="left"/>
      <w:pPr>
        <w:ind w:left="9351" w:hanging="420"/>
        <w:textAlignment w:val="baseline"/>
      </w:pPr>
      <w:rPr>
        <w:rFonts w:ascii="黑体" w:eastAsia="黑体"/>
        <w:b w:val="0"/>
        <w:sz w:val="36"/>
        <w:lang w:val="en-US"/>
      </w:rPr>
    </w:lvl>
    <w:lvl w:ilvl="1">
      <w:start w:val="1"/>
      <w:numFmt w:val="decimal"/>
      <w:lvlText w:val="%1.%2"/>
      <w:lvlJc w:val="left"/>
      <w:rPr>
        <w:b w:val="0"/>
        <w:bCs w:val="0"/>
        <w:i w:val="0"/>
        <w:iCs w:val="0"/>
        <w:caps w:val="0"/>
        <w:smallCaps w:val="0"/>
        <w:strike w:val="0"/>
        <w:dstrike w:val="0"/>
        <w:vanish w:val="0"/>
        <w:color w:val="000000"/>
        <w:kern w:val="0"/>
        <w:position w:val="0"/>
      </w:rPr>
    </w:lvl>
    <w:lvl w:ilvl="2">
      <w:start w:val="1"/>
      <w:numFmt w:val="decimal"/>
      <w:lvlText w:val="%1.%2.%3"/>
      <w:lvlJc w:val="left"/>
      <w:rPr>
        <w:b w:val="0"/>
        <w:bCs w:val="0"/>
        <w:i w:val="0"/>
        <w:iCs w:val="0"/>
        <w:caps w:val="0"/>
        <w:smallCaps w:val="0"/>
        <w:strike w:val="0"/>
        <w:dstrike w:val="0"/>
        <w:vanish w:val="0"/>
        <w:color w:val="000000"/>
        <w:kern w:val="0"/>
        <w:position w:val="0"/>
      </w:rPr>
    </w:lvl>
    <w:lvl w:ilvl="3">
      <w:start w:val="1"/>
      <w:numFmt w:val="decimal"/>
      <w:lvlText w:val="%1.%2.%3.%4"/>
      <w:lvlJc w:val="left"/>
      <w:pPr>
        <w:ind w:left="0" w:firstLine="0"/>
        <w:textAlignment w:val="baseline"/>
      </w:pPr>
    </w:lvl>
    <w:lvl w:ilvl="4">
      <w:start w:val="1"/>
      <w:numFmt w:val="decimal"/>
      <w:lvlText w:val="%1.%2.%3.%4.%5"/>
      <w:lvlJc w:val="left"/>
      <w:pPr>
        <w:ind w:left="4620" w:hanging="850"/>
        <w:textAlignment w:val="baseline"/>
      </w:pPr>
    </w:lvl>
    <w:lvl w:ilvl="5">
      <w:start w:val="1"/>
      <w:numFmt w:val="decimal"/>
      <w:lvlText w:val="%1.%2.%3.%4.%5.%6"/>
      <w:lvlJc w:val="left"/>
      <w:pPr>
        <w:ind w:left="5329" w:hanging="1134"/>
        <w:textAlignment w:val="baseline"/>
      </w:pPr>
    </w:lvl>
    <w:lvl w:ilvl="6">
      <w:start w:val="1"/>
      <w:numFmt w:val="decimal"/>
      <w:lvlText w:val="%1.%2.%3.%4.%5.%6.%7"/>
      <w:lvlJc w:val="left"/>
      <w:pPr>
        <w:ind w:left="5896" w:hanging="1276"/>
        <w:textAlignment w:val="baseline"/>
      </w:pPr>
    </w:lvl>
    <w:lvl w:ilvl="7">
      <w:start w:val="1"/>
      <w:numFmt w:val="decimal"/>
      <w:lvlText w:val="%1.%2.%3.%4.%5.%6.%7.%8"/>
      <w:lvlJc w:val="left"/>
      <w:pPr>
        <w:ind w:left="6463" w:hanging="1418"/>
        <w:textAlignment w:val="baseline"/>
      </w:pPr>
    </w:lvl>
    <w:lvl w:ilvl="8">
      <w:start w:val="1"/>
      <w:numFmt w:val="decimal"/>
      <w:lvlText w:val="%1.%2.%3.%4.%5.%6.%7.%8.%9"/>
      <w:lvlJc w:val="left"/>
      <w:pPr>
        <w:ind w:left="7171" w:hanging="1700"/>
        <w:textAlignment w:val="baseline"/>
      </w:pPr>
    </w:lvl>
  </w:abstractNum>
  <w:abstractNum w:abstractNumId="3" w15:restartNumberingAfterBreak="0">
    <w:nsid w:val="27D54442"/>
    <w:multiLevelType w:val="hybridMultilevel"/>
    <w:tmpl w:val="3B708238"/>
    <w:lvl w:ilvl="0" w:tplc="7D34BB5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934BE8"/>
    <w:multiLevelType w:val="hybridMultilevel"/>
    <w:tmpl w:val="5E566022"/>
    <w:lvl w:ilvl="0" w:tplc="97E8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AA737B0"/>
    <w:multiLevelType w:val="multilevel"/>
    <w:tmpl w:val="0B3C38FA"/>
    <w:lvl w:ilvl="0">
      <w:start w:val="1"/>
      <w:numFmt w:val="chineseCountingThousand"/>
      <w:lvlText w:val="%1、"/>
      <w:lvlJc w:val="left"/>
      <w:pPr>
        <w:ind w:left="425" w:hanging="425"/>
        <w:textAlignment w:val="baseline"/>
      </w:pPr>
      <w:rPr>
        <w:sz w:val="24"/>
        <w:szCs w:val="24"/>
      </w:rPr>
    </w:lvl>
    <w:lvl w:ilvl="1">
      <w:start w:val="1"/>
      <w:numFmt w:val="chineseCountingThousand"/>
      <w:lvlText w:val="（%1）"/>
      <w:lvlJc w:val="left"/>
      <w:pPr>
        <w:ind w:left="424" w:hanging="567"/>
        <w:textAlignment w:val="baseline"/>
      </w:pPr>
      <w:rPr>
        <w:rFonts w:ascii="宋体" w:eastAsia="宋体" w:hAnsi="宋体"/>
        <w:sz w:val="24"/>
        <w:szCs w:val="24"/>
      </w:rPr>
    </w:lvl>
    <w:lvl w:ilvl="2">
      <w:start w:val="1"/>
      <w:numFmt w:val="decimal"/>
      <w:lvlText w:val="%1、"/>
      <w:lvlJc w:val="left"/>
      <w:pPr>
        <w:ind w:left="425" w:hanging="567"/>
        <w:textAlignment w:val="baseline"/>
      </w:pPr>
      <w:rPr>
        <w:rFonts w:ascii="宋体" w:eastAsia="宋体" w:hAnsi="宋体"/>
      </w:rPr>
    </w:lvl>
    <w:lvl w:ilvl="3">
      <w:start w:val="1"/>
      <w:numFmt w:val="decimal"/>
      <w:lvlText w:val="(%1)"/>
      <w:lvlJc w:val="left"/>
      <w:pPr>
        <w:ind w:left="1416" w:hanging="708"/>
        <w:textAlignment w:val="baseline"/>
      </w:pPr>
    </w:lvl>
    <w:lvl w:ilvl="4">
      <w:start w:val="1"/>
      <w:numFmt w:val="decimal"/>
      <w:lvlText w:val="%1.%2.%3.%4.%5"/>
      <w:lvlJc w:val="left"/>
      <w:pPr>
        <w:ind w:left="1983" w:hanging="850"/>
        <w:textAlignment w:val="baseline"/>
      </w:pPr>
    </w:lvl>
    <w:lvl w:ilvl="5">
      <w:start w:val="1"/>
      <w:numFmt w:val="decimal"/>
      <w:lvlText w:val="%1.%2.%3.%4.%5.%6"/>
      <w:lvlJc w:val="left"/>
      <w:pPr>
        <w:ind w:left="2692" w:hanging="1134"/>
        <w:textAlignment w:val="baseline"/>
      </w:pPr>
    </w:lvl>
    <w:lvl w:ilvl="6">
      <w:start w:val="1"/>
      <w:numFmt w:val="decimal"/>
      <w:lvlText w:val="%1.%2.%3.%4.%5.%6.%7"/>
      <w:lvlJc w:val="left"/>
      <w:pPr>
        <w:ind w:left="3259" w:hanging="1276"/>
        <w:textAlignment w:val="baseline"/>
      </w:pPr>
    </w:lvl>
    <w:lvl w:ilvl="7">
      <w:start w:val="1"/>
      <w:numFmt w:val="decimal"/>
      <w:lvlText w:val="%1.%2.%3.%4.%5.%6.%7.%8"/>
      <w:lvlJc w:val="left"/>
      <w:pPr>
        <w:ind w:left="3826" w:hanging="1418"/>
        <w:textAlignment w:val="baseline"/>
      </w:pPr>
    </w:lvl>
    <w:lvl w:ilvl="8">
      <w:start w:val="1"/>
      <w:numFmt w:val="decimal"/>
      <w:lvlText w:val="%1.%2.%3.%4.%5.%6.%7.%8.%9"/>
      <w:lvlJc w:val="left"/>
      <w:pPr>
        <w:ind w:left="4534" w:hanging="1700"/>
        <w:textAlignment w:val="baseline"/>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3D"/>
    <w:rsid w:val="00005E82"/>
    <w:rsid w:val="00015F5D"/>
    <w:rsid w:val="0002014B"/>
    <w:rsid w:val="00023AC3"/>
    <w:rsid w:val="000266A6"/>
    <w:rsid w:val="00026F0C"/>
    <w:rsid w:val="0003625C"/>
    <w:rsid w:val="0003647C"/>
    <w:rsid w:val="00041D76"/>
    <w:rsid w:val="000434FD"/>
    <w:rsid w:val="000439E4"/>
    <w:rsid w:val="00044312"/>
    <w:rsid w:val="00045006"/>
    <w:rsid w:val="000662A8"/>
    <w:rsid w:val="000750DB"/>
    <w:rsid w:val="00084295"/>
    <w:rsid w:val="0009443A"/>
    <w:rsid w:val="000A1614"/>
    <w:rsid w:val="000A1B9E"/>
    <w:rsid w:val="000A33E8"/>
    <w:rsid w:val="000A514D"/>
    <w:rsid w:val="000A5711"/>
    <w:rsid w:val="000A5B5A"/>
    <w:rsid w:val="000C4D9A"/>
    <w:rsid w:val="000D2133"/>
    <w:rsid w:val="000E1905"/>
    <w:rsid w:val="0010069E"/>
    <w:rsid w:val="0010126F"/>
    <w:rsid w:val="001043F1"/>
    <w:rsid w:val="0011220C"/>
    <w:rsid w:val="00112F35"/>
    <w:rsid w:val="00151BDD"/>
    <w:rsid w:val="00161FD2"/>
    <w:rsid w:val="00172067"/>
    <w:rsid w:val="00172401"/>
    <w:rsid w:val="00172BF9"/>
    <w:rsid w:val="0017613F"/>
    <w:rsid w:val="00182A3A"/>
    <w:rsid w:val="001914BE"/>
    <w:rsid w:val="001B7207"/>
    <w:rsid w:val="001C210A"/>
    <w:rsid w:val="001C3AD2"/>
    <w:rsid w:val="001D2F80"/>
    <w:rsid w:val="001D57A4"/>
    <w:rsid w:val="001E1300"/>
    <w:rsid w:val="00206C9E"/>
    <w:rsid w:val="0021534B"/>
    <w:rsid w:val="002259E8"/>
    <w:rsid w:val="002267BF"/>
    <w:rsid w:val="00247585"/>
    <w:rsid w:val="00254498"/>
    <w:rsid w:val="00254A93"/>
    <w:rsid w:val="002937AD"/>
    <w:rsid w:val="002A12CD"/>
    <w:rsid w:val="002A6AE4"/>
    <w:rsid w:val="002C6A54"/>
    <w:rsid w:val="002D18FE"/>
    <w:rsid w:val="002D265C"/>
    <w:rsid w:val="002E06DA"/>
    <w:rsid w:val="002E3F4C"/>
    <w:rsid w:val="002E6999"/>
    <w:rsid w:val="002E6EA7"/>
    <w:rsid w:val="002F3D02"/>
    <w:rsid w:val="003063C0"/>
    <w:rsid w:val="0032356B"/>
    <w:rsid w:val="00323952"/>
    <w:rsid w:val="00331522"/>
    <w:rsid w:val="003435E2"/>
    <w:rsid w:val="00352F68"/>
    <w:rsid w:val="0036094A"/>
    <w:rsid w:val="00363C7C"/>
    <w:rsid w:val="00366C76"/>
    <w:rsid w:val="0037163A"/>
    <w:rsid w:val="00380860"/>
    <w:rsid w:val="00380956"/>
    <w:rsid w:val="00394991"/>
    <w:rsid w:val="003A33E3"/>
    <w:rsid w:val="003A35DA"/>
    <w:rsid w:val="003A472B"/>
    <w:rsid w:val="003C1798"/>
    <w:rsid w:val="003D0FA1"/>
    <w:rsid w:val="003D6A4F"/>
    <w:rsid w:val="003E03BB"/>
    <w:rsid w:val="003E7EB2"/>
    <w:rsid w:val="00401A58"/>
    <w:rsid w:val="00402399"/>
    <w:rsid w:val="00404589"/>
    <w:rsid w:val="00414F24"/>
    <w:rsid w:val="004150EB"/>
    <w:rsid w:val="0041700E"/>
    <w:rsid w:val="00417C0D"/>
    <w:rsid w:val="004314DA"/>
    <w:rsid w:val="00444E25"/>
    <w:rsid w:val="00451ED0"/>
    <w:rsid w:val="00460CF6"/>
    <w:rsid w:val="00474CDC"/>
    <w:rsid w:val="00483D1E"/>
    <w:rsid w:val="004853E2"/>
    <w:rsid w:val="00487E2B"/>
    <w:rsid w:val="00491241"/>
    <w:rsid w:val="004C19B8"/>
    <w:rsid w:val="004C2AD3"/>
    <w:rsid w:val="004D101B"/>
    <w:rsid w:val="004D5F41"/>
    <w:rsid w:val="004E25FF"/>
    <w:rsid w:val="004E3C17"/>
    <w:rsid w:val="004E4D1A"/>
    <w:rsid w:val="004E792E"/>
    <w:rsid w:val="004F1773"/>
    <w:rsid w:val="00502B57"/>
    <w:rsid w:val="00513BB9"/>
    <w:rsid w:val="00525C3B"/>
    <w:rsid w:val="0054368D"/>
    <w:rsid w:val="0056038C"/>
    <w:rsid w:val="005603BD"/>
    <w:rsid w:val="00570402"/>
    <w:rsid w:val="005723F9"/>
    <w:rsid w:val="00583BC3"/>
    <w:rsid w:val="005841DD"/>
    <w:rsid w:val="00586127"/>
    <w:rsid w:val="005C0BF6"/>
    <w:rsid w:val="005D493D"/>
    <w:rsid w:val="005E7A97"/>
    <w:rsid w:val="005F6377"/>
    <w:rsid w:val="0061412F"/>
    <w:rsid w:val="00616517"/>
    <w:rsid w:val="00621C52"/>
    <w:rsid w:val="0063345C"/>
    <w:rsid w:val="00636E55"/>
    <w:rsid w:val="006409B3"/>
    <w:rsid w:val="00647FEC"/>
    <w:rsid w:val="0065712E"/>
    <w:rsid w:val="006660CE"/>
    <w:rsid w:val="00674EC1"/>
    <w:rsid w:val="00684C9A"/>
    <w:rsid w:val="00686E80"/>
    <w:rsid w:val="0069493D"/>
    <w:rsid w:val="00696AED"/>
    <w:rsid w:val="006970E0"/>
    <w:rsid w:val="006A1116"/>
    <w:rsid w:val="006A112A"/>
    <w:rsid w:val="006A493A"/>
    <w:rsid w:val="006B08EA"/>
    <w:rsid w:val="006C3B7C"/>
    <w:rsid w:val="006C5375"/>
    <w:rsid w:val="006D2F86"/>
    <w:rsid w:val="006E2B79"/>
    <w:rsid w:val="006F14C4"/>
    <w:rsid w:val="006F53A8"/>
    <w:rsid w:val="00704E56"/>
    <w:rsid w:val="00716418"/>
    <w:rsid w:val="00717433"/>
    <w:rsid w:val="00720B8E"/>
    <w:rsid w:val="00725317"/>
    <w:rsid w:val="00725784"/>
    <w:rsid w:val="0072578D"/>
    <w:rsid w:val="007325B0"/>
    <w:rsid w:val="007325BA"/>
    <w:rsid w:val="00733B41"/>
    <w:rsid w:val="007350B2"/>
    <w:rsid w:val="00752B95"/>
    <w:rsid w:val="00753177"/>
    <w:rsid w:val="007665F8"/>
    <w:rsid w:val="00774CB9"/>
    <w:rsid w:val="00776360"/>
    <w:rsid w:val="00777EEE"/>
    <w:rsid w:val="00781984"/>
    <w:rsid w:val="007847B0"/>
    <w:rsid w:val="00786680"/>
    <w:rsid w:val="00792BD0"/>
    <w:rsid w:val="007B1AB6"/>
    <w:rsid w:val="007B261E"/>
    <w:rsid w:val="007C220C"/>
    <w:rsid w:val="007C2F8A"/>
    <w:rsid w:val="007E3BF0"/>
    <w:rsid w:val="007E4F95"/>
    <w:rsid w:val="00813CF8"/>
    <w:rsid w:val="008146A1"/>
    <w:rsid w:val="00820BE9"/>
    <w:rsid w:val="00825A59"/>
    <w:rsid w:val="0083605A"/>
    <w:rsid w:val="00836AC5"/>
    <w:rsid w:val="00840078"/>
    <w:rsid w:val="008455E5"/>
    <w:rsid w:val="00853544"/>
    <w:rsid w:val="00855C2F"/>
    <w:rsid w:val="00862D15"/>
    <w:rsid w:val="00872DB6"/>
    <w:rsid w:val="00880DEF"/>
    <w:rsid w:val="008B1B1C"/>
    <w:rsid w:val="008B2BC6"/>
    <w:rsid w:val="008D7C5C"/>
    <w:rsid w:val="008E0B34"/>
    <w:rsid w:val="008E5DEC"/>
    <w:rsid w:val="008E659D"/>
    <w:rsid w:val="008F3A44"/>
    <w:rsid w:val="009218F9"/>
    <w:rsid w:val="00923BDE"/>
    <w:rsid w:val="00946005"/>
    <w:rsid w:val="00946347"/>
    <w:rsid w:val="009601B4"/>
    <w:rsid w:val="00962BC1"/>
    <w:rsid w:val="00965EB3"/>
    <w:rsid w:val="00966546"/>
    <w:rsid w:val="00967F0A"/>
    <w:rsid w:val="00980023"/>
    <w:rsid w:val="009A224A"/>
    <w:rsid w:val="009A5A1E"/>
    <w:rsid w:val="009B7F65"/>
    <w:rsid w:val="009C197B"/>
    <w:rsid w:val="009D7F8C"/>
    <w:rsid w:val="009E234D"/>
    <w:rsid w:val="009E3470"/>
    <w:rsid w:val="009F06BA"/>
    <w:rsid w:val="009F300D"/>
    <w:rsid w:val="009F5920"/>
    <w:rsid w:val="009F7781"/>
    <w:rsid w:val="00A052BF"/>
    <w:rsid w:val="00A119F1"/>
    <w:rsid w:val="00A141F2"/>
    <w:rsid w:val="00A22FF9"/>
    <w:rsid w:val="00A32E0D"/>
    <w:rsid w:val="00A62759"/>
    <w:rsid w:val="00A86780"/>
    <w:rsid w:val="00A919B7"/>
    <w:rsid w:val="00A96609"/>
    <w:rsid w:val="00AA0BC6"/>
    <w:rsid w:val="00AD590A"/>
    <w:rsid w:val="00AE1391"/>
    <w:rsid w:val="00AE4876"/>
    <w:rsid w:val="00AF4CD0"/>
    <w:rsid w:val="00AF4E47"/>
    <w:rsid w:val="00AF5780"/>
    <w:rsid w:val="00B00710"/>
    <w:rsid w:val="00B0341E"/>
    <w:rsid w:val="00B46CAE"/>
    <w:rsid w:val="00B55D0E"/>
    <w:rsid w:val="00B60D99"/>
    <w:rsid w:val="00B640A6"/>
    <w:rsid w:val="00B65E81"/>
    <w:rsid w:val="00B706B4"/>
    <w:rsid w:val="00B71105"/>
    <w:rsid w:val="00B72BEE"/>
    <w:rsid w:val="00B75F79"/>
    <w:rsid w:val="00B90879"/>
    <w:rsid w:val="00B95113"/>
    <w:rsid w:val="00BA5A06"/>
    <w:rsid w:val="00BA65A2"/>
    <w:rsid w:val="00BA7F8B"/>
    <w:rsid w:val="00BB5242"/>
    <w:rsid w:val="00BC4097"/>
    <w:rsid w:val="00BE6156"/>
    <w:rsid w:val="00BF1851"/>
    <w:rsid w:val="00C026B8"/>
    <w:rsid w:val="00C05833"/>
    <w:rsid w:val="00C12130"/>
    <w:rsid w:val="00C15B20"/>
    <w:rsid w:val="00C22A3A"/>
    <w:rsid w:val="00C22CF8"/>
    <w:rsid w:val="00C22E2F"/>
    <w:rsid w:val="00C308E6"/>
    <w:rsid w:val="00C31894"/>
    <w:rsid w:val="00C34AF8"/>
    <w:rsid w:val="00C50C4E"/>
    <w:rsid w:val="00C51E4B"/>
    <w:rsid w:val="00C6370C"/>
    <w:rsid w:val="00C677B7"/>
    <w:rsid w:val="00C77F83"/>
    <w:rsid w:val="00C80740"/>
    <w:rsid w:val="00C95DFB"/>
    <w:rsid w:val="00CA0742"/>
    <w:rsid w:val="00CA1D88"/>
    <w:rsid w:val="00CB5578"/>
    <w:rsid w:val="00CB5D78"/>
    <w:rsid w:val="00CC6DBF"/>
    <w:rsid w:val="00CE7173"/>
    <w:rsid w:val="00CF2C7B"/>
    <w:rsid w:val="00D21EEC"/>
    <w:rsid w:val="00D22769"/>
    <w:rsid w:val="00D3632E"/>
    <w:rsid w:val="00D4092F"/>
    <w:rsid w:val="00D4433C"/>
    <w:rsid w:val="00D56980"/>
    <w:rsid w:val="00D6309F"/>
    <w:rsid w:val="00D66383"/>
    <w:rsid w:val="00D81EEA"/>
    <w:rsid w:val="00D83251"/>
    <w:rsid w:val="00D85C1A"/>
    <w:rsid w:val="00DA068F"/>
    <w:rsid w:val="00DA3BBD"/>
    <w:rsid w:val="00DA49D4"/>
    <w:rsid w:val="00DB6C78"/>
    <w:rsid w:val="00DE3FF2"/>
    <w:rsid w:val="00DF08CB"/>
    <w:rsid w:val="00DF0B3E"/>
    <w:rsid w:val="00DF1648"/>
    <w:rsid w:val="00DF56BB"/>
    <w:rsid w:val="00E208FA"/>
    <w:rsid w:val="00E235C1"/>
    <w:rsid w:val="00E269DF"/>
    <w:rsid w:val="00E30D5C"/>
    <w:rsid w:val="00E327EB"/>
    <w:rsid w:val="00E4087E"/>
    <w:rsid w:val="00E4360B"/>
    <w:rsid w:val="00E62569"/>
    <w:rsid w:val="00E654E4"/>
    <w:rsid w:val="00E65915"/>
    <w:rsid w:val="00E72A0D"/>
    <w:rsid w:val="00E803AC"/>
    <w:rsid w:val="00E80B03"/>
    <w:rsid w:val="00EA5606"/>
    <w:rsid w:val="00EA6D6B"/>
    <w:rsid w:val="00EB323F"/>
    <w:rsid w:val="00ED7CB7"/>
    <w:rsid w:val="00EE12A8"/>
    <w:rsid w:val="00EF0702"/>
    <w:rsid w:val="00F248B3"/>
    <w:rsid w:val="00F25A41"/>
    <w:rsid w:val="00F32A96"/>
    <w:rsid w:val="00F36482"/>
    <w:rsid w:val="00F3710C"/>
    <w:rsid w:val="00F41858"/>
    <w:rsid w:val="00F42BBA"/>
    <w:rsid w:val="00F45D29"/>
    <w:rsid w:val="00F46BAD"/>
    <w:rsid w:val="00F51849"/>
    <w:rsid w:val="00F51B58"/>
    <w:rsid w:val="00F555CE"/>
    <w:rsid w:val="00F607D4"/>
    <w:rsid w:val="00F613DA"/>
    <w:rsid w:val="00F62DA2"/>
    <w:rsid w:val="00F65A98"/>
    <w:rsid w:val="00F667D7"/>
    <w:rsid w:val="00F7233B"/>
    <w:rsid w:val="00F75895"/>
    <w:rsid w:val="00F8170C"/>
    <w:rsid w:val="00F96CCF"/>
    <w:rsid w:val="00FA01B2"/>
    <w:rsid w:val="00FB0093"/>
    <w:rsid w:val="00FE3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E7A6"/>
  <w15:docId w15:val="{2DE7CD25-6839-469F-BEF5-810F8DF8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1984"/>
    <w:pPr>
      <w:jc w:val="both"/>
      <w:textAlignment w:val="baseline"/>
    </w:pPr>
    <w:rPr>
      <w:kern w:val="2"/>
      <w:sz w:val="21"/>
      <w:szCs w:val="24"/>
    </w:rPr>
  </w:style>
  <w:style w:type="paragraph" w:styleId="1">
    <w:name w:val="heading 1"/>
    <w:basedOn w:val="a"/>
    <w:next w:val="a"/>
    <w:link w:val="1Char"/>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041D76"/>
    <w:pPr>
      <w:keepNext/>
    </w:pPr>
    <w:rPr>
      <w:rFonts w:ascii="楷体_GB2312" w:eastAsia="楷体_GB2312"/>
      <w:sz w:val="28"/>
      <w:szCs w:val="20"/>
    </w:rPr>
  </w:style>
  <w:style w:type="paragraph" w:customStyle="1" w:styleId="Heading2">
    <w:name w:val="Heading2"/>
    <w:basedOn w:val="a"/>
    <w:next w:val="NormalIndent"/>
    <w:rsid w:val="00041D76"/>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rsid w:val="00041D76"/>
    <w:pPr>
      <w:keepNext/>
      <w:keepLines/>
      <w:spacing w:before="260" w:after="260" w:line="416" w:lineRule="auto"/>
    </w:pPr>
    <w:rPr>
      <w:sz w:val="32"/>
      <w:szCs w:val="20"/>
    </w:rPr>
  </w:style>
  <w:style w:type="paragraph" w:customStyle="1" w:styleId="Heading4">
    <w:name w:val="Heading4"/>
    <w:basedOn w:val="a"/>
    <w:next w:val="a"/>
    <w:rsid w:val="00041D76"/>
    <w:pPr>
      <w:keepNext/>
      <w:keepLines/>
      <w:spacing w:before="280" w:after="290" w:line="376" w:lineRule="auto"/>
    </w:pPr>
    <w:rPr>
      <w:rFonts w:ascii="Arial" w:eastAsia="黑体" w:hAnsi="Arial"/>
      <w:sz w:val="28"/>
      <w:szCs w:val="28"/>
    </w:rPr>
  </w:style>
  <w:style w:type="paragraph" w:customStyle="1" w:styleId="Heading5">
    <w:name w:val="Heading5"/>
    <w:basedOn w:val="a"/>
    <w:next w:val="a"/>
    <w:rsid w:val="00041D76"/>
    <w:pPr>
      <w:keepNext/>
    </w:pPr>
    <w:rPr>
      <w:rFonts w:ascii="宋体" w:hAnsi="宋体"/>
    </w:rPr>
  </w:style>
  <w:style w:type="character" w:customStyle="1" w:styleId="NormalCharacter">
    <w:name w:val="NormalCharacter"/>
    <w:semiHidden/>
    <w:rsid w:val="00041D76"/>
  </w:style>
  <w:style w:type="table" w:customStyle="1" w:styleId="TableNormal">
    <w:name w:val="TableNormal"/>
    <w:semiHidden/>
    <w:rsid w:val="00041D76"/>
    <w:tblPr>
      <w:tblCellMar>
        <w:top w:w="0" w:type="dxa"/>
        <w:left w:w="0" w:type="dxa"/>
        <w:bottom w:w="0" w:type="dxa"/>
        <w:right w:w="0" w:type="dxa"/>
      </w:tblCellMar>
    </w:tblPr>
  </w:style>
  <w:style w:type="numbering" w:customStyle="1" w:styleId="NormalList">
    <w:name w:val="NormalList"/>
    <w:semiHidden/>
    <w:rsid w:val="00041D76"/>
  </w:style>
  <w:style w:type="character" w:styleId="a3">
    <w:name w:val="Strong"/>
    <w:rsid w:val="00041D76"/>
    <w:rPr>
      <w:rFonts w:cs="Times New Roman"/>
      <w:b/>
      <w:bCs/>
    </w:rPr>
  </w:style>
  <w:style w:type="character" w:customStyle="1" w:styleId="PageNumber">
    <w:name w:val="PageNumber"/>
    <w:basedOn w:val="NormalCharacter"/>
    <w:rsid w:val="00041D76"/>
  </w:style>
  <w:style w:type="character" w:customStyle="1" w:styleId="AnnotationReference">
    <w:name w:val="AnnotationReference"/>
    <w:rsid w:val="00041D76"/>
    <w:rPr>
      <w:sz w:val="21"/>
      <w:szCs w:val="21"/>
    </w:rPr>
  </w:style>
  <w:style w:type="character" w:styleId="a4">
    <w:name w:val="FollowedHyperlink"/>
    <w:rsid w:val="00041D76"/>
    <w:rPr>
      <w:color w:val="800080"/>
      <w:u w:val="single"/>
    </w:rPr>
  </w:style>
  <w:style w:type="character" w:customStyle="1" w:styleId="UserStyle0">
    <w:name w:val="UserStyle_0"/>
    <w:link w:val="AnnotationSubject"/>
    <w:rsid w:val="00041D76"/>
    <w:rPr>
      <w:rFonts w:cs="Times New Roman"/>
      <w:b/>
      <w:bCs/>
      <w:kern w:val="2"/>
      <w:sz w:val="21"/>
      <w:szCs w:val="24"/>
    </w:rPr>
  </w:style>
  <w:style w:type="character" w:styleId="a5">
    <w:name w:val="Hyperlink"/>
    <w:uiPriority w:val="99"/>
    <w:rsid w:val="00041D76"/>
    <w:rPr>
      <w:color w:val="0000FF"/>
      <w:u w:val="single"/>
    </w:rPr>
  </w:style>
  <w:style w:type="character" w:customStyle="1" w:styleId="UserStyle1">
    <w:name w:val="UserStyle_1"/>
    <w:link w:val="UserStyle2"/>
    <w:locked/>
    <w:rsid w:val="00041D76"/>
    <w:rPr>
      <w:rFonts w:ascii="Calibri" w:hAnsi="Calibri"/>
      <w:sz w:val="24"/>
      <w:szCs w:val="24"/>
      <w:lang w:eastAsia="en-US" w:bidi="en-US"/>
    </w:rPr>
  </w:style>
  <w:style w:type="character" w:customStyle="1" w:styleId="UserStyle3">
    <w:name w:val="UserStyle_3"/>
    <w:rsid w:val="00041D76"/>
    <w:rPr>
      <w:strike w:val="0"/>
      <w:dstrike w:val="0"/>
      <w:sz w:val="20"/>
      <w:szCs w:val="20"/>
    </w:rPr>
  </w:style>
  <w:style w:type="character" w:customStyle="1" w:styleId="UserStyle4">
    <w:name w:val="UserStyle_4"/>
    <w:rsid w:val="00041D76"/>
    <w:rPr>
      <w:rFonts w:ascii="方正楷体_GBK" w:eastAsia="方正楷体_GBK" w:hAnsi="Book Antiqua"/>
      <w:sz w:val="32"/>
      <w:lang w:val="en-US" w:eastAsia="zh-CN" w:bidi="ar-SA"/>
    </w:rPr>
  </w:style>
  <w:style w:type="character" w:customStyle="1" w:styleId="UserStyle5">
    <w:name w:val="UserStyle_5"/>
    <w:rsid w:val="00041D76"/>
    <w:rPr>
      <w:rFonts w:ascii="楷体_GB2312" w:eastAsia="楷体_GB2312"/>
      <w:kern w:val="2"/>
      <w:sz w:val="28"/>
      <w:lang w:val="en-US" w:eastAsia="zh-CN" w:bidi="ar-SA"/>
    </w:rPr>
  </w:style>
  <w:style w:type="character" w:customStyle="1" w:styleId="UserStyle6">
    <w:name w:val="UserStyle_6"/>
    <w:link w:val="NormalIndent"/>
    <w:rsid w:val="00041D76"/>
    <w:rPr>
      <w:rFonts w:eastAsia="宋体"/>
      <w:kern w:val="2"/>
      <w:sz w:val="21"/>
      <w:lang w:val="en-US" w:eastAsia="zh-CN" w:bidi="ar-SA"/>
    </w:rPr>
  </w:style>
  <w:style w:type="character" w:customStyle="1" w:styleId="UserStyle7">
    <w:name w:val="UserStyle_7"/>
    <w:link w:val="AnnotationText"/>
    <w:rsid w:val="00041D76"/>
    <w:rPr>
      <w:kern w:val="2"/>
      <w:sz w:val="21"/>
      <w:szCs w:val="24"/>
    </w:rPr>
  </w:style>
  <w:style w:type="character" w:customStyle="1" w:styleId="UserStyle8">
    <w:name w:val="UserStyle_8"/>
    <w:link w:val="HtmlPre"/>
    <w:rsid w:val="00041D76"/>
    <w:rPr>
      <w:rFonts w:ascii="黑体" w:eastAsia="黑体" w:hAnsi="Courier New"/>
    </w:rPr>
  </w:style>
  <w:style w:type="paragraph" w:customStyle="1" w:styleId="TOC7">
    <w:name w:val="TOC7"/>
    <w:basedOn w:val="a"/>
    <w:next w:val="a"/>
    <w:semiHidden/>
    <w:rsid w:val="00041D76"/>
    <w:pPr>
      <w:ind w:leftChars="1200" w:left="2520"/>
    </w:pPr>
  </w:style>
  <w:style w:type="paragraph" w:customStyle="1" w:styleId="TOC8">
    <w:name w:val="TOC8"/>
    <w:basedOn w:val="a"/>
    <w:next w:val="a"/>
    <w:semiHidden/>
    <w:rsid w:val="00041D76"/>
    <w:pPr>
      <w:ind w:leftChars="1400" w:left="2940"/>
    </w:pPr>
  </w:style>
  <w:style w:type="paragraph" w:customStyle="1" w:styleId="NavPane">
    <w:name w:val="NavPane"/>
    <w:basedOn w:val="a"/>
    <w:semiHidden/>
    <w:rsid w:val="00041D76"/>
    <w:pPr>
      <w:shd w:val="clear" w:color="auto" w:fill="000080"/>
    </w:pPr>
  </w:style>
  <w:style w:type="paragraph" w:customStyle="1" w:styleId="BodyTextIndent2">
    <w:name w:val="BodyTextIndent2"/>
    <w:basedOn w:val="a"/>
    <w:rsid w:val="00041D76"/>
    <w:pPr>
      <w:ind w:firstLineChars="200" w:firstLine="560"/>
    </w:pPr>
    <w:rPr>
      <w:rFonts w:ascii="宋体" w:hAnsi="宋体"/>
      <w:sz w:val="28"/>
    </w:rPr>
  </w:style>
  <w:style w:type="paragraph" w:customStyle="1" w:styleId="TOC5">
    <w:name w:val="TOC5"/>
    <w:basedOn w:val="a"/>
    <w:next w:val="a"/>
    <w:semiHidden/>
    <w:rsid w:val="00041D76"/>
    <w:pPr>
      <w:ind w:leftChars="800" w:left="1680"/>
    </w:pPr>
  </w:style>
  <w:style w:type="paragraph" w:customStyle="1" w:styleId="BodyTextIndent">
    <w:name w:val="BodyTextIndent"/>
    <w:basedOn w:val="a"/>
    <w:rsid w:val="00041D76"/>
    <w:pPr>
      <w:ind w:firstLine="645"/>
    </w:pPr>
    <w:rPr>
      <w:rFonts w:ascii="楷体_GB2312" w:eastAsia="楷体_GB2312"/>
      <w:sz w:val="32"/>
      <w:szCs w:val="20"/>
    </w:rPr>
  </w:style>
  <w:style w:type="paragraph" w:customStyle="1" w:styleId="NormalIndent">
    <w:name w:val="NormalIndent"/>
    <w:basedOn w:val="a"/>
    <w:link w:val="UserStyle6"/>
    <w:rsid w:val="00041D76"/>
    <w:pPr>
      <w:ind w:firstLine="420"/>
    </w:pPr>
    <w:rPr>
      <w:szCs w:val="20"/>
    </w:rPr>
  </w:style>
  <w:style w:type="paragraph" w:customStyle="1" w:styleId="Acetate">
    <w:name w:val="Acetate"/>
    <w:basedOn w:val="a"/>
    <w:semiHidden/>
    <w:rsid w:val="00041D76"/>
    <w:rPr>
      <w:sz w:val="18"/>
      <w:szCs w:val="18"/>
    </w:rPr>
  </w:style>
  <w:style w:type="paragraph" w:customStyle="1" w:styleId="AnnotationText">
    <w:name w:val="AnnotationText"/>
    <w:basedOn w:val="a"/>
    <w:link w:val="UserStyle7"/>
    <w:rsid w:val="00041D76"/>
    <w:pPr>
      <w:jc w:val="left"/>
    </w:pPr>
  </w:style>
  <w:style w:type="paragraph" w:styleId="a6">
    <w:name w:val="footer"/>
    <w:basedOn w:val="a"/>
    <w:link w:val="Char"/>
    <w:uiPriority w:val="99"/>
    <w:rsid w:val="00041D76"/>
    <w:pPr>
      <w:tabs>
        <w:tab w:val="center" w:pos="4153"/>
        <w:tab w:val="right" w:pos="8306"/>
      </w:tabs>
      <w:snapToGrid w:val="0"/>
      <w:jc w:val="left"/>
    </w:pPr>
    <w:rPr>
      <w:sz w:val="18"/>
      <w:szCs w:val="20"/>
    </w:rPr>
  </w:style>
  <w:style w:type="paragraph" w:customStyle="1" w:styleId="BodyText3">
    <w:name w:val="BodyText3"/>
    <w:basedOn w:val="a"/>
    <w:rsid w:val="00041D76"/>
    <w:rPr>
      <w:rFonts w:ascii="仿宋_GB2312" w:eastAsia="仿宋_GB2312" w:hAnsi="Arial"/>
      <w:sz w:val="32"/>
      <w:szCs w:val="20"/>
    </w:rPr>
  </w:style>
  <w:style w:type="paragraph" w:styleId="a7">
    <w:name w:val="Date"/>
    <w:basedOn w:val="a"/>
    <w:next w:val="a"/>
    <w:rsid w:val="00041D76"/>
    <w:rPr>
      <w:sz w:val="24"/>
      <w:szCs w:val="20"/>
    </w:rPr>
  </w:style>
  <w:style w:type="paragraph" w:customStyle="1" w:styleId="BodyText">
    <w:name w:val="BodyText"/>
    <w:basedOn w:val="a"/>
    <w:rsid w:val="00041D76"/>
    <w:rPr>
      <w:rFonts w:ascii="楷体_GB2312" w:eastAsia="楷体_GB2312" w:hAnsi="Arial"/>
      <w:sz w:val="28"/>
      <w:szCs w:val="20"/>
    </w:rPr>
  </w:style>
  <w:style w:type="paragraph" w:customStyle="1" w:styleId="TOC3">
    <w:name w:val="TOC3"/>
    <w:basedOn w:val="a"/>
    <w:next w:val="a"/>
    <w:rsid w:val="00041D76"/>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sid w:val="00041D76"/>
    <w:rPr>
      <w:rFonts w:ascii="宋体" w:hAnsi="Courier New"/>
      <w:szCs w:val="20"/>
    </w:rPr>
  </w:style>
  <w:style w:type="paragraph" w:customStyle="1" w:styleId="HtmlPre">
    <w:name w:val="HtmlPre"/>
    <w:basedOn w:val="a"/>
    <w:link w:val="UserStyle8"/>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8">
    <w:name w:val="header"/>
    <w:basedOn w:val="a"/>
    <w:link w:val="Char0"/>
    <w:rsid w:val="00041D76"/>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sid w:val="00041D76"/>
    <w:rPr>
      <w:rFonts w:ascii="宋体" w:hAnsi="宋体"/>
      <w:szCs w:val="18"/>
    </w:rPr>
  </w:style>
  <w:style w:type="paragraph" w:customStyle="1" w:styleId="TOC9">
    <w:name w:val="TOC9"/>
    <w:basedOn w:val="a"/>
    <w:next w:val="a"/>
    <w:semiHidden/>
    <w:rsid w:val="00041D76"/>
    <w:pPr>
      <w:ind w:leftChars="1600" w:left="3360"/>
    </w:pPr>
  </w:style>
  <w:style w:type="paragraph" w:customStyle="1" w:styleId="TOC1">
    <w:name w:val="TOC1"/>
    <w:basedOn w:val="a"/>
    <w:next w:val="a"/>
    <w:rsid w:val="00041D76"/>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rsid w:val="00041D76"/>
    <w:pPr>
      <w:spacing w:before="100" w:beforeAutospacing="1" w:after="100" w:afterAutospacing="1"/>
      <w:jc w:val="left"/>
    </w:pPr>
    <w:rPr>
      <w:rFonts w:ascii="宋体" w:hAnsi="宋体"/>
      <w:kern w:val="0"/>
      <w:sz w:val="24"/>
    </w:rPr>
  </w:style>
  <w:style w:type="paragraph" w:customStyle="1" w:styleId="TOC4">
    <w:name w:val="TOC4"/>
    <w:basedOn w:val="a"/>
    <w:next w:val="a"/>
    <w:semiHidden/>
    <w:rsid w:val="00041D76"/>
    <w:pPr>
      <w:ind w:leftChars="600" w:left="1260"/>
    </w:pPr>
  </w:style>
  <w:style w:type="paragraph" w:customStyle="1" w:styleId="BodyText2">
    <w:name w:val="BodyText2"/>
    <w:basedOn w:val="a"/>
    <w:rsid w:val="00041D76"/>
    <w:pPr>
      <w:jc w:val="center"/>
    </w:pPr>
    <w:rPr>
      <w:rFonts w:ascii="仿宋_GB2312" w:eastAsia="仿宋_GB2312"/>
      <w:sz w:val="44"/>
    </w:rPr>
  </w:style>
  <w:style w:type="paragraph" w:customStyle="1" w:styleId="TOC6">
    <w:name w:val="TOC6"/>
    <w:basedOn w:val="a"/>
    <w:next w:val="a"/>
    <w:semiHidden/>
    <w:rsid w:val="00041D76"/>
    <w:pPr>
      <w:ind w:leftChars="1000" w:left="2100"/>
    </w:pPr>
  </w:style>
  <w:style w:type="paragraph" w:customStyle="1" w:styleId="AnnotationSubject">
    <w:name w:val="AnnotationSubject"/>
    <w:basedOn w:val="AnnotationText"/>
    <w:next w:val="AnnotationText"/>
    <w:link w:val="UserStyle0"/>
    <w:rsid w:val="00041D76"/>
  </w:style>
  <w:style w:type="paragraph" w:customStyle="1" w:styleId="BodyTextIndent3">
    <w:name w:val="BodyTextIndent3"/>
    <w:basedOn w:val="a"/>
    <w:rsid w:val="00041D76"/>
    <w:pPr>
      <w:ind w:firstLine="523"/>
    </w:pPr>
    <w:rPr>
      <w:rFonts w:ascii="仿宋_GB2312" w:eastAsia="仿宋_GB2312" w:hAnsi="宋体"/>
      <w:sz w:val="24"/>
    </w:rPr>
  </w:style>
  <w:style w:type="paragraph" w:customStyle="1" w:styleId="TOC2">
    <w:name w:val="TOC2"/>
    <w:basedOn w:val="a"/>
    <w:next w:val="a"/>
    <w:rsid w:val="00041D76"/>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rsid w:val="00041D76"/>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rsid w:val="00041D76"/>
    <w:pPr>
      <w:snapToGrid w:val="0"/>
      <w:spacing w:line="360" w:lineRule="auto"/>
    </w:pPr>
    <w:rPr>
      <w:rFonts w:ascii="Tahoma" w:hAnsi="Tahoma"/>
      <w:sz w:val="24"/>
    </w:rPr>
  </w:style>
  <w:style w:type="paragraph" w:customStyle="1" w:styleId="UserStyle13">
    <w:name w:val="UserStyle_13"/>
    <w:basedOn w:val="a"/>
    <w:rsid w:val="00041D76"/>
    <w:pPr>
      <w:spacing w:before="120" w:after="120" w:line="360" w:lineRule="auto"/>
      <w:ind w:firstLine="480"/>
      <w:jc w:val="left"/>
    </w:pPr>
    <w:rPr>
      <w:rFonts w:ascii="Arial" w:hAnsi="Arial"/>
      <w:kern w:val="0"/>
      <w:sz w:val="24"/>
    </w:rPr>
  </w:style>
  <w:style w:type="paragraph" w:customStyle="1" w:styleId="UserStyle14">
    <w:name w:val="UserStyle_14"/>
    <w:basedOn w:val="a"/>
    <w:next w:val="a"/>
    <w:rsid w:val="00041D76"/>
    <w:pPr>
      <w:tabs>
        <w:tab w:val="left" w:pos="9193"/>
        <w:tab w:val="left" w:pos="9827"/>
      </w:tabs>
      <w:spacing w:line="700" w:lineRule="atLeast"/>
      <w:jc w:val="center"/>
    </w:pPr>
    <w:rPr>
      <w:rFonts w:eastAsia="方正小标宋_GBK"/>
      <w:sz w:val="44"/>
    </w:rPr>
  </w:style>
  <w:style w:type="paragraph" w:customStyle="1" w:styleId="178">
    <w:name w:val="178"/>
    <w:semiHidden/>
    <w:rsid w:val="00041D76"/>
    <w:pPr>
      <w:textAlignment w:val="baseline"/>
    </w:pPr>
    <w:rPr>
      <w:kern w:val="2"/>
      <w:sz w:val="21"/>
      <w:szCs w:val="24"/>
    </w:rPr>
  </w:style>
  <w:style w:type="paragraph" w:customStyle="1" w:styleId="UserStyle15">
    <w:name w:val="UserStyle_15"/>
    <w:rsid w:val="00041D76"/>
    <w:pPr>
      <w:textAlignment w:val="baseline"/>
    </w:pPr>
    <w:rPr>
      <w:rFonts w:ascii="Arial" w:hAnsi="Arial"/>
    </w:rPr>
  </w:style>
  <w:style w:type="paragraph" w:customStyle="1" w:styleId="UserStyle16">
    <w:name w:val="UserStyle_16"/>
    <w:basedOn w:val="a"/>
    <w:next w:val="UserStyle17"/>
    <w:rsid w:val="00041D76"/>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rsid w:val="00041D76"/>
    <w:pPr>
      <w:tabs>
        <w:tab w:val="left" w:pos="360"/>
      </w:tabs>
    </w:pPr>
    <w:rPr>
      <w:sz w:val="24"/>
    </w:rPr>
  </w:style>
  <w:style w:type="paragraph" w:customStyle="1" w:styleId="UserStyle19">
    <w:name w:val="UserStyle_19"/>
    <w:basedOn w:val="NavPane"/>
    <w:rsid w:val="00041D76"/>
    <w:pPr>
      <w:snapToGrid w:val="0"/>
      <w:spacing w:line="360" w:lineRule="auto"/>
    </w:pPr>
    <w:rPr>
      <w:rFonts w:ascii="Tahoma" w:hAnsi="Tahoma"/>
      <w:sz w:val="24"/>
    </w:rPr>
  </w:style>
  <w:style w:type="paragraph" w:customStyle="1" w:styleId="UserStyle20">
    <w:name w:val="UserStyle_20"/>
    <w:rsid w:val="00041D76"/>
    <w:pPr>
      <w:snapToGrid w:val="0"/>
      <w:spacing w:before="143" w:after="80"/>
      <w:jc w:val="center"/>
      <w:textAlignment w:val="baseline"/>
    </w:pPr>
    <w:rPr>
      <w:rFonts w:ascii="仿宋_GB2312" w:eastAsia="仿宋_GB2312" w:hAnsi="宋体"/>
      <w:sz w:val="24"/>
    </w:rPr>
  </w:style>
  <w:style w:type="paragraph" w:customStyle="1" w:styleId="179">
    <w:name w:val="179"/>
    <w:basedOn w:val="a"/>
    <w:rsid w:val="00041D76"/>
    <w:pPr>
      <w:ind w:firstLineChars="200" w:firstLine="420"/>
    </w:pPr>
    <w:rPr>
      <w:rFonts w:ascii="Calibri" w:hAnsi="Calibri"/>
      <w:szCs w:val="22"/>
    </w:rPr>
  </w:style>
  <w:style w:type="paragraph" w:customStyle="1" w:styleId="UserStyle21">
    <w:name w:val="UserStyle_21"/>
    <w:rsid w:val="00041D76"/>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rsid w:val="00041D76"/>
    <w:pPr>
      <w:tabs>
        <w:tab w:val="left" w:pos="360"/>
      </w:tabs>
    </w:pPr>
    <w:rPr>
      <w:sz w:val="24"/>
    </w:rPr>
  </w:style>
  <w:style w:type="paragraph" w:customStyle="1" w:styleId="UserStyle23">
    <w:name w:val="UserStyle_23"/>
    <w:basedOn w:val="a"/>
    <w:rsid w:val="00041D76"/>
    <w:pPr>
      <w:ind w:right="-1"/>
    </w:pPr>
    <w:rPr>
      <w:rFonts w:ascii="Arial" w:hAnsi="Arial"/>
      <w:kern w:val="0"/>
      <w:sz w:val="22"/>
      <w:szCs w:val="20"/>
      <w:lang w:eastAsia="en-US"/>
    </w:rPr>
  </w:style>
  <w:style w:type="paragraph" w:customStyle="1" w:styleId="UserStyle24">
    <w:name w:val="UserStyle_24"/>
    <w:basedOn w:val="a"/>
    <w:next w:val="a"/>
    <w:rsid w:val="00041D76"/>
    <w:rPr>
      <w:rFonts w:eastAsia="方正黑体_GBK"/>
    </w:rPr>
  </w:style>
  <w:style w:type="paragraph" w:customStyle="1" w:styleId="UserStyle25">
    <w:name w:val="UserStyle_25"/>
    <w:basedOn w:val="a"/>
    <w:next w:val="a"/>
    <w:rsid w:val="00041D76"/>
    <w:pPr>
      <w:jc w:val="center"/>
    </w:pPr>
    <w:rPr>
      <w:rFonts w:eastAsia="方正楷体_GBK"/>
    </w:rPr>
  </w:style>
  <w:style w:type="paragraph" w:customStyle="1" w:styleId="UserStyle26">
    <w:name w:val="UserStyle_26"/>
    <w:rsid w:val="00041D7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rsid w:val="00041D76"/>
    <w:pPr>
      <w:ind w:left="720"/>
      <w:contextualSpacing/>
      <w:jc w:val="left"/>
    </w:pPr>
    <w:rPr>
      <w:rFonts w:ascii="Calibri" w:hAnsi="Calibri"/>
      <w:kern w:val="0"/>
      <w:sz w:val="24"/>
      <w:lang w:eastAsia="en-US" w:bidi="en-US"/>
    </w:rPr>
  </w:style>
  <w:style w:type="paragraph" w:customStyle="1" w:styleId="UserStyle27">
    <w:name w:val="UserStyle_27"/>
    <w:basedOn w:val="a"/>
    <w:rsid w:val="00041D76"/>
    <w:pPr>
      <w:spacing w:line="360" w:lineRule="auto"/>
      <w:ind w:firstLineChars="200" w:firstLine="480"/>
    </w:pPr>
    <w:rPr>
      <w:rFonts w:ascii="宋体" w:eastAsia="仿宋"/>
      <w:kern w:val="0"/>
      <w:sz w:val="28"/>
      <w:szCs w:val="20"/>
    </w:rPr>
  </w:style>
  <w:style w:type="paragraph" w:customStyle="1" w:styleId="UserStyle28">
    <w:name w:val="UserStyle_28"/>
    <w:basedOn w:val="a"/>
    <w:rsid w:val="00041D76"/>
    <w:rPr>
      <w:rFonts w:ascii="Tahoma" w:hAnsi="Tahoma"/>
      <w:sz w:val="24"/>
      <w:szCs w:val="20"/>
    </w:rPr>
  </w:style>
  <w:style w:type="paragraph" w:customStyle="1" w:styleId="UserStyle29">
    <w:name w:val="UserStyle_29"/>
    <w:basedOn w:val="a"/>
    <w:next w:val="a"/>
    <w:rsid w:val="00041D76"/>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rsid w:val="00041D76"/>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sid w:val="00041D76"/>
    <w:rPr>
      <w:rFonts w:ascii="Tahoma" w:hAnsi="Tahoma"/>
      <w:sz w:val="24"/>
    </w:rPr>
  </w:style>
  <w:style w:type="paragraph" w:customStyle="1" w:styleId="UserStyle32">
    <w:name w:val="UserStyle_32"/>
    <w:basedOn w:val="a"/>
    <w:rsid w:val="00041D76"/>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rsid w:val="00041D76"/>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rsid w:val="00041D76"/>
    <w:tblPr/>
  </w:style>
  <w:style w:type="table" w:customStyle="1" w:styleId="UserStyle33">
    <w:name w:val="UserStyle_33"/>
    <w:basedOn w:val="TableNormal"/>
    <w:rsid w:val="00041D76"/>
    <w:tblPr/>
  </w:style>
  <w:style w:type="table" w:customStyle="1" w:styleId="UserStyle34">
    <w:name w:val="UserStyle_34"/>
    <w:basedOn w:val="TableNormal"/>
    <w:rsid w:val="00041D76"/>
    <w:tblPr/>
  </w:style>
  <w:style w:type="character" w:customStyle="1" w:styleId="Char">
    <w:name w:val="页脚 Char"/>
    <w:link w:val="a6"/>
    <w:uiPriority w:val="99"/>
    <w:rsid w:val="00041D76"/>
    <w:rPr>
      <w:kern w:val="2"/>
      <w:sz w:val="18"/>
    </w:rPr>
  </w:style>
  <w:style w:type="character" w:customStyle="1" w:styleId="Char0">
    <w:name w:val="页眉 Char"/>
    <w:link w:val="a8"/>
    <w:rsid w:val="00041D76"/>
    <w:rPr>
      <w:kern w:val="2"/>
      <w:sz w:val="18"/>
      <w:szCs w:val="18"/>
    </w:rPr>
  </w:style>
  <w:style w:type="character" w:styleId="a9">
    <w:name w:val="annotation reference"/>
    <w:basedOn w:val="a0"/>
    <w:uiPriority w:val="99"/>
    <w:semiHidden/>
    <w:unhideWhenUsed/>
    <w:rsid w:val="00E72A0D"/>
    <w:rPr>
      <w:sz w:val="21"/>
      <w:szCs w:val="21"/>
    </w:rPr>
  </w:style>
  <w:style w:type="paragraph" w:styleId="aa">
    <w:name w:val="annotation text"/>
    <w:basedOn w:val="a"/>
    <w:link w:val="Char1"/>
    <w:uiPriority w:val="99"/>
    <w:semiHidden/>
    <w:unhideWhenUsed/>
    <w:rsid w:val="00E72A0D"/>
    <w:pPr>
      <w:jc w:val="left"/>
    </w:pPr>
  </w:style>
  <w:style w:type="character" w:customStyle="1" w:styleId="Char1">
    <w:name w:val="批注文字 Char"/>
    <w:basedOn w:val="a0"/>
    <w:link w:val="aa"/>
    <w:uiPriority w:val="99"/>
    <w:semiHidden/>
    <w:rsid w:val="00E72A0D"/>
    <w:rPr>
      <w:kern w:val="2"/>
      <w:sz w:val="21"/>
      <w:szCs w:val="24"/>
    </w:rPr>
  </w:style>
  <w:style w:type="paragraph" w:styleId="ab">
    <w:name w:val="annotation subject"/>
    <w:basedOn w:val="aa"/>
    <w:next w:val="aa"/>
    <w:link w:val="Char2"/>
    <w:uiPriority w:val="99"/>
    <w:semiHidden/>
    <w:unhideWhenUsed/>
    <w:rsid w:val="00E72A0D"/>
    <w:rPr>
      <w:b/>
      <w:bCs/>
    </w:rPr>
  </w:style>
  <w:style w:type="character" w:customStyle="1" w:styleId="Char2">
    <w:name w:val="批注主题 Char"/>
    <w:basedOn w:val="Char1"/>
    <w:link w:val="ab"/>
    <w:uiPriority w:val="99"/>
    <w:semiHidden/>
    <w:rsid w:val="00E72A0D"/>
    <w:rPr>
      <w:b/>
      <w:bCs/>
      <w:kern w:val="2"/>
      <w:sz w:val="21"/>
      <w:szCs w:val="24"/>
    </w:rPr>
  </w:style>
  <w:style w:type="paragraph" w:styleId="ac">
    <w:name w:val="Balloon Text"/>
    <w:basedOn w:val="a"/>
    <w:link w:val="Char3"/>
    <w:uiPriority w:val="99"/>
    <w:semiHidden/>
    <w:unhideWhenUsed/>
    <w:rsid w:val="00E72A0D"/>
    <w:rPr>
      <w:sz w:val="18"/>
      <w:szCs w:val="18"/>
    </w:rPr>
  </w:style>
  <w:style w:type="character" w:customStyle="1" w:styleId="Char3">
    <w:name w:val="批注框文本 Char"/>
    <w:basedOn w:val="a0"/>
    <w:link w:val="ac"/>
    <w:uiPriority w:val="99"/>
    <w:semiHidden/>
    <w:rsid w:val="00E72A0D"/>
    <w:rPr>
      <w:kern w:val="2"/>
      <w:sz w:val="18"/>
      <w:szCs w:val="18"/>
    </w:rPr>
  </w:style>
  <w:style w:type="character" w:customStyle="1" w:styleId="1Char">
    <w:name w:val="标题 1 Char"/>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9218F9"/>
    <w:pPr>
      <w:tabs>
        <w:tab w:val="right" w:leader="dot" w:pos="9344"/>
      </w:tabs>
      <w:spacing w:line="700" w:lineRule="exact"/>
      <w:jc w:val="left"/>
      <w:textAlignment w:val="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 w:type="paragraph" w:styleId="ad">
    <w:name w:val="List Paragraph"/>
    <w:basedOn w:val="a"/>
    <w:uiPriority w:val="34"/>
    <w:qFormat/>
    <w:rsid w:val="00781984"/>
    <w:pPr>
      <w:ind w:firstLineChars="200" w:firstLine="420"/>
    </w:pPr>
  </w:style>
  <w:style w:type="table" w:styleId="ae">
    <w:name w:val="Table Grid"/>
    <w:basedOn w:val="a1"/>
    <w:rsid w:val="00DF0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61CD-9F7D-426C-A623-41A29581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4095</Words>
  <Characters>23343</Characters>
  <Application>Microsoft Office Word</Application>
  <DocSecurity>0</DocSecurity>
  <Lines>194</Lines>
  <Paragraphs>54</Paragraphs>
  <ScaleCrop>false</ScaleCrop>
  <Company>Microsoft</Company>
  <LinksUpToDate>false</LinksUpToDate>
  <CharactersWithSpaces>27384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夏 宏伟</cp:lastModifiedBy>
  <cp:revision>2</cp:revision>
  <dcterms:created xsi:type="dcterms:W3CDTF">2021-09-22T08:03:00Z</dcterms:created>
  <dcterms:modified xsi:type="dcterms:W3CDTF">2021-09-22T08:03:00Z</dcterms:modified>
</cp:coreProperties>
</file>